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1803C" w14:textId="2ECE7428" w:rsidR="00800FCC" w:rsidRPr="007243F9" w:rsidRDefault="00800FCC">
      <w:pPr>
        <w:jc w:val="both"/>
        <w:rPr>
          <w:rFonts w:ascii="Calibri" w:eastAsia="Calibri" w:hAnsi="Calibri" w:cs="Calibri"/>
          <w:b/>
          <w:sz w:val="22"/>
          <w:szCs w:val="22"/>
          <w:lang w:val="en-US"/>
        </w:rPr>
      </w:pPr>
    </w:p>
    <w:p w14:paraId="59C133F8" w14:textId="77777777" w:rsidR="00800FCC" w:rsidRDefault="00EB25B2">
      <w:pPr>
        <w:jc w:val="center"/>
        <w:rPr>
          <w:rFonts w:ascii="Calibri" w:eastAsia="Calibri" w:hAnsi="Calibri" w:cs="Calibri"/>
          <w:b/>
          <w:sz w:val="22"/>
          <w:szCs w:val="22"/>
        </w:rPr>
      </w:pPr>
      <w:r>
        <w:rPr>
          <w:rFonts w:ascii="Calibri" w:eastAsia="Calibri" w:hAnsi="Calibri" w:cs="Calibri"/>
          <w:b/>
          <w:noProof/>
          <w:sz w:val="22"/>
          <w:szCs w:val="22"/>
        </w:rPr>
        <w:drawing>
          <wp:inline distT="0" distB="0" distL="0" distR="0" wp14:anchorId="66DB27AB" wp14:editId="008DA710">
            <wp:extent cx="2682291" cy="226098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682291" cy="2260988"/>
                    </a:xfrm>
                    <a:prstGeom prst="rect">
                      <a:avLst/>
                    </a:prstGeom>
                    <a:ln/>
                  </pic:spPr>
                </pic:pic>
              </a:graphicData>
            </a:graphic>
          </wp:inline>
        </w:drawing>
      </w:r>
    </w:p>
    <w:p w14:paraId="63F39772" w14:textId="77777777" w:rsidR="00800FCC" w:rsidRDefault="00800FCC">
      <w:pPr>
        <w:jc w:val="both"/>
        <w:rPr>
          <w:rFonts w:ascii="Calibri" w:eastAsia="Calibri" w:hAnsi="Calibri" w:cs="Calibri"/>
          <w:b/>
          <w:sz w:val="22"/>
          <w:szCs w:val="22"/>
        </w:rPr>
      </w:pPr>
    </w:p>
    <w:p w14:paraId="1305CEE7" w14:textId="77777777" w:rsidR="00800FCC" w:rsidRDefault="00800FCC">
      <w:pPr>
        <w:jc w:val="both"/>
        <w:rPr>
          <w:rFonts w:ascii="Calibri" w:eastAsia="Calibri" w:hAnsi="Calibri" w:cs="Calibri"/>
          <w:b/>
          <w:sz w:val="22"/>
          <w:szCs w:val="22"/>
        </w:rPr>
      </w:pPr>
    </w:p>
    <w:p w14:paraId="60DF2944" w14:textId="77777777" w:rsidR="00800FCC" w:rsidRDefault="00800FCC">
      <w:pPr>
        <w:jc w:val="both"/>
        <w:rPr>
          <w:rFonts w:ascii="Calibri" w:eastAsia="Calibri" w:hAnsi="Calibri" w:cs="Calibri"/>
          <w:b/>
          <w:sz w:val="22"/>
          <w:szCs w:val="22"/>
        </w:rPr>
      </w:pPr>
    </w:p>
    <w:p w14:paraId="6C3EFC21" w14:textId="77777777" w:rsidR="00800FCC" w:rsidRDefault="00800FCC">
      <w:pPr>
        <w:tabs>
          <w:tab w:val="left" w:pos="142"/>
        </w:tabs>
        <w:jc w:val="center"/>
        <w:rPr>
          <w:rFonts w:ascii="Calibri" w:eastAsia="Calibri" w:hAnsi="Calibri" w:cs="Calibri"/>
          <w:b/>
          <w:sz w:val="22"/>
          <w:szCs w:val="22"/>
        </w:rPr>
      </w:pPr>
    </w:p>
    <w:p w14:paraId="475B6371" w14:textId="77777777" w:rsidR="00800FCC" w:rsidRDefault="00800FCC">
      <w:pPr>
        <w:tabs>
          <w:tab w:val="left" w:pos="142"/>
        </w:tabs>
        <w:jc w:val="center"/>
        <w:rPr>
          <w:rFonts w:ascii="Calibri" w:eastAsia="Calibri" w:hAnsi="Calibri" w:cs="Calibri"/>
          <w:b/>
          <w:sz w:val="28"/>
          <w:szCs w:val="28"/>
        </w:rPr>
      </w:pPr>
    </w:p>
    <w:p w14:paraId="1802BDCB" w14:textId="77777777" w:rsidR="00800FCC" w:rsidRDefault="00800FCC">
      <w:pPr>
        <w:tabs>
          <w:tab w:val="left" w:pos="142"/>
        </w:tabs>
        <w:jc w:val="center"/>
        <w:rPr>
          <w:rFonts w:ascii="Calibri" w:eastAsia="Calibri" w:hAnsi="Calibri" w:cs="Calibri"/>
          <w:b/>
          <w:sz w:val="28"/>
          <w:szCs w:val="28"/>
        </w:rPr>
      </w:pPr>
    </w:p>
    <w:p w14:paraId="3C37E31F" w14:textId="77777777" w:rsidR="00800FCC" w:rsidRDefault="00800FCC">
      <w:pPr>
        <w:spacing w:line="360" w:lineRule="auto"/>
        <w:jc w:val="center"/>
        <w:rPr>
          <w:rFonts w:ascii="Calibri" w:eastAsia="Calibri" w:hAnsi="Calibri" w:cs="Calibri"/>
          <w:b/>
          <w:sz w:val="28"/>
          <w:szCs w:val="28"/>
        </w:rPr>
      </w:pPr>
    </w:p>
    <w:p w14:paraId="4710F5F3" w14:textId="77777777" w:rsidR="00800FCC" w:rsidRPr="00B71020" w:rsidRDefault="00EB25B2">
      <w:pPr>
        <w:spacing w:line="360" w:lineRule="auto"/>
        <w:jc w:val="center"/>
        <w:rPr>
          <w:rFonts w:ascii="Calibri" w:eastAsia="Calibri" w:hAnsi="Calibri" w:cs="Calibri"/>
          <w:b/>
          <w:sz w:val="28"/>
          <w:szCs w:val="28"/>
        </w:rPr>
      </w:pPr>
      <w:r w:rsidRPr="00B71020">
        <w:rPr>
          <w:rFonts w:ascii="Calibri" w:eastAsia="Calibri" w:hAnsi="Calibri" w:cs="Calibri"/>
          <w:b/>
          <w:sz w:val="28"/>
          <w:szCs w:val="28"/>
        </w:rPr>
        <w:t>“Desarrollo de Pinzas Magnéticas de Alta Resolución Espacio-Temporal para la Identificación de Eventos Rápidos de Desplegamiento y Replegamiento de Proteínas Elásticas”</w:t>
      </w:r>
      <w:r w:rsidRPr="00B71020">
        <w:rPr>
          <w:rFonts w:ascii="Calibri" w:eastAsia="Calibri" w:hAnsi="Calibri" w:cs="Calibri"/>
          <w:b/>
          <w:i/>
          <w:sz w:val="28"/>
          <w:szCs w:val="28"/>
        </w:rPr>
        <w:t xml:space="preserve"> </w:t>
      </w:r>
    </w:p>
    <w:p w14:paraId="70B85560" w14:textId="77777777" w:rsidR="00800FCC" w:rsidRPr="00B71020" w:rsidRDefault="00800FCC">
      <w:pPr>
        <w:tabs>
          <w:tab w:val="left" w:pos="142"/>
        </w:tabs>
        <w:spacing w:line="360" w:lineRule="auto"/>
        <w:jc w:val="center"/>
        <w:rPr>
          <w:rFonts w:ascii="Calibri" w:eastAsia="Calibri" w:hAnsi="Calibri" w:cs="Calibri"/>
          <w:b/>
        </w:rPr>
      </w:pPr>
    </w:p>
    <w:p w14:paraId="6AB02581" w14:textId="77777777" w:rsidR="00800FCC" w:rsidRPr="00B71020" w:rsidRDefault="00800FCC">
      <w:pPr>
        <w:spacing w:line="360" w:lineRule="auto"/>
        <w:jc w:val="both"/>
        <w:rPr>
          <w:rFonts w:ascii="Calibri" w:eastAsia="Calibri" w:hAnsi="Calibri" w:cs="Calibri"/>
          <w:b/>
        </w:rPr>
      </w:pPr>
    </w:p>
    <w:p w14:paraId="029BB9C8" w14:textId="77777777" w:rsidR="00800FCC" w:rsidRPr="00B71020" w:rsidRDefault="00800FCC">
      <w:pPr>
        <w:spacing w:line="360" w:lineRule="auto"/>
        <w:jc w:val="both"/>
        <w:rPr>
          <w:rFonts w:ascii="Calibri" w:eastAsia="Calibri" w:hAnsi="Calibri" w:cs="Calibri"/>
          <w:b/>
        </w:rPr>
      </w:pPr>
    </w:p>
    <w:p w14:paraId="2B32E10F" w14:textId="77777777" w:rsidR="00800FCC" w:rsidRPr="00B71020" w:rsidRDefault="00EB25B2">
      <w:pPr>
        <w:tabs>
          <w:tab w:val="left" w:pos="142"/>
        </w:tabs>
        <w:spacing w:line="360" w:lineRule="auto"/>
        <w:jc w:val="center"/>
        <w:rPr>
          <w:rFonts w:ascii="Calibri" w:eastAsia="Calibri" w:hAnsi="Calibri" w:cs="Calibri"/>
        </w:rPr>
      </w:pPr>
      <w:r w:rsidRPr="00B71020">
        <w:rPr>
          <w:rFonts w:ascii="Calibri" w:eastAsia="Calibri" w:hAnsi="Calibri" w:cs="Calibri"/>
        </w:rPr>
        <w:t>Tomás Andrés Hermosilla Peña</w:t>
      </w:r>
    </w:p>
    <w:p w14:paraId="59F0C727" w14:textId="77777777" w:rsidR="00800FCC" w:rsidRPr="00B71020" w:rsidRDefault="00800FCC">
      <w:pPr>
        <w:tabs>
          <w:tab w:val="left" w:pos="142"/>
        </w:tabs>
        <w:spacing w:line="360" w:lineRule="auto"/>
        <w:jc w:val="center"/>
        <w:rPr>
          <w:rFonts w:ascii="Calibri" w:eastAsia="Calibri" w:hAnsi="Calibri" w:cs="Calibri"/>
        </w:rPr>
      </w:pPr>
    </w:p>
    <w:p w14:paraId="051517AF" w14:textId="77777777" w:rsidR="00800FCC" w:rsidRPr="00B71020" w:rsidRDefault="00800FCC">
      <w:pPr>
        <w:tabs>
          <w:tab w:val="left" w:pos="142"/>
        </w:tabs>
        <w:spacing w:line="360" w:lineRule="auto"/>
        <w:jc w:val="center"/>
        <w:rPr>
          <w:rFonts w:ascii="Calibri" w:eastAsia="Calibri" w:hAnsi="Calibri" w:cs="Calibri"/>
        </w:rPr>
      </w:pPr>
    </w:p>
    <w:p w14:paraId="153A595D" w14:textId="77777777" w:rsidR="00800FCC" w:rsidRPr="00B71020" w:rsidRDefault="00EB25B2">
      <w:pPr>
        <w:tabs>
          <w:tab w:val="left" w:pos="142"/>
        </w:tabs>
        <w:spacing w:line="360" w:lineRule="auto"/>
        <w:jc w:val="center"/>
        <w:rPr>
          <w:rFonts w:ascii="Calibri" w:eastAsia="Calibri" w:hAnsi="Calibri" w:cs="Calibri"/>
          <w:b/>
        </w:rPr>
      </w:pPr>
      <w:r w:rsidRPr="00B71020">
        <w:rPr>
          <w:rFonts w:ascii="Calibri" w:eastAsia="Calibri" w:hAnsi="Calibri" w:cs="Calibri"/>
        </w:rPr>
        <w:t>Proyecto de Tesis para optar al título de Biotecnólogo</w:t>
      </w:r>
    </w:p>
    <w:p w14:paraId="7A82EE84" w14:textId="77777777" w:rsidR="00800FCC" w:rsidRPr="00B71020" w:rsidRDefault="00800FCC">
      <w:pPr>
        <w:tabs>
          <w:tab w:val="left" w:pos="142"/>
        </w:tabs>
        <w:spacing w:line="360" w:lineRule="auto"/>
        <w:jc w:val="center"/>
        <w:rPr>
          <w:rFonts w:ascii="Calibri" w:eastAsia="Calibri" w:hAnsi="Calibri" w:cs="Calibri"/>
          <w:b/>
        </w:rPr>
      </w:pPr>
    </w:p>
    <w:p w14:paraId="0C0544D4" w14:textId="77777777" w:rsidR="00800FCC" w:rsidRDefault="00EB25B2">
      <w:pPr>
        <w:tabs>
          <w:tab w:val="left" w:pos="142"/>
        </w:tabs>
        <w:spacing w:line="360" w:lineRule="auto"/>
        <w:jc w:val="center"/>
        <w:rPr>
          <w:rFonts w:ascii="Calibri" w:eastAsia="Calibri" w:hAnsi="Calibri" w:cs="Calibri"/>
        </w:rPr>
      </w:pPr>
      <w:r>
        <w:rPr>
          <w:rFonts w:ascii="Calibri" w:eastAsia="Calibri" w:hAnsi="Calibri" w:cs="Calibri"/>
        </w:rPr>
        <w:t>Santiago - Chile</w:t>
      </w:r>
    </w:p>
    <w:p w14:paraId="412E2AB1" w14:textId="77777777" w:rsidR="00800FCC" w:rsidRDefault="00EB25B2">
      <w:pPr>
        <w:tabs>
          <w:tab w:val="left" w:pos="142"/>
        </w:tabs>
        <w:spacing w:line="360" w:lineRule="auto"/>
        <w:jc w:val="center"/>
        <w:rPr>
          <w:rFonts w:ascii="Calibri" w:eastAsia="Calibri" w:hAnsi="Calibri" w:cs="Calibri"/>
        </w:rPr>
      </w:pPr>
      <w:r>
        <w:rPr>
          <w:rFonts w:ascii="Calibri" w:eastAsia="Calibri" w:hAnsi="Calibri" w:cs="Calibri"/>
        </w:rPr>
        <w:t>Año 2022</w:t>
      </w:r>
    </w:p>
    <w:p w14:paraId="2328B28D" w14:textId="77777777" w:rsidR="00800FCC" w:rsidRDefault="00800FCC">
      <w:pPr>
        <w:tabs>
          <w:tab w:val="left" w:pos="142"/>
        </w:tabs>
        <w:jc w:val="center"/>
        <w:rPr>
          <w:rFonts w:ascii="Calibri" w:eastAsia="Calibri" w:hAnsi="Calibri" w:cs="Calibri"/>
        </w:rPr>
      </w:pPr>
    </w:p>
    <w:p w14:paraId="6B56946D" w14:textId="77777777" w:rsidR="00800FCC" w:rsidRDefault="00EB25B2">
      <w:pPr>
        <w:jc w:val="both"/>
        <w:rPr>
          <w:rFonts w:ascii="Calibri" w:eastAsia="Calibri" w:hAnsi="Calibri" w:cs="Calibri"/>
          <w:b/>
        </w:rPr>
      </w:pPr>
      <w:r>
        <w:br w:type="page"/>
      </w:r>
    </w:p>
    <w:p w14:paraId="73890531" w14:textId="77777777" w:rsidR="00800FCC" w:rsidRDefault="00800FCC">
      <w:pPr>
        <w:pBdr>
          <w:top w:val="nil"/>
          <w:left w:val="nil"/>
          <w:bottom w:val="nil"/>
          <w:right w:val="nil"/>
          <w:between w:val="nil"/>
        </w:pBdr>
        <w:spacing w:line="360" w:lineRule="auto"/>
        <w:jc w:val="center"/>
        <w:rPr>
          <w:rFonts w:ascii="Calibri" w:eastAsia="Calibri" w:hAnsi="Calibri" w:cs="Calibri"/>
          <w:sz w:val="22"/>
          <w:szCs w:val="22"/>
        </w:rPr>
      </w:pPr>
    </w:p>
    <w:p w14:paraId="6A9922B5" w14:textId="77777777" w:rsidR="00800FCC" w:rsidRDefault="00EB25B2">
      <w:pPr>
        <w:jc w:val="center"/>
        <w:rPr>
          <w:rFonts w:ascii="Calibri" w:eastAsia="Calibri" w:hAnsi="Calibri" w:cs="Calibri"/>
          <w:b/>
          <w:sz w:val="22"/>
          <w:szCs w:val="22"/>
        </w:rPr>
      </w:pPr>
      <w:r>
        <w:rPr>
          <w:rFonts w:ascii="Calibri" w:eastAsia="Calibri" w:hAnsi="Calibri" w:cs="Calibri"/>
          <w:b/>
          <w:noProof/>
          <w:sz w:val="22"/>
          <w:szCs w:val="22"/>
        </w:rPr>
        <w:drawing>
          <wp:inline distT="0" distB="0" distL="0" distR="0" wp14:anchorId="554EBF6B" wp14:editId="491244F6">
            <wp:extent cx="2682291" cy="226098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682291" cy="2260988"/>
                    </a:xfrm>
                    <a:prstGeom prst="rect">
                      <a:avLst/>
                    </a:prstGeom>
                    <a:ln/>
                  </pic:spPr>
                </pic:pic>
              </a:graphicData>
            </a:graphic>
          </wp:inline>
        </w:drawing>
      </w:r>
    </w:p>
    <w:p w14:paraId="0FD567FA" w14:textId="77777777" w:rsidR="00800FCC" w:rsidRDefault="00800FCC">
      <w:pPr>
        <w:jc w:val="both"/>
        <w:rPr>
          <w:rFonts w:ascii="Calibri" w:eastAsia="Calibri" w:hAnsi="Calibri" w:cs="Calibri"/>
          <w:b/>
          <w:sz w:val="22"/>
          <w:szCs w:val="22"/>
        </w:rPr>
      </w:pPr>
    </w:p>
    <w:p w14:paraId="09029CB8" w14:textId="77777777" w:rsidR="00800FCC" w:rsidRDefault="00800FCC">
      <w:pPr>
        <w:jc w:val="both"/>
        <w:rPr>
          <w:rFonts w:ascii="Calibri" w:eastAsia="Calibri" w:hAnsi="Calibri" w:cs="Calibri"/>
          <w:b/>
          <w:sz w:val="22"/>
          <w:szCs w:val="22"/>
        </w:rPr>
      </w:pPr>
    </w:p>
    <w:p w14:paraId="4442E97A" w14:textId="77777777" w:rsidR="00800FCC" w:rsidRDefault="00800FCC">
      <w:pPr>
        <w:spacing w:line="360" w:lineRule="auto"/>
        <w:rPr>
          <w:rFonts w:ascii="Calibri" w:eastAsia="Calibri" w:hAnsi="Calibri" w:cs="Calibri"/>
          <w:b/>
          <w:sz w:val="28"/>
          <w:szCs w:val="28"/>
        </w:rPr>
      </w:pPr>
    </w:p>
    <w:p w14:paraId="5603D4B8" w14:textId="77777777" w:rsidR="00800FCC" w:rsidRDefault="00800FCC">
      <w:pPr>
        <w:spacing w:line="360" w:lineRule="auto"/>
        <w:jc w:val="center"/>
        <w:rPr>
          <w:rFonts w:ascii="Calibri" w:eastAsia="Calibri" w:hAnsi="Calibri" w:cs="Calibri"/>
          <w:b/>
          <w:sz w:val="28"/>
          <w:szCs w:val="28"/>
        </w:rPr>
      </w:pPr>
    </w:p>
    <w:p w14:paraId="6C048A28" w14:textId="77777777" w:rsidR="00800FCC" w:rsidRPr="00B71020" w:rsidRDefault="00EB25B2">
      <w:pPr>
        <w:spacing w:line="360" w:lineRule="auto"/>
        <w:jc w:val="center"/>
        <w:rPr>
          <w:rFonts w:ascii="Helvetica Neue" w:eastAsia="Helvetica Neue" w:hAnsi="Helvetica Neue" w:cs="Helvetica Neue"/>
          <w:b/>
          <w:sz w:val="28"/>
          <w:szCs w:val="28"/>
        </w:rPr>
      </w:pPr>
      <w:r w:rsidRPr="00B71020">
        <w:rPr>
          <w:rFonts w:ascii="Helvetica Neue" w:eastAsia="Helvetica Neue" w:hAnsi="Helvetica Neue" w:cs="Helvetica Neue"/>
          <w:b/>
          <w:sz w:val="28"/>
          <w:szCs w:val="28"/>
        </w:rPr>
        <w:t>“</w:t>
      </w:r>
      <w:r w:rsidRPr="00B71020">
        <w:rPr>
          <w:rFonts w:ascii="Calibri" w:eastAsia="Calibri" w:hAnsi="Calibri" w:cs="Calibri"/>
          <w:b/>
          <w:sz w:val="28"/>
          <w:szCs w:val="28"/>
        </w:rPr>
        <w:t>Desarrollo de Pinzas Magnéticas de Alta Resolución Espacio-Temporal para la Identificación de Eventos Rápidos de Desplegamiento y Replegamiento de Proteínas Elásticas</w:t>
      </w:r>
      <w:r w:rsidRPr="00B71020">
        <w:rPr>
          <w:rFonts w:ascii="Helvetica Neue" w:eastAsia="Helvetica Neue" w:hAnsi="Helvetica Neue" w:cs="Helvetica Neue"/>
          <w:b/>
          <w:sz w:val="28"/>
          <w:szCs w:val="28"/>
        </w:rPr>
        <w:t>”</w:t>
      </w:r>
      <w:r w:rsidRPr="00B71020">
        <w:rPr>
          <w:rFonts w:ascii="Helvetica Neue" w:eastAsia="Helvetica Neue" w:hAnsi="Helvetica Neue" w:cs="Helvetica Neue"/>
          <w:b/>
          <w:i/>
          <w:sz w:val="28"/>
          <w:szCs w:val="28"/>
        </w:rPr>
        <w:t xml:space="preserve"> </w:t>
      </w:r>
    </w:p>
    <w:p w14:paraId="05350F47" w14:textId="77777777" w:rsidR="00800FCC" w:rsidRPr="00B71020" w:rsidRDefault="00800FCC">
      <w:pPr>
        <w:tabs>
          <w:tab w:val="left" w:pos="142"/>
        </w:tabs>
        <w:jc w:val="center"/>
        <w:rPr>
          <w:rFonts w:ascii="Calibri" w:eastAsia="Calibri" w:hAnsi="Calibri" w:cs="Calibri"/>
          <w:b/>
        </w:rPr>
      </w:pPr>
    </w:p>
    <w:p w14:paraId="5F97DC40" w14:textId="77777777" w:rsidR="00800FCC" w:rsidRPr="00B71020" w:rsidRDefault="00800FCC">
      <w:pPr>
        <w:jc w:val="both"/>
        <w:rPr>
          <w:rFonts w:ascii="Calibri" w:eastAsia="Calibri" w:hAnsi="Calibri" w:cs="Calibri"/>
          <w:b/>
        </w:rPr>
      </w:pPr>
    </w:p>
    <w:p w14:paraId="5FE96BB3" w14:textId="77777777" w:rsidR="00800FCC" w:rsidRPr="00B71020" w:rsidRDefault="00800FCC">
      <w:pPr>
        <w:jc w:val="both"/>
        <w:rPr>
          <w:rFonts w:ascii="Calibri" w:eastAsia="Calibri" w:hAnsi="Calibri" w:cs="Calibri"/>
          <w:b/>
        </w:rPr>
      </w:pPr>
    </w:p>
    <w:p w14:paraId="18D593D0" w14:textId="77777777" w:rsidR="00800FCC" w:rsidRPr="00B71020" w:rsidRDefault="00800FCC">
      <w:pPr>
        <w:jc w:val="both"/>
        <w:rPr>
          <w:rFonts w:ascii="Calibri" w:eastAsia="Calibri" w:hAnsi="Calibri" w:cs="Calibri"/>
          <w:b/>
          <w:color w:val="FF0000"/>
        </w:rPr>
      </w:pPr>
    </w:p>
    <w:p w14:paraId="5494479C" w14:textId="1E69AAAF" w:rsidR="00800FCC" w:rsidRPr="00B71020" w:rsidRDefault="00EB25B2">
      <w:pPr>
        <w:tabs>
          <w:tab w:val="left" w:pos="142"/>
        </w:tabs>
        <w:jc w:val="center"/>
        <w:rPr>
          <w:rFonts w:ascii="Calibri" w:eastAsia="Calibri" w:hAnsi="Calibri" w:cs="Calibri"/>
        </w:rPr>
      </w:pPr>
      <w:r w:rsidRPr="42929870">
        <w:rPr>
          <w:rFonts w:ascii="Calibri" w:eastAsia="Calibri" w:hAnsi="Calibri" w:cs="Calibri"/>
        </w:rPr>
        <w:t>Tomás Andrés</w:t>
      </w:r>
      <w:r w:rsidRPr="00B71020">
        <w:rPr>
          <w:rFonts w:ascii="Calibri" w:eastAsia="Calibri" w:hAnsi="Calibri" w:cs="Calibri"/>
        </w:rPr>
        <w:t xml:space="preserve"> Hermosilla Peña</w:t>
      </w:r>
    </w:p>
    <w:p w14:paraId="4B4AFE0E" w14:textId="77777777" w:rsidR="00800FCC" w:rsidRPr="00B71020" w:rsidRDefault="00800FCC" w:rsidP="00603E43">
      <w:pPr>
        <w:tabs>
          <w:tab w:val="left" w:pos="142"/>
        </w:tabs>
        <w:rPr>
          <w:rFonts w:ascii="Calibri" w:eastAsia="Calibri" w:hAnsi="Calibri" w:cs="Calibri"/>
          <w:color w:val="FF0000"/>
        </w:rPr>
      </w:pPr>
    </w:p>
    <w:p w14:paraId="17012D9D" w14:textId="77777777" w:rsidR="00800FCC" w:rsidRPr="00B71020" w:rsidRDefault="00EB25B2">
      <w:pPr>
        <w:tabs>
          <w:tab w:val="left" w:pos="142"/>
        </w:tabs>
        <w:jc w:val="center"/>
        <w:rPr>
          <w:rFonts w:ascii="Calibri" w:eastAsia="Calibri" w:hAnsi="Calibri" w:cs="Calibri"/>
        </w:rPr>
      </w:pPr>
      <w:r w:rsidRPr="00B71020">
        <w:rPr>
          <w:rFonts w:ascii="Calibri" w:eastAsia="Calibri" w:hAnsi="Calibri" w:cs="Calibri"/>
        </w:rPr>
        <w:t>Proyecto de Tesis para optar al título de Biotecnólogo</w:t>
      </w:r>
    </w:p>
    <w:p w14:paraId="233FA14D" w14:textId="77777777" w:rsidR="00800FCC" w:rsidRPr="00B71020" w:rsidRDefault="00800FCC">
      <w:pPr>
        <w:tabs>
          <w:tab w:val="left" w:pos="142"/>
        </w:tabs>
        <w:jc w:val="center"/>
        <w:rPr>
          <w:rFonts w:ascii="Calibri" w:eastAsia="Calibri" w:hAnsi="Calibri" w:cs="Calibri"/>
        </w:rPr>
      </w:pPr>
    </w:p>
    <w:p w14:paraId="497C1A78" w14:textId="45BCC2AC" w:rsidR="00800FCC" w:rsidRPr="00B71020" w:rsidRDefault="00603E43" w:rsidP="00603E43">
      <w:pPr>
        <w:tabs>
          <w:tab w:val="left" w:pos="142"/>
        </w:tabs>
        <w:jc w:val="center"/>
        <w:rPr>
          <w:rFonts w:ascii="Calibri" w:eastAsia="Calibri" w:hAnsi="Calibri" w:cs="Calibri"/>
        </w:rPr>
      </w:pPr>
      <w:r>
        <w:rPr>
          <w:rFonts w:ascii="Calibri" w:eastAsia="Calibri" w:hAnsi="Calibri" w:cs="Calibri"/>
        </w:rPr>
        <w:t xml:space="preserve">Tutor : </w:t>
      </w:r>
      <w:r w:rsidR="00EB25B2" w:rsidRPr="00B71020">
        <w:rPr>
          <w:rFonts w:ascii="Calibri" w:eastAsia="Calibri" w:hAnsi="Calibri" w:cs="Calibri"/>
        </w:rPr>
        <w:t>Jaime Andrés Rivas Pardo</w:t>
      </w:r>
      <w:r>
        <w:rPr>
          <w:rFonts w:ascii="Calibri" w:eastAsia="Calibri" w:hAnsi="Calibri" w:cs="Calibri"/>
        </w:rPr>
        <w:t>, PhD</w:t>
      </w:r>
    </w:p>
    <w:p w14:paraId="39103D8B" w14:textId="77777777" w:rsidR="00800FCC" w:rsidRPr="00B71020" w:rsidRDefault="00800FCC">
      <w:pPr>
        <w:tabs>
          <w:tab w:val="left" w:pos="142"/>
        </w:tabs>
        <w:rPr>
          <w:rFonts w:ascii="Calibri" w:eastAsia="Calibri" w:hAnsi="Calibri" w:cs="Calibri"/>
        </w:rPr>
      </w:pPr>
    </w:p>
    <w:p w14:paraId="3F15D011" w14:textId="77777777" w:rsidR="00800FCC" w:rsidRPr="00B71020" w:rsidRDefault="00800FCC">
      <w:pPr>
        <w:tabs>
          <w:tab w:val="left" w:pos="142"/>
        </w:tabs>
        <w:jc w:val="center"/>
        <w:rPr>
          <w:rFonts w:ascii="Calibri" w:eastAsia="Calibri" w:hAnsi="Calibri" w:cs="Calibri"/>
        </w:rPr>
      </w:pPr>
    </w:p>
    <w:p w14:paraId="42DBFC75" w14:textId="77777777" w:rsidR="00800FCC" w:rsidRPr="00B71020" w:rsidRDefault="00800FCC">
      <w:pPr>
        <w:tabs>
          <w:tab w:val="left" w:pos="142"/>
        </w:tabs>
        <w:jc w:val="center"/>
        <w:rPr>
          <w:rFonts w:ascii="Calibri" w:eastAsia="Calibri" w:hAnsi="Calibri" w:cs="Calibri"/>
        </w:rPr>
      </w:pPr>
    </w:p>
    <w:p w14:paraId="0C70FE02" w14:textId="77777777" w:rsidR="00800FCC" w:rsidRDefault="00EB25B2">
      <w:pPr>
        <w:tabs>
          <w:tab w:val="left" w:pos="142"/>
        </w:tabs>
        <w:jc w:val="center"/>
        <w:rPr>
          <w:rFonts w:ascii="Calibri" w:eastAsia="Calibri" w:hAnsi="Calibri" w:cs="Calibri"/>
        </w:rPr>
      </w:pPr>
      <w:r>
        <w:rPr>
          <w:rFonts w:ascii="Calibri" w:eastAsia="Calibri" w:hAnsi="Calibri" w:cs="Calibri"/>
        </w:rPr>
        <w:t>Santiago - Chile</w:t>
      </w:r>
    </w:p>
    <w:p w14:paraId="65CD3C9C" w14:textId="77777777" w:rsidR="00800FCC" w:rsidRDefault="00EB25B2">
      <w:pPr>
        <w:tabs>
          <w:tab w:val="left" w:pos="142"/>
        </w:tabs>
        <w:jc w:val="center"/>
        <w:rPr>
          <w:rFonts w:ascii="Helvetica Neue" w:eastAsia="Helvetica Neue" w:hAnsi="Helvetica Neue" w:cs="Helvetica Neue"/>
          <w:b/>
          <w:i/>
        </w:rPr>
      </w:pPr>
      <w:r>
        <w:rPr>
          <w:rFonts w:ascii="Calibri" w:eastAsia="Calibri" w:hAnsi="Calibri" w:cs="Calibri"/>
        </w:rPr>
        <w:t>Año 2022</w:t>
      </w:r>
    </w:p>
    <w:p w14:paraId="5CE97B39" w14:textId="0BB7C224" w:rsidR="42929870" w:rsidRDefault="42929870" w:rsidP="42929870">
      <w:pPr>
        <w:tabs>
          <w:tab w:val="left" w:pos="142"/>
        </w:tabs>
        <w:jc w:val="center"/>
        <w:rPr>
          <w:rFonts w:ascii="Calibri" w:eastAsia="Calibri" w:hAnsi="Calibri" w:cs="Calibri"/>
        </w:rPr>
      </w:pPr>
    </w:p>
    <w:p w14:paraId="239FA18B" w14:textId="17530105" w:rsidR="00603E43" w:rsidRDefault="00603E43" w:rsidP="42929870">
      <w:pPr>
        <w:tabs>
          <w:tab w:val="left" w:pos="142"/>
        </w:tabs>
        <w:jc w:val="center"/>
        <w:rPr>
          <w:rFonts w:ascii="Calibri" w:eastAsia="Calibri" w:hAnsi="Calibri" w:cs="Calibri"/>
        </w:rPr>
      </w:pPr>
    </w:p>
    <w:p w14:paraId="665AD10A" w14:textId="54C69C83" w:rsidR="00603E43" w:rsidRDefault="00603E43" w:rsidP="42929870">
      <w:pPr>
        <w:tabs>
          <w:tab w:val="left" w:pos="142"/>
        </w:tabs>
        <w:jc w:val="center"/>
        <w:rPr>
          <w:rFonts w:ascii="Calibri" w:eastAsia="Calibri" w:hAnsi="Calibri" w:cs="Calibri"/>
        </w:rPr>
      </w:pPr>
    </w:p>
    <w:p w14:paraId="626F264E" w14:textId="49A4E528" w:rsidR="00603E43" w:rsidRDefault="00603E43" w:rsidP="42929870">
      <w:pPr>
        <w:tabs>
          <w:tab w:val="left" w:pos="142"/>
        </w:tabs>
        <w:jc w:val="center"/>
        <w:rPr>
          <w:rFonts w:ascii="Calibri" w:eastAsia="Calibri" w:hAnsi="Calibri" w:cs="Calibri"/>
        </w:rPr>
      </w:pPr>
    </w:p>
    <w:p w14:paraId="55F80459" w14:textId="2BDEFE36" w:rsidR="00603E43" w:rsidRDefault="00603E43" w:rsidP="42929870">
      <w:pPr>
        <w:tabs>
          <w:tab w:val="left" w:pos="142"/>
        </w:tabs>
        <w:jc w:val="center"/>
        <w:rPr>
          <w:rFonts w:ascii="Calibri" w:eastAsia="Calibri" w:hAnsi="Calibri" w:cs="Calibri"/>
        </w:rPr>
      </w:pPr>
    </w:p>
    <w:p w14:paraId="2E6AAFB0" w14:textId="799CDA73" w:rsidR="00603E43" w:rsidRPr="00603E43" w:rsidRDefault="00603E43" w:rsidP="000A05DA">
      <w:pPr>
        <w:pStyle w:val="Heading1"/>
        <w:numPr>
          <w:ilvl w:val="0"/>
          <w:numId w:val="0"/>
        </w:numPr>
      </w:pPr>
      <w:bookmarkStart w:id="0" w:name="_Toc111142629"/>
      <w:bookmarkStart w:id="1" w:name="_Toc111484993"/>
      <w:r w:rsidRPr="00603E43">
        <w:lastRenderedPageBreak/>
        <w:t>DEDICATORIA</w:t>
      </w:r>
      <w:bookmarkEnd w:id="0"/>
      <w:bookmarkEnd w:id="1"/>
    </w:p>
    <w:p w14:paraId="315435ED" w14:textId="2A9EAD95" w:rsidR="00603E43" w:rsidRDefault="00603E43" w:rsidP="42929870">
      <w:pPr>
        <w:tabs>
          <w:tab w:val="left" w:pos="142"/>
        </w:tabs>
        <w:jc w:val="center"/>
        <w:rPr>
          <w:rFonts w:ascii="Calibri" w:eastAsia="Calibri" w:hAnsi="Calibri" w:cs="Calibri"/>
        </w:rPr>
      </w:pPr>
    </w:p>
    <w:p w14:paraId="247604DF" w14:textId="5EA5AD63" w:rsidR="00603E43" w:rsidRDefault="00603E43" w:rsidP="42929870">
      <w:pPr>
        <w:tabs>
          <w:tab w:val="left" w:pos="142"/>
        </w:tabs>
        <w:jc w:val="center"/>
        <w:rPr>
          <w:rFonts w:ascii="Calibri" w:eastAsia="Calibri" w:hAnsi="Calibri" w:cs="Calibri"/>
        </w:rPr>
      </w:pPr>
    </w:p>
    <w:p w14:paraId="14F988A8" w14:textId="26D2D850" w:rsidR="00603E43" w:rsidRDefault="00603E43" w:rsidP="42929870">
      <w:pPr>
        <w:tabs>
          <w:tab w:val="left" w:pos="142"/>
        </w:tabs>
        <w:jc w:val="center"/>
        <w:rPr>
          <w:rFonts w:ascii="Calibri" w:eastAsia="Calibri" w:hAnsi="Calibri" w:cs="Calibri"/>
        </w:rPr>
      </w:pPr>
    </w:p>
    <w:p w14:paraId="01C13F52" w14:textId="50128FD3" w:rsidR="00603E43" w:rsidRDefault="00603E43" w:rsidP="42929870">
      <w:pPr>
        <w:tabs>
          <w:tab w:val="left" w:pos="142"/>
        </w:tabs>
        <w:jc w:val="center"/>
        <w:rPr>
          <w:rFonts w:ascii="Calibri" w:eastAsia="Calibri" w:hAnsi="Calibri" w:cs="Calibri"/>
        </w:rPr>
      </w:pPr>
    </w:p>
    <w:p w14:paraId="732476A7" w14:textId="4BD515B3" w:rsidR="00603E43" w:rsidRDefault="00603E43" w:rsidP="42929870">
      <w:pPr>
        <w:tabs>
          <w:tab w:val="left" w:pos="142"/>
        </w:tabs>
        <w:jc w:val="center"/>
        <w:rPr>
          <w:rFonts w:ascii="Calibri" w:eastAsia="Calibri" w:hAnsi="Calibri" w:cs="Calibri"/>
        </w:rPr>
      </w:pPr>
    </w:p>
    <w:p w14:paraId="48AE63BF" w14:textId="4A706B67" w:rsidR="00603E43" w:rsidRDefault="00603E43" w:rsidP="42929870">
      <w:pPr>
        <w:tabs>
          <w:tab w:val="left" w:pos="142"/>
        </w:tabs>
        <w:jc w:val="center"/>
        <w:rPr>
          <w:rFonts w:ascii="Calibri" w:eastAsia="Calibri" w:hAnsi="Calibri" w:cs="Calibri"/>
        </w:rPr>
      </w:pPr>
    </w:p>
    <w:p w14:paraId="55D51F90" w14:textId="2658E8BD" w:rsidR="00603E43" w:rsidRDefault="00603E43" w:rsidP="42929870">
      <w:pPr>
        <w:tabs>
          <w:tab w:val="left" w:pos="142"/>
        </w:tabs>
        <w:jc w:val="center"/>
        <w:rPr>
          <w:rFonts w:ascii="Calibri" w:eastAsia="Calibri" w:hAnsi="Calibri" w:cs="Calibri"/>
        </w:rPr>
      </w:pPr>
    </w:p>
    <w:p w14:paraId="3BE55268" w14:textId="362E812F" w:rsidR="00603E43" w:rsidRDefault="00603E43" w:rsidP="42929870">
      <w:pPr>
        <w:tabs>
          <w:tab w:val="left" w:pos="142"/>
        </w:tabs>
        <w:jc w:val="center"/>
        <w:rPr>
          <w:rFonts w:ascii="Calibri" w:eastAsia="Calibri" w:hAnsi="Calibri" w:cs="Calibri"/>
        </w:rPr>
      </w:pPr>
    </w:p>
    <w:p w14:paraId="311EB673" w14:textId="4171E671" w:rsidR="00603E43" w:rsidRDefault="000A05DA" w:rsidP="42929870">
      <w:pPr>
        <w:tabs>
          <w:tab w:val="left" w:pos="142"/>
        </w:tabs>
        <w:jc w:val="center"/>
        <w:rPr>
          <w:rFonts w:ascii="Calibri" w:eastAsia="Calibri" w:hAnsi="Calibri" w:cs="Calibri"/>
          <w:i/>
          <w:iCs/>
        </w:rPr>
      </w:pPr>
      <w:r>
        <w:rPr>
          <w:rFonts w:ascii="Calibri" w:eastAsia="Calibri" w:hAnsi="Calibri" w:cs="Calibri"/>
          <w:i/>
          <w:iCs/>
        </w:rPr>
        <w:t>Dedico este trabajo a todo aquel</w:t>
      </w:r>
    </w:p>
    <w:p w14:paraId="49A24E46" w14:textId="1D667CC5" w:rsidR="000A05DA" w:rsidRDefault="000A05DA" w:rsidP="42929870">
      <w:pPr>
        <w:tabs>
          <w:tab w:val="left" w:pos="142"/>
        </w:tabs>
        <w:jc w:val="center"/>
        <w:rPr>
          <w:rFonts w:ascii="Calibri" w:eastAsia="Calibri" w:hAnsi="Calibri" w:cs="Calibri"/>
          <w:i/>
          <w:iCs/>
        </w:rPr>
      </w:pPr>
      <w:r>
        <w:rPr>
          <w:rFonts w:ascii="Calibri" w:eastAsia="Calibri" w:hAnsi="Calibri" w:cs="Calibri"/>
          <w:i/>
          <w:iCs/>
        </w:rPr>
        <w:t>que persigue sus sueños sin importar</w:t>
      </w:r>
      <w:r w:rsidR="00C75E45">
        <w:rPr>
          <w:rFonts w:ascii="Calibri" w:eastAsia="Calibri" w:hAnsi="Calibri" w:cs="Calibri"/>
          <w:i/>
          <w:iCs/>
        </w:rPr>
        <w:t xml:space="preserve"> el</w:t>
      </w:r>
    </w:p>
    <w:p w14:paraId="6E63862F" w14:textId="181A89E7" w:rsidR="000A05DA" w:rsidRPr="000A05DA" w:rsidRDefault="000A05DA" w:rsidP="42929870">
      <w:pPr>
        <w:tabs>
          <w:tab w:val="left" w:pos="142"/>
        </w:tabs>
        <w:jc w:val="center"/>
        <w:rPr>
          <w:rFonts w:ascii="Calibri" w:eastAsia="Calibri" w:hAnsi="Calibri" w:cs="Calibri"/>
          <w:i/>
          <w:iCs/>
        </w:rPr>
      </w:pPr>
      <w:r>
        <w:rPr>
          <w:rFonts w:ascii="Calibri" w:eastAsia="Calibri" w:hAnsi="Calibri" w:cs="Calibri"/>
          <w:i/>
          <w:iCs/>
        </w:rPr>
        <w:t xml:space="preserve">costo y especialmente a mi </w:t>
      </w:r>
      <w:r w:rsidR="00626CD7">
        <w:rPr>
          <w:rFonts w:ascii="Calibri" w:eastAsia="Calibri" w:hAnsi="Calibri" w:cs="Calibri"/>
          <w:i/>
          <w:iCs/>
        </w:rPr>
        <w:t>M</w:t>
      </w:r>
      <w:r>
        <w:rPr>
          <w:rFonts w:ascii="Calibri" w:eastAsia="Calibri" w:hAnsi="Calibri" w:cs="Calibri"/>
          <w:i/>
          <w:iCs/>
        </w:rPr>
        <w:t>am</w:t>
      </w:r>
      <w:r w:rsidR="00626CD7">
        <w:rPr>
          <w:rFonts w:ascii="Calibri" w:eastAsia="Calibri" w:hAnsi="Calibri" w:cs="Calibri"/>
          <w:i/>
          <w:iCs/>
        </w:rPr>
        <w:t>á</w:t>
      </w:r>
      <w:r>
        <w:rPr>
          <w:rFonts w:ascii="Calibri" w:eastAsia="Calibri" w:hAnsi="Calibri" w:cs="Calibri"/>
          <w:i/>
          <w:iCs/>
        </w:rPr>
        <w:t xml:space="preserve"> y </w:t>
      </w:r>
      <w:r w:rsidR="00626CD7">
        <w:rPr>
          <w:rFonts w:ascii="Calibri" w:eastAsia="Calibri" w:hAnsi="Calibri" w:cs="Calibri"/>
          <w:i/>
          <w:iCs/>
        </w:rPr>
        <w:t>P</w:t>
      </w:r>
      <w:r>
        <w:rPr>
          <w:rFonts w:ascii="Calibri" w:eastAsia="Calibri" w:hAnsi="Calibri" w:cs="Calibri"/>
          <w:i/>
          <w:iCs/>
        </w:rPr>
        <w:t>ap</w:t>
      </w:r>
      <w:r w:rsidR="00626CD7">
        <w:rPr>
          <w:rFonts w:ascii="Calibri" w:eastAsia="Calibri" w:hAnsi="Calibri" w:cs="Calibri"/>
          <w:i/>
          <w:iCs/>
        </w:rPr>
        <w:t>á</w:t>
      </w:r>
      <w:r>
        <w:rPr>
          <w:rFonts w:ascii="Calibri" w:eastAsia="Calibri" w:hAnsi="Calibri" w:cs="Calibri"/>
          <w:i/>
          <w:iCs/>
        </w:rPr>
        <w:t>.</w:t>
      </w:r>
    </w:p>
    <w:p w14:paraId="28C29A3C" w14:textId="6E2642B5" w:rsidR="00603E43" w:rsidRDefault="00603E43" w:rsidP="42929870">
      <w:pPr>
        <w:tabs>
          <w:tab w:val="left" w:pos="142"/>
        </w:tabs>
        <w:jc w:val="center"/>
        <w:rPr>
          <w:rFonts w:ascii="Calibri" w:eastAsia="Calibri" w:hAnsi="Calibri" w:cs="Calibri"/>
        </w:rPr>
      </w:pPr>
    </w:p>
    <w:p w14:paraId="4CDA0307" w14:textId="7E611F4E" w:rsidR="00603E43" w:rsidRDefault="00603E43" w:rsidP="42929870">
      <w:pPr>
        <w:tabs>
          <w:tab w:val="left" w:pos="142"/>
        </w:tabs>
        <w:jc w:val="center"/>
        <w:rPr>
          <w:rFonts w:ascii="Calibri" w:eastAsia="Calibri" w:hAnsi="Calibri" w:cs="Calibri"/>
        </w:rPr>
      </w:pPr>
    </w:p>
    <w:p w14:paraId="6EFAE30D" w14:textId="5D705B40" w:rsidR="00603E43" w:rsidRDefault="00603E43" w:rsidP="42929870">
      <w:pPr>
        <w:tabs>
          <w:tab w:val="left" w:pos="142"/>
        </w:tabs>
        <w:jc w:val="center"/>
        <w:rPr>
          <w:rFonts w:ascii="Calibri" w:eastAsia="Calibri" w:hAnsi="Calibri" w:cs="Calibri"/>
        </w:rPr>
      </w:pPr>
    </w:p>
    <w:p w14:paraId="3A697DFE" w14:textId="17F6EAC1" w:rsidR="00603E43" w:rsidRDefault="00603E43" w:rsidP="42929870">
      <w:pPr>
        <w:tabs>
          <w:tab w:val="left" w:pos="142"/>
        </w:tabs>
        <w:jc w:val="center"/>
        <w:rPr>
          <w:rFonts w:ascii="Calibri" w:eastAsia="Calibri" w:hAnsi="Calibri" w:cs="Calibri"/>
        </w:rPr>
      </w:pPr>
    </w:p>
    <w:p w14:paraId="76989A05" w14:textId="1DABFB51" w:rsidR="00603E43" w:rsidRDefault="00603E43" w:rsidP="42929870">
      <w:pPr>
        <w:tabs>
          <w:tab w:val="left" w:pos="142"/>
        </w:tabs>
        <w:jc w:val="center"/>
        <w:rPr>
          <w:rFonts w:ascii="Calibri" w:eastAsia="Calibri" w:hAnsi="Calibri" w:cs="Calibri"/>
        </w:rPr>
      </w:pPr>
    </w:p>
    <w:p w14:paraId="69D5273E" w14:textId="4A3993EC" w:rsidR="00603E43" w:rsidRDefault="00603E43" w:rsidP="42929870">
      <w:pPr>
        <w:tabs>
          <w:tab w:val="left" w:pos="142"/>
        </w:tabs>
        <w:jc w:val="center"/>
        <w:rPr>
          <w:rFonts w:ascii="Calibri" w:eastAsia="Calibri" w:hAnsi="Calibri" w:cs="Calibri"/>
        </w:rPr>
      </w:pPr>
    </w:p>
    <w:p w14:paraId="1DECA505" w14:textId="2E60E3DD" w:rsidR="00603E43" w:rsidRDefault="00603E43" w:rsidP="42929870">
      <w:pPr>
        <w:tabs>
          <w:tab w:val="left" w:pos="142"/>
        </w:tabs>
        <w:jc w:val="center"/>
        <w:rPr>
          <w:rFonts w:ascii="Calibri" w:eastAsia="Calibri" w:hAnsi="Calibri" w:cs="Calibri"/>
        </w:rPr>
      </w:pPr>
    </w:p>
    <w:p w14:paraId="561263CF" w14:textId="6B85D97F" w:rsidR="000A05DA" w:rsidRDefault="000A05DA" w:rsidP="42929870">
      <w:pPr>
        <w:tabs>
          <w:tab w:val="left" w:pos="142"/>
        </w:tabs>
        <w:jc w:val="center"/>
        <w:rPr>
          <w:rFonts w:ascii="Calibri" w:eastAsia="Calibri" w:hAnsi="Calibri" w:cs="Calibri"/>
        </w:rPr>
      </w:pPr>
    </w:p>
    <w:p w14:paraId="08F5C8F6" w14:textId="4A56339D" w:rsidR="000A05DA" w:rsidRDefault="000A05DA" w:rsidP="42929870">
      <w:pPr>
        <w:tabs>
          <w:tab w:val="left" w:pos="142"/>
        </w:tabs>
        <w:jc w:val="center"/>
        <w:rPr>
          <w:rFonts w:ascii="Calibri" w:eastAsia="Calibri" w:hAnsi="Calibri" w:cs="Calibri"/>
        </w:rPr>
      </w:pPr>
    </w:p>
    <w:p w14:paraId="6806E40D" w14:textId="2676A165" w:rsidR="000A05DA" w:rsidRDefault="000A05DA" w:rsidP="42929870">
      <w:pPr>
        <w:tabs>
          <w:tab w:val="left" w:pos="142"/>
        </w:tabs>
        <w:jc w:val="center"/>
        <w:rPr>
          <w:rFonts w:ascii="Calibri" w:eastAsia="Calibri" w:hAnsi="Calibri" w:cs="Calibri"/>
        </w:rPr>
      </w:pPr>
    </w:p>
    <w:p w14:paraId="301A5B7C" w14:textId="700F3F65" w:rsidR="000A05DA" w:rsidRDefault="000A05DA" w:rsidP="42929870">
      <w:pPr>
        <w:tabs>
          <w:tab w:val="left" w:pos="142"/>
        </w:tabs>
        <w:jc w:val="center"/>
        <w:rPr>
          <w:rFonts w:ascii="Calibri" w:eastAsia="Calibri" w:hAnsi="Calibri" w:cs="Calibri"/>
        </w:rPr>
      </w:pPr>
    </w:p>
    <w:p w14:paraId="13FFFE07" w14:textId="2013CF29" w:rsidR="000A05DA" w:rsidRDefault="000A05DA" w:rsidP="42929870">
      <w:pPr>
        <w:tabs>
          <w:tab w:val="left" w:pos="142"/>
        </w:tabs>
        <w:jc w:val="center"/>
        <w:rPr>
          <w:rFonts w:ascii="Calibri" w:eastAsia="Calibri" w:hAnsi="Calibri" w:cs="Calibri"/>
        </w:rPr>
      </w:pPr>
    </w:p>
    <w:p w14:paraId="32FF2A51" w14:textId="608A4057" w:rsidR="000A05DA" w:rsidRDefault="000A05DA" w:rsidP="42929870">
      <w:pPr>
        <w:tabs>
          <w:tab w:val="left" w:pos="142"/>
        </w:tabs>
        <w:jc w:val="center"/>
        <w:rPr>
          <w:rFonts w:ascii="Calibri" w:eastAsia="Calibri" w:hAnsi="Calibri" w:cs="Calibri"/>
        </w:rPr>
      </w:pPr>
    </w:p>
    <w:p w14:paraId="32D33CFF" w14:textId="5E166E2F" w:rsidR="000A05DA" w:rsidRDefault="000A05DA" w:rsidP="42929870">
      <w:pPr>
        <w:tabs>
          <w:tab w:val="left" w:pos="142"/>
        </w:tabs>
        <w:jc w:val="center"/>
        <w:rPr>
          <w:rFonts w:ascii="Calibri" w:eastAsia="Calibri" w:hAnsi="Calibri" w:cs="Calibri"/>
        </w:rPr>
      </w:pPr>
    </w:p>
    <w:p w14:paraId="1D8DF72A" w14:textId="35AD7875" w:rsidR="000A05DA" w:rsidRDefault="000A05DA" w:rsidP="42929870">
      <w:pPr>
        <w:tabs>
          <w:tab w:val="left" w:pos="142"/>
        </w:tabs>
        <w:jc w:val="center"/>
        <w:rPr>
          <w:rFonts w:ascii="Calibri" w:eastAsia="Calibri" w:hAnsi="Calibri" w:cs="Calibri"/>
        </w:rPr>
      </w:pPr>
    </w:p>
    <w:p w14:paraId="5AF303DC" w14:textId="414BDFE8" w:rsidR="000A05DA" w:rsidRDefault="000A05DA" w:rsidP="42929870">
      <w:pPr>
        <w:tabs>
          <w:tab w:val="left" w:pos="142"/>
        </w:tabs>
        <w:jc w:val="center"/>
        <w:rPr>
          <w:rFonts w:ascii="Calibri" w:eastAsia="Calibri" w:hAnsi="Calibri" w:cs="Calibri"/>
        </w:rPr>
      </w:pPr>
    </w:p>
    <w:p w14:paraId="16D9A852" w14:textId="744E11F8" w:rsidR="000A05DA" w:rsidRDefault="000A05DA" w:rsidP="42929870">
      <w:pPr>
        <w:tabs>
          <w:tab w:val="left" w:pos="142"/>
        </w:tabs>
        <w:jc w:val="center"/>
        <w:rPr>
          <w:rFonts w:ascii="Calibri" w:eastAsia="Calibri" w:hAnsi="Calibri" w:cs="Calibri"/>
        </w:rPr>
      </w:pPr>
    </w:p>
    <w:p w14:paraId="72144190" w14:textId="1F99F8C0" w:rsidR="000A05DA" w:rsidRDefault="000A05DA" w:rsidP="42929870">
      <w:pPr>
        <w:tabs>
          <w:tab w:val="left" w:pos="142"/>
        </w:tabs>
        <w:jc w:val="center"/>
        <w:rPr>
          <w:rFonts w:ascii="Calibri" w:eastAsia="Calibri" w:hAnsi="Calibri" w:cs="Calibri"/>
        </w:rPr>
      </w:pPr>
    </w:p>
    <w:p w14:paraId="70E8B3C4" w14:textId="5A39EA40" w:rsidR="000A05DA" w:rsidRDefault="000A05DA" w:rsidP="42929870">
      <w:pPr>
        <w:tabs>
          <w:tab w:val="left" w:pos="142"/>
        </w:tabs>
        <w:jc w:val="center"/>
        <w:rPr>
          <w:rFonts w:ascii="Calibri" w:eastAsia="Calibri" w:hAnsi="Calibri" w:cs="Calibri"/>
        </w:rPr>
      </w:pPr>
    </w:p>
    <w:p w14:paraId="7ADC7D93" w14:textId="55097128" w:rsidR="000A05DA" w:rsidRDefault="000A05DA" w:rsidP="42929870">
      <w:pPr>
        <w:tabs>
          <w:tab w:val="left" w:pos="142"/>
        </w:tabs>
        <w:jc w:val="center"/>
        <w:rPr>
          <w:rFonts w:ascii="Calibri" w:eastAsia="Calibri" w:hAnsi="Calibri" w:cs="Calibri"/>
        </w:rPr>
      </w:pPr>
    </w:p>
    <w:p w14:paraId="6646E811" w14:textId="4B2A7D2D" w:rsidR="000A05DA" w:rsidRDefault="000A05DA" w:rsidP="42929870">
      <w:pPr>
        <w:tabs>
          <w:tab w:val="left" w:pos="142"/>
        </w:tabs>
        <w:jc w:val="center"/>
        <w:rPr>
          <w:rFonts w:ascii="Calibri" w:eastAsia="Calibri" w:hAnsi="Calibri" w:cs="Calibri"/>
        </w:rPr>
      </w:pPr>
    </w:p>
    <w:p w14:paraId="38111006" w14:textId="25889CBF" w:rsidR="000A05DA" w:rsidRDefault="000A05DA" w:rsidP="42929870">
      <w:pPr>
        <w:tabs>
          <w:tab w:val="left" w:pos="142"/>
        </w:tabs>
        <w:jc w:val="center"/>
        <w:rPr>
          <w:rFonts w:ascii="Calibri" w:eastAsia="Calibri" w:hAnsi="Calibri" w:cs="Calibri"/>
        </w:rPr>
      </w:pPr>
    </w:p>
    <w:p w14:paraId="04F21319" w14:textId="586E2DCA" w:rsidR="000A05DA" w:rsidRDefault="000A05DA" w:rsidP="42929870">
      <w:pPr>
        <w:tabs>
          <w:tab w:val="left" w:pos="142"/>
        </w:tabs>
        <w:jc w:val="center"/>
        <w:rPr>
          <w:rFonts w:ascii="Calibri" w:eastAsia="Calibri" w:hAnsi="Calibri" w:cs="Calibri"/>
        </w:rPr>
      </w:pPr>
    </w:p>
    <w:p w14:paraId="15DF8F4D" w14:textId="02D5BC51" w:rsidR="000A05DA" w:rsidRDefault="000A05DA" w:rsidP="42929870">
      <w:pPr>
        <w:tabs>
          <w:tab w:val="left" w:pos="142"/>
        </w:tabs>
        <w:jc w:val="center"/>
        <w:rPr>
          <w:rFonts w:ascii="Calibri" w:eastAsia="Calibri" w:hAnsi="Calibri" w:cs="Calibri"/>
        </w:rPr>
      </w:pPr>
    </w:p>
    <w:p w14:paraId="5CA6185F" w14:textId="33625978" w:rsidR="000A05DA" w:rsidRDefault="000A05DA" w:rsidP="42929870">
      <w:pPr>
        <w:tabs>
          <w:tab w:val="left" w:pos="142"/>
        </w:tabs>
        <w:jc w:val="center"/>
        <w:rPr>
          <w:rFonts w:ascii="Calibri" w:eastAsia="Calibri" w:hAnsi="Calibri" w:cs="Calibri"/>
        </w:rPr>
      </w:pPr>
    </w:p>
    <w:p w14:paraId="5F0F264F" w14:textId="641DEDC2" w:rsidR="000A05DA" w:rsidRDefault="000A05DA" w:rsidP="42929870">
      <w:pPr>
        <w:tabs>
          <w:tab w:val="left" w:pos="142"/>
        </w:tabs>
        <w:jc w:val="center"/>
        <w:rPr>
          <w:rFonts w:ascii="Calibri" w:eastAsia="Calibri" w:hAnsi="Calibri" w:cs="Calibri"/>
        </w:rPr>
      </w:pPr>
    </w:p>
    <w:p w14:paraId="6B3704B7" w14:textId="00D30046" w:rsidR="000A05DA" w:rsidRDefault="000A05DA" w:rsidP="42929870">
      <w:pPr>
        <w:tabs>
          <w:tab w:val="left" w:pos="142"/>
        </w:tabs>
        <w:jc w:val="center"/>
        <w:rPr>
          <w:rFonts w:ascii="Calibri" w:eastAsia="Calibri" w:hAnsi="Calibri" w:cs="Calibri"/>
        </w:rPr>
      </w:pPr>
    </w:p>
    <w:p w14:paraId="39BE21D8" w14:textId="1D67E257" w:rsidR="000A05DA" w:rsidRDefault="000A05DA" w:rsidP="42929870">
      <w:pPr>
        <w:tabs>
          <w:tab w:val="left" w:pos="142"/>
        </w:tabs>
        <w:jc w:val="center"/>
        <w:rPr>
          <w:rFonts w:ascii="Calibri" w:eastAsia="Calibri" w:hAnsi="Calibri" w:cs="Calibri"/>
        </w:rPr>
      </w:pPr>
    </w:p>
    <w:p w14:paraId="3562EAA3" w14:textId="23358A05" w:rsidR="000A05DA" w:rsidRDefault="000A05DA" w:rsidP="42929870">
      <w:pPr>
        <w:tabs>
          <w:tab w:val="left" w:pos="142"/>
        </w:tabs>
        <w:jc w:val="center"/>
        <w:rPr>
          <w:rFonts w:ascii="Calibri" w:eastAsia="Calibri" w:hAnsi="Calibri" w:cs="Calibri"/>
        </w:rPr>
      </w:pPr>
    </w:p>
    <w:p w14:paraId="3D19092E" w14:textId="0E444CB2" w:rsidR="00626CD7" w:rsidRDefault="00626CD7" w:rsidP="003330EC">
      <w:pPr>
        <w:pStyle w:val="TitulosTesis"/>
        <w:numPr>
          <w:ilvl w:val="0"/>
          <w:numId w:val="0"/>
        </w:numPr>
        <w:jc w:val="left"/>
      </w:pPr>
    </w:p>
    <w:p w14:paraId="6D3F0461" w14:textId="77777777" w:rsidR="00073C3B" w:rsidRDefault="00073C3B" w:rsidP="003330EC">
      <w:pPr>
        <w:pStyle w:val="TitulosTesis"/>
        <w:numPr>
          <w:ilvl w:val="0"/>
          <w:numId w:val="0"/>
        </w:numPr>
        <w:jc w:val="left"/>
      </w:pPr>
    </w:p>
    <w:p w14:paraId="6F9ABB1E" w14:textId="230C16BE" w:rsidR="000A05DA" w:rsidRPr="00497E4E" w:rsidRDefault="000A05DA" w:rsidP="0023305A">
      <w:pPr>
        <w:pStyle w:val="TitulosTesis"/>
        <w:numPr>
          <w:ilvl w:val="0"/>
          <w:numId w:val="0"/>
        </w:numPr>
        <w:outlineLvl w:val="0"/>
        <w:rPr>
          <w:sz w:val="26"/>
          <w:szCs w:val="26"/>
        </w:rPr>
      </w:pPr>
      <w:bookmarkStart w:id="2" w:name="_Toc111142630"/>
      <w:bookmarkStart w:id="3" w:name="_Toc111484994"/>
      <w:r w:rsidRPr="00497E4E">
        <w:rPr>
          <w:sz w:val="26"/>
          <w:szCs w:val="26"/>
        </w:rPr>
        <w:lastRenderedPageBreak/>
        <w:t>AGRADECIMIENTOS</w:t>
      </w:r>
      <w:bookmarkEnd w:id="2"/>
      <w:bookmarkEnd w:id="3"/>
    </w:p>
    <w:p w14:paraId="1A18CB5A" w14:textId="72F4C896" w:rsidR="000A05DA" w:rsidRDefault="000A05DA" w:rsidP="42929870">
      <w:pPr>
        <w:tabs>
          <w:tab w:val="left" w:pos="142"/>
        </w:tabs>
        <w:jc w:val="center"/>
        <w:rPr>
          <w:rFonts w:ascii="Calibri" w:eastAsia="Calibri" w:hAnsi="Calibri" w:cs="Calibri"/>
          <w:b/>
          <w:bCs/>
        </w:rPr>
      </w:pPr>
    </w:p>
    <w:p w14:paraId="33C01941" w14:textId="0AFEB4F4" w:rsidR="000A05DA" w:rsidRDefault="000A05DA" w:rsidP="000A05DA">
      <w:pPr>
        <w:tabs>
          <w:tab w:val="left" w:pos="142"/>
        </w:tabs>
        <w:rPr>
          <w:rFonts w:ascii="Calibri" w:eastAsia="Calibri" w:hAnsi="Calibri" w:cs="Calibri"/>
          <w:b/>
          <w:bCs/>
        </w:rPr>
      </w:pPr>
    </w:p>
    <w:p w14:paraId="6870BB12" w14:textId="11B8F06B" w:rsidR="000A05DA" w:rsidRDefault="000A05DA" w:rsidP="42929870">
      <w:pPr>
        <w:tabs>
          <w:tab w:val="left" w:pos="142"/>
        </w:tabs>
        <w:jc w:val="center"/>
        <w:rPr>
          <w:rFonts w:ascii="Calibri" w:eastAsia="Calibri" w:hAnsi="Calibri" w:cs="Calibri"/>
          <w:b/>
          <w:bCs/>
        </w:rPr>
      </w:pPr>
    </w:p>
    <w:p w14:paraId="7EEBEF57" w14:textId="47B0AEB4" w:rsidR="000A05DA" w:rsidRDefault="000A05DA" w:rsidP="42929870">
      <w:pPr>
        <w:tabs>
          <w:tab w:val="left" w:pos="142"/>
        </w:tabs>
        <w:jc w:val="center"/>
        <w:rPr>
          <w:rFonts w:ascii="Calibri" w:eastAsia="Calibri" w:hAnsi="Calibri" w:cs="Calibri"/>
          <w:b/>
          <w:bCs/>
        </w:rPr>
      </w:pPr>
    </w:p>
    <w:p w14:paraId="602AFB71" w14:textId="305D6FF5" w:rsidR="000A05DA" w:rsidRDefault="000A05DA" w:rsidP="42929870">
      <w:pPr>
        <w:tabs>
          <w:tab w:val="left" w:pos="142"/>
        </w:tabs>
        <w:jc w:val="center"/>
        <w:rPr>
          <w:rFonts w:ascii="Calibri" w:eastAsia="Calibri" w:hAnsi="Calibri" w:cs="Calibri"/>
          <w:b/>
          <w:bCs/>
        </w:rPr>
      </w:pPr>
    </w:p>
    <w:p w14:paraId="0B9CD29E" w14:textId="7BE74066" w:rsidR="000A05DA" w:rsidRDefault="000A05DA" w:rsidP="42929870">
      <w:pPr>
        <w:tabs>
          <w:tab w:val="left" w:pos="142"/>
        </w:tabs>
        <w:jc w:val="center"/>
        <w:rPr>
          <w:rFonts w:ascii="Calibri" w:eastAsia="Calibri" w:hAnsi="Calibri" w:cs="Calibri"/>
          <w:b/>
          <w:bCs/>
        </w:rPr>
      </w:pPr>
    </w:p>
    <w:p w14:paraId="719E7F37" w14:textId="2275A810" w:rsidR="000A05DA" w:rsidRDefault="000A05DA" w:rsidP="42929870">
      <w:pPr>
        <w:tabs>
          <w:tab w:val="left" w:pos="142"/>
        </w:tabs>
        <w:jc w:val="center"/>
        <w:rPr>
          <w:rFonts w:ascii="Calibri" w:eastAsia="Calibri" w:hAnsi="Calibri" w:cs="Calibri"/>
          <w:b/>
          <w:bCs/>
        </w:rPr>
      </w:pPr>
    </w:p>
    <w:p w14:paraId="16BD3F7D" w14:textId="6A38B999" w:rsidR="000A05DA" w:rsidRDefault="000A05DA" w:rsidP="42929870">
      <w:pPr>
        <w:tabs>
          <w:tab w:val="left" w:pos="142"/>
        </w:tabs>
        <w:jc w:val="center"/>
        <w:rPr>
          <w:rFonts w:ascii="Calibri" w:eastAsia="Calibri" w:hAnsi="Calibri" w:cs="Calibri"/>
          <w:b/>
          <w:bCs/>
        </w:rPr>
      </w:pPr>
    </w:p>
    <w:p w14:paraId="1D352509" w14:textId="07DC9F16" w:rsidR="000A05DA" w:rsidRDefault="000A05DA" w:rsidP="42929870">
      <w:pPr>
        <w:tabs>
          <w:tab w:val="left" w:pos="142"/>
        </w:tabs>
        <w:jc w:val="center"/>
        <w:rPr>
          <w:rFonts w:ascii="Calibri" w:eastAsia="Calibri" w:hAnsi="Calibri" w:cs="Calibri"/>
          <w:b/>
          <w:bCs/>
        </w:rPr>
      </w:pPr>
    </w:p>
    <w:p w14:paraId="35CFC877" w14:textId="0F97CAB0" w:rsidR="000A05DA" w:rsidRDefault="000A05DA" w:rsidP="42929870">
      <w:pPr>
        <w:tabs>
          <w:tab w:val="left" w:pos="142"/>
        </w:tabs>
        <w:jc w:val="center"/>
        <w:rPr>
          <w:rFonts w:ascii="Calibri" w:eastAsia="Calibri" w:hAnsi="Calibri" w:cs="Calibri"/>
          <w:b/>
          <w:bCs/>
        </w:rPr>
      </w:pPr>
    </w:p>
    <w:p w14:paraId="4D478A2B" w14:textId="4B317316" w:rsidR="000A05DA" w:rsidRDefault="000A05DA" w:rsidP="42929870">
      <w:pPr>
        <w:tabs>
          <w:tab w:val="left" w:pos="142"/>
        </w:tabs>
        <w:jc w:val="center"/>
        <w:rPr>
          <w:rFonts w:ascii="Calibri" w:eastAsia="Calibri" w:hAnsi="Calibri" w:cs="Calibri"/>
          <w:b/>
          <w:bCs/>
        </w:rPr>
      </w:pPr>
    </w:p>
    <w:p w14:paraId="4318F17A" w14:textId="7A6D8F0F" w:rsidR="000A05DA" w:rsidRDefault="000A05DA" w:rsidP="42929870">
      <w:pPr>
        <w:tabs>
          <w:tab w:val="left" w:pos="142"/>
        </w:tabs>
        <w:jc w:val="center"/>
        <w:rPr>
          <w:rFonts w:ascii="Calibri" w:eastAsia="Calibri" w:hAnsi="Calibri" w:cs="Calibri"/>
          <w:b/>
          <w:bCs/>
        </w:rPr>
      </w:pPr>
    </w:p>
    <w:p w14:paraId="58162311" w14:textId="2E3EDB14" w:rsidR="000A05DA" w:rsidRDefault="000A05DA" w:rsidP="42929870">
      <w:pPr>
        <w:tabs>
          <w:tab w:val="left" w:pos="142"/>
        </w:tabs>
        <w:jc w:val="center"/>
        <w:rPr>
          <w:rFonts w:ascii="Calibri" w:eastAsia="Calibri" w:hAnsi="Calibri" w:cs="Calibri"/>
          <w:b/>
          <w:bCs/>
        </w:rPr>
      </w:pPr>
    </w:p>
    <w:p w14:paraId="3C675B4B" w14:textId="74938AEB" w:rsidR="000A05DA" w:rsidRDefault="000A05DA" w:rsidP="42929870">
      <w:pPr>
        <w:tabs>
          <w:tab w:val="left" w:pos="142"/>
        </w:tabs>
        <w:jc w:val="center"/>
        <w:rPr>
          <w:rFonts w:ascii="Calibri" w:eastAsia="Calibri" w:hAnsi="Calibri" w:cs="Calibri"/>
          <w:b/>
          <w:bCs/>
        </w:rPr>
      </w:pPr>
    </w:p>
    <w:p w14:paraId="5B4545CA" w14:textId="24B22FCB" w:rsidR="000A05DA" w:rsidRDefault="000A05DA" w:rsidP="42929870">
      <w:pPr>
        <w:tabs>
          <w:tab w:val="left" w:pos="142"/>
        </w:tabs>
        <w:jc w:val="center"/>
        <w:rPr>
          <w:rFonts w:ascii="Calibri" w:eastAsia="Calibri" w:hAnsi="Calibri" w:cs="Calibri"/>
          <w:b/>
          <w:bCs/>
        </w:rPr>
      </w:pPr>
    </w:p>
    <w:p w14:paraId="62E03E35" w14:textId="0CBB49F1" w:rsidR="000A05DA" w:rsidRDefault="000A05DA" w:rsidP="42929870">
      <w:pPr>
        <w:tabs>
          <w:tab w:val="left" w:pos="142"/>
        </w:tabs>
        <w:jc w:val="center"/>
        <w:rPr>
          <w:rFonts w:ascii="Calibri" w:eastAsia="Calibri" w:hAnsi="Calibri" w:cs="Calibri"/>
          <w:b/>
          <w:bCs/>
        </w:rPr>
      </w:pPr>
    </w:p>
    <w:p w14:paraId="081058CD" w14:textId="0BAEA646" w:rsidR="000A05DA" w:rsidRDefault="000A05DA" w:rsidP="42929870">
      <w:pPr>
        <w:tabs>
          <w:tab w:val="left" w:pos="142"/>
        </w:tabs>
        <w:jc w:val="center"/>
        <w:rPr>
          <w:rFonts w:ascii="Calibri" w:eastAsia="Calibri" w:hAnsi="Calibri" w:cs="Calibri"/>
          <w:b/>
          <w:bCs/>
        </w:rPr>
      </w:pPr>
    </w:p>
    <w:p w14:paraId="462D72D8" w14:textId="326B736B" w:rsidR="000A05DA" w:rsidRDefault="000A05DA" w:rsidP="42929870">
      <w:pPr>
        <w:tabs>
          <w:tab w:val="left" w:pos="142"/>
        </w:tabs>
        <w:jc w:val="center"/>
        <w:rPr>
          <w:rFonts w:ascii="Calibri" w:eastAsia="Calibri" w:hAnsi="Calibri" w:cs="Calibri"/>
          <w:b/>
          <w:bCs/>
        </w:rPr>
      </w:pPr>
    </w:p>
    <w:p w14:paraId="5F379601" w14:textId="0951AA53" w:rsidR="000A05DA" w:rsidRDefault="000A05DA" w:rsidP="42929870">
      <w:pPr>
        <w:tabs>
          <w:tab w:val="left" w:pos="142"/>
        </w:tabs>
        <w:jc w:val="center"/>
        <w:rPr>
          <w:rFonts w:ascii="Calibri" w:eastAsia="Calibri" w:hAnsi="Calibri" w:cs="Calibri"/>
          <w:b/>
          <w:bCs/>
        </w:rPr>
      </w:pPr>
    </w:p>
    <w:p w14:paraId="1CFFDA2B" w14:textId="597759E5" w:rsidR="000A05DA" w:rsidRDefault="000A05DA" w:rsidP="42929870">
      <w:pPr>
        <w:tabs>
          <w:tab w:val="left" w:pos="142"/>
        </w:tabs>
        <w:jc w:val="center"/>
        <w:rPr>
          <w:rFonts w:ascii="Calibri" w:eastAsia="Calibri" w:hAnsi="Calibri" w:cs="Calibri"/>
          <w:b/>
          <w:bCs/>
        </w:rPr>
      </w:pPr>
    </w:p>
    <w:p w14:paraId="52C0929D" w14:textId="6A6793F5" w:rsidR="000A05DA" w:rsidRDefault="000A05DA" w:rsidP="42929870">
      <w:pPr>
        <w:tabs>
          <w:tab w:val="left" w:pos="142"/>
        </w:tabs>
        <w:jc w:val="center"/>
        <w:rPr>
          <w:rFonts w:ascii="Calibri" w:eastAsia="Calibri" w:hAnsi="Calibri" w:cs="Calibri"/>
          <w:b/>
          <w:bCs/>
        </w:rPr>
      </w:pPr>
    </w:p>
    <w:p w14:paraId="22A4081B" w14:textId="4DB51766" w:rsidR="000A05DA" w:rsidRDefault="000A05DA" w:rsidP="42929870">
      <w:pPr>
        <w:tabs>
          <w:tab w:val="left" w:pos="142"/>
        </w:tabs>
        <w:jc w:val="center"/>
        <w:rPr>
          <w:rFonts w:ascii="Calibri" w:eastAsia="Calibri" w:hAnsi="Calibri" w:cs="Calibri"/>
          <w:b/>
          <w:bCs/>
        </w:rPr>
      </w:pPr>
    </w:p>
    <w:p w14:paraId="374F8C22" w14:textId="130F3716" w:rsidR="000A05DA" w:rsidRDefault="000A05DA" w:rsidP="42929870">
      <w:pPr>
        <w:tabs>
          <w:tab w:val="left" w:pos="142"/>
        </w:tabs>
        <w:jc w:val="center"/>
        <w:rPr>
          <w:rFonts w:ascii="Calibri" w:eastAsia="Calibri" w:hAnsi="Calibri" w:cs="Calibri"/>
          <w:b/>
          <w:bCs/>
        </w:rPr>
      </w:pPr>
    </w:p>
    <w:p w14:paraId="49C0F5E6" w14:textId="05538CF2" w:rsidR="000A05DA" w:rsidRDefault="000A05DA" w:rsidP="42929870">
      <w:pPr>
        <w:tabs>
          <w:tab w:val="left" w:pos="142"/>
        </w:tabs>
        <w:jc w:val="center"/>
        <w:rPr>
          <w:rFonts w:ascii="Calibri" w:eastAsia="Calibri" w:hAnsi="Calibri" w:cs="Calibri"/>
          <w:b/>
          <w:bCs/>
        </w:rPr>
      </w:pPr>
    </w:p>
    <w:p w14:paraId="7152C839" w14:textId="01809699" w:rsidR="000A05DA" w:rsidRDefault="000A05DA" w:rsidP="42929870">
      <w:pPr>
        <w:tabs>
          <w:tab w:val="left" w:pos="142"/>
        </w:tabs>
        <w:jc w:val="center"/>
        <w:rPr>
          <w:rFonts w:ascii="Calibri" w:eastAsia="Calibri" w:hAnsi="Calibri" w:cs="Calibri"/>
          <w:b/>
          <w:bCs/>
        </w:rPr>
      </w:pPr>
    </w:p>
    <w:p w14:paraId="3D1E19D0" w14:textId="2E5378A6" w:rsidR="000A05DA" w:rsidRDefault="000A05DA" w:rsidP="42929870">
      <w:pPr>
        <w:tabs>
          <w:tab w:val="left" w:pos="142"/>
        </w:tabs>
        <w:jc w:val="center"/>
        <w:rPr>
          <w:rFonts w:ascii="Calibri" w:eastAsia="Calibri" w:hAnsi="Calibri" w:cs="Calibri"/>
          <w:b/>
          <w:bCs/>
        </w:rPr>
      </w:pPr>
    </w:p>
    <w:p w14:paraId="53484DF2" w14:textId="70517018" w:rsidR="000A05DA" w:rsidRDefault="000A05DA" w:rsidP="42929870">
      <w:pPr>
        <w:tabs>
          <w:tab w:val="left" w:pos="142"/>
        </w:tabs>
        <w:jc w:val="center"/>
        <w:rPr>
          <w:rFonts w:ascii="Calibri" w:eastAsia="Calibri" w:hAnsi="Calibri" w:cs="Calibri"/>
          <w:b/>
          <w:bCs/>
        </w:rPr>
      </w:pPr>
    </w:p>
    <w:p w14:paraId="7F46391C" w14:textId="206287DC" w:rsidR="000A05DA" w:rsidRDefault="000A05DA" w:rsidP="42929870">
      <w:pPr>
        <w:tabs>
          <w:tab w:val="left" w:pos="142"/>
        </w:tabs>
        <w:jc w:val="center"/>
        <w:rPr>
          <w:rFonts w:ascii="Calibri" w:eastAsia="Calibri" w:hAnsi="Calibri" w:cs="Calibri"/>
          <w:b/>
          <w:bCs/>
        </w:rPr>
      </w:pPr>
    </w:p>
    <w:p w14:paraId="7F02CCA6" w14:textId="2D549263" w:rsidR="000A05DA" w:rsidRDefault="000A05DA" w:rsidP="42929870">
      <w:pPr>
        <w:tabs>
          <w:tab w:val="left" w:pos="142"/>
        </w:tabs>
        <w:jc w:val="center"/>
        <w:rPr>
          <w:rFonts w:ascii="Calibri" w:eastAsia="Calibri" w:hAnsi="Calibri" w:cs="Calibri"/>
          <w:b/>
          <w:bCs/>
        </w:rPr>
      </w:pPr>
    </w:p>
    <w:p w14:paraId="2080ABA6" w14:textId="127DC7E6" w:rsidR="000A05DA" w:rsidRDefault="000A05DA" w:rsidP="42929870">
      <w:pPr>
        <w:tabs>
          <w:tab w:val="left" w:pos="142"/>
        </w:tabs>
        <w:jc w:val="center"/>
        <w:rPr>
          <w:rFonts w:ascii="Calibri" w:eastAsia="Calibri" w:hAnsi="Calibri" w:cs="Calibri"/>
          <w:b/>
          <w:bCs/>
        </w:rPr>
      </w:pPr>
    </w:p>
    <w:p w14:paraId="7E6A7A39" w14:textId="4531F713" w:rsidR="000A05DA" w:rsidRDefault="000A05DA" w:rsidP="42929870">
      <w:pPr>
        <w:tabs>
          <w:tab w:val="left" w:pos="142"/>
        </w:tabs>
        <w:jc w:val="center"/>
        <w:rPr>
          <w:rFonts w:ascii="Calibri" w:eastAsia="Calibri" w:hAnsi="Calibri" w:cs="Calibri"/>
          <w:b/>
          <w:bCs/>
        </w:rPr>
      </w:pPr>
    </w:p>
    <w:p w14:paraId="28E0802D" w14:textId="17347AB0" w:rsidR="000A05DA" w:rsidRDefault="000A05DA" w:rsidP="42929870">
      <w:pPr>
        <w:tabs>
          <w:tab w:val="left" w:pos="142"/>
        </w:tabs>
        <w:jc w:val="center"/>
        <w:rPr>
          <w:rFonts w:ascii="Calibri" w:eastAsia="Calibri" w:hAnsi="Calibri" w:cs="Calibri"/>
          <w:b/>
          <w:bCs/>
        </w:rPr>
      </w:pPr>
    </w:p>
    <w:p w14:paraId="53537320" w14:textId="488A9DD0" w:rsidR="000A05DA" w:rsidRDefault="000A05DA" w:rsidP="42929870">
      <w:pPr>
        <w:tabs>
          <w:tab w:val="left" w:pos="142"/>
        </w:tabs>
        <w:jc w:val="center"/>
        <w:rPr>
          <w:rFonts w:ascii="Calibri" w:eastAsia="Calibri" w:hAnsi="Calibri" w:cs="Calibri"/>
          <w:b/>
          <w:bCs/>
        </w:rPr>
      </w:pPr>
    </w:p>
    <w:p w14:paraId="08D52290" w14:textId="7E1047B4" w:rsidR="000A05DA" w:rsidRDefault="000A05DA" w:rsidP="42929870">
      <w:pPr>
        <w:tabs>
          <w:tab w:val="left" w:pos="142"/>
        </w:tabs>
        <w:jc w:val="center"/>
        <w:rPr>
          <w:rFonts w:ascii="Calibri" w:eastAsia="Calibri" w:hAnsi="Calibri" w:cs="Calibri"/>
          <w:b/>
          <w:bCs/>
        </w:rPr>
      </w:pPr>
    </w:p>
    <w:p w14:paraId="5D290DBF" w14:textId="7F60F422" w:rsidR="000A05DA" w:rsidRDefault="000A05DA" w:rsidP="42929870">
      <w:pPr>
        <w:tabs>
          <w:tab w:val="left" w:pos="142"/>
        </w:tabs>
        <w:jc w:val="center"/>
        <w:rPr>
          <w:rFonts w:ascii="Calibri" w:eastAsia="Calibri" w:hAnsi="Calibri" w:cs="Calibri"/>
          <w:b/>
          <w:bCs/>
        </w:rPr>
      </w:pPr>
    </w:p>
    <w:p w14:paraId="4582C060" w14:textId="77777777" w:rsidR="000A05DA" w:rsidRPr="000A05DA" w:rsidRDefault="000A05DA" w:rsidP="42929870">
      <w:pPr>
        <w:tabs>
          <w:tab w:val="left" w:pos="142"/>
        </w:tabs>
        <w:jc w:val="center"/>
        <w:rPr>
          <w:rFonts w:ascii="Calibri" w:eastAsia="Calibri" w:hAnsi="Calibri" w:cs="Calibri"/>
          <w:b/>
          <w:bCs/>
        </w:rPr>
      </w:pPr>
    </w:p>
    <w:p w14:paraId="225995F6" w14:textId="4841832A" w:rsidR="000A05DA" w:rsidRDefault="000A05DA" w:rsidP="42929870">
      <w:pPr>
        <w:tabs>
          <w:tab w:val="left" w:pos="142"/>
        </w:tabs>
        <w:jc w:val="center"/>
        <w:rPr>
          <w:rFonts w:ascii="Calibri" w:eastAsia="Calibri" w:hAnsi="Calibri" w:cs="Calibri"/>
        </w:rPr>
      </w:pPr>
    </w:p>
    <w:p w14:paraId="1451BCB3" w14:textId="23ADB9D8" w:rsidR="000A05DA" w:rsidRDefault="000A05DA" w:rsidP="42929870">
      <w:pPr>
        <w:tabs>
          <w:tab w:val="left" w:pos="142"/>
        </w:tabs>
        <w:jc w:val="center"/>
        <w:rPr>
          <w:rFonts w:ascii="Calibri" w:eastAsia="Calibri" w:hAnsi="Calibri" w:cs="Calibri"/>
        </w:rPr>
      </w:pPr>
    </w:p>
    <w:p w14:paraId="5ABF5687" w14:textId="77777777" w:rsidR="000A05DA" w:rsidRDefault="000A05DA" w:rsidP="42929870">
      <w:pPr>
        <w:tabs>
          <w:tab w:val="left" w:pos="142"/>
        </w:tabs>
        <w:jc w:val="center"/>
        <w:rPr>
          <w:rFonts w:ascii="Calibri" w:eastAsia="Calibri" w:hAnsi="Calibri" w:cs="Calibri"/>
        </w:rPr>
      </w:pPr>
    </w:p>
    <w:p w14:paraId="04C0663E" w14:textId="1D70CBA0" w:rsidR="00603E43" w:rsidRDefault="00603E43" w:rsidP="42929870">
      <w:pPr>
        <w:tabs>
          <w:tab w:val="left" w:pos="142"/>
        </w:tabs>
        <w:jc w:val="center"/>
        <w:rPr>
          <w:rFonts w:ascii="Calibri" w:eastAsia="Calibri" w:hAnsi="Calibri" w:cs="Calibri"/>
        </w:rPr>
      </w:pPr>
    </w:p>
    <w:p w14:paraId="0B4078E4" w14:textId="47594E72" w:rsidR="00603E43" w:rsidRDefault="00603E43" w:rsidP="42929870">
      <w:pPr>
        <w:tabs>
          <w:tab w:val="left" w:pos="142"/>
        </w:tabs>
        <w:jc w:val="center"/>
        <w:rPr>
          <w:rFonts w:ascii="Calibri" w:eastAsia="Calibri" w:hAnsi="Calibri" w:cs="Calibri"/>
        </w:rPr>
      </w:pPr>
    </w:p>
    <w:p w14:paraId="277D12DC" w14:textId="77777777" w:rsidR="003330EC" w:rsidRDefault="003330EC" w:rsidP="003330EC">
      <w:pPr>
        <w:pStyle w:val="TitulosTesis"/>
        <w:numPr>
          <w:ilvl w:val="0"/>
          <w:numId w:val="0"/>
        </w:numPr>
        <w:jc w:val="left"/>
      </w:pPr>
    </w:p>
    <w:p w14:paraId="54BF2A90" w14:textId="205C04B3" w:rsidR="005138E9" w:rsidRDefault="003330EC" w:rsidP="005138E9">
      <w:pPr>
        <w:pStyle w:val="TitulosTesis"/>
        <w:numPr>
          <w:ilvl w:val="0"/>
          <w:numId w:val="0"/>
        </w:numPr>
        <w:outlineLvl w:val="0"/>
        <w:rPr>
          <w:sz w:val="26"/>
          <w:szCs w:val="26"/>
        </w:rPr>
      </w:pPr>
      <w:bookmarkStart w:id="4" w:name="_Toc111142631"/>
      <w:bookmarkStart w:id="5" w:name="_Toc111484995"/>
      <w:r w:rsidRPr="00497E4E">
        <w:rPr>
          <w:sz w:val="26"/>
          <w:szCs w:val="26"/>
        </w:rPr>
        <w:lastRenderedPageBreak/>
        <w:t>INFORMACIÓN DEL LABORATORIO Y/O CENTRO DE INVESTIGACIÓN</w:t>
      </w:r>
      <w:bookmarkStart w:id="6" w:name="_Toc111142632"/>
      <w:bookmarkEnd w:id="4"/>
      <w:bookmarkEnd w:id="5"/>
    </w:p>
    <w:p w14:paraId="052D15DB" w14:textId="45DDF970" w:rsidR="00864019" w:rsidRDefault="00864019" w:rsidP="00864019"/>
    <w:p w14:paraId="6FB70B76" w14:textId="0B86A9F4" w:rsidR="00864019" w:rsidRDefault="00864019" w:rsidP="00864019"/>
    <w:p w14:paraId="4832BA46" w14:textId="77777777" w:rsidR="00864019" w:rsidRDefault="00864019" w:rsidP="00864019"/>
    <w:p w14:paraId="35249173" w14:textId="0F799E22" w:rsidR="00864019" w:rsidRPr="00864019" w:rsidRDefault="00864019" w:rsidP="00626CD7">
      <w:pPr>
        <w:jc w:val="both"/>
        <w:rPr>
          <w:rFonts w:asciiTheme="majorHAnsi" w:hAnsiTheme="majorHAnsi" w:cstheme="majorHAnsi"/>
          <w:b/>
          <w:bCs/>
        </w:rPr>
      </w:pPr>
      <w:r w:rsidRPr="00864019">
        <w:rPr>
          <w:rFonts w:asciiTheme="majorHAnsi" w:hAnsiTheme="majorHAnsi" w:cstheme="majorHAnsi"/>
          <w:b/>
          <w:bCs/>
        </w:rPr>
        <w:t xml:space="preserve">Centro de </w:t>
      </w:r>
      <w:r w:rsidR="002168A1">
        <w:rPr>
          <w:rFonts w:asciiTheme="majorHAnsi" w:hAnsiTheme="majorHAnsi" w:cstheme="majorHAnsi"/>
          <w:b/>
          <w:bCs/>
        </w:rPr>
        <w:t>G</w:t>
      </w:r>
      <w:r w:rsidR="002168A1" w:rsidRPr="00864019">
        <w:rPr>
          <w:rFonts w:asciiTheme="majorHAnsi" w:hAnsiTheme="majorHAnsi" w:cstheme="majorHAnsi"/>
          <w:b/>
          <w:bCs/>
        </w:rPr>
        <w:t>enómica</w:t>
      </w:r>
      <w:r w:rsidRPr="00864019">
        <w:rPr>
          <w:rFonts w:asciiTheme="majorHAnsi" w:hAnsiTheme="majorHAnsi" w:cstheme="majorHAnsi"/>
          <w:b/>
          <w:bCs/>
        </w:rPr>
        <w:t xml:space="preserve"> y </w:t>
      </w:r>
      <w:r w:rsidR="002168A1" w:rsidRPr="00864019">
        <w:rPr>
          <w:rFonts w:asciiTheme="majorHAnsi" w:hAnsiTheme="majorHAnsi" w:cstheme="majorHAnsi"/>
          <w:b/>
          <w:bCs/>
        </w:rPr>
        <w:t>Bioinformática</w:t>
      </w:r>
      <w:r w:rsidRPr="00864019">
        <w:rPr>
          <w:rFonts w:asciiTheme="majorHAnsi" w:hAnsiTheme="majorHAnsi" w:cstheme="majorHAnsi"/>
          <w:b/>
          <w:bCs/>
        </w:rPr>
        <w:t xml:space="preserve"> – Universidad Mayor</w:t>
      </w:r>
    </w:p>
    <w:p w14:paraId="487C89B2" w14:textId="1687DE17" w:rsidR="00864019" w:rsidRDefault="00864019" w:rsidP="00864019"/>
    <w:p w14:paraId="5E159D3B" w14:textId="5FE1F4E1" w:rsidR="007E7B46" w:rsidRDefault="00626CD7" w:rsidP="00626CD7">
      <w:pPr>
        <w:jc w:val="both"/>
        <w:rPr>
          <w:rFonts w:asciiTheme="majorHAnsi" w:hAnsiTheme="majorHAnsi" w:cstheme="majorHAnsi"/>
        </w:rPr>
      </w:pPr>
      <w:r>
        <w:rPr>
          <w:rFonts w:asciiTheme="majorHAnsi" w:hAnsiTheme="majorHAnsi" w:cstheme="majorHAnsi"/>
        </w:rPr>
        <w:t>Est</w:t>
      </w:r>
      <w:r w:rsidR="00E85163">
        <w:rPr>
          <w:rFonts w:asciiTheme="majorHAnsi" w:hAnsiTheme="majorHAnsi" w:cstheme="majorHAnsi"/>
        </w:rPr>
        <w:t>e</w:t>
      </w:r>
      <w:r>
        <w:rPr>
          <w:rFonts w:asciiTheme="majorHAnsi" w:hAnsiTheme="majorHAnsi" w:cstheme="majorHAnsi"/>
        </w:rPr>
        <w:t xml:space="preserve"> trabajo de tesis se llevó a cabo e</w:t>
      </w:r>
      <w:r w:rsidR="00E85163">
        <w:rPr>
          <w:rFonts w:asciiTheme="majorHAnsi" w:hAnsiTheme="majorHAnsi" w:cstheme="majorHAnsi"/>
        </w:rPr>
        <w:t>n</w:t>
      </w:r>
      <w:r>
        <w:rPr>
          <w:rFonts w:asciiTheme="majorHAnsi" w:hAnsiTheme="majorHAnsi" w:cstheme="majorHAnsi"/>
        </w:rPr>
        <w:t xml:space="preserve"> las dependencias del C</w:t>
      </w:r>
      <w:r w:rsidR="00864019">
        <w:rPr>
          <w:rFonts w:asciiTheme="majorHAnsi" w:hAnsiTheme="majorHAnsi" w:cstheme="majorHAnsi"/>
        </w:rPr>
        <w:t xml:space="preserve">entro </w:t>
      </w:r>
      <w:r>
        <w:rPr>
          <w:rFonts w:asciiTheme="majorHAnsi" w:hAnsiTheme="majorHAnsi" w:cstheme="majorHAnsi"/>
        </w:rPr>
        <w:t xml:space="preserve">de Genómica y Bioinformática (CGB) de la Universidad Mayor. </w:t>
      </w:r>
      <w:r w:rsidR="007E7B46">
        <w:rPr>
          <w:rFonts w:asciiTheme="majorHAnsi" w:hAnsiTheme="majorHAnsi" w:cstheme="majorHAnsi"/>
        </w:rPr>
        <w:t xml:space="preserve">El CGB es dirigido por la Dra. Elena Vidal, </w:t>
      </w:r>
      <w:r w:rsidR="003C7F2E">
        <w:rPr>
          <w:rFonts w:asciiTheme="majorHAnsi" w:hAnsiTheme="majorHAnsi" w:cstheme="majorHAnsi"/>
        </w:rPr>
        <w:t xml:space="preserve">quién lidera y coordina a las diferentes unidades académicas de investigación que se organizan en: Laboratorio de Bioinformática, Laboratorio de Genómica Vegetal y Laboratorio de Genómica Microbiana. </w:t>
      </w:r>
    </w:p>
    <w:p w14:paraId="3248FDEA" w14:textId="77777777" w:rsidR="003C7F2E" w:rsidRDefault="003C7F2E" w:rsidP="00626CD7">
      <w:pPr>
        <w:jc w:val="both"/>
        <w:rPr>
          <w:rFonts w:asciiTheme="majorHAnsi" w:hAnsiTheme="majorHAnsi" w:cstheme="majorHAnsi"/>
        </w:rPr>
      </w:pPr>
    </w:p>
    <w:p w14:paraId="474FA903" w14:textId="39E5D653" w:rsidR="0023686F" w:rsidRDefault="00FF4F7F" w:rsidP="00626CD7">
      <w:pPr>
        <w:jc w:val="both"/>
        <w:rPr>
          <w:rFonts w:asciiTheme="majorHAnsi" w:hAnsiTheme="majorHAnsi" w:cstheme="majorHAnsi"/>
        </w:rPr>
      </w:pPr>
      <w:r>
        <w:rPr>
          <w:rFonts w:asciiTheme="majorHAnsi" w:hAnsiTheme="majorHAnsi" w:cstheme="majorHAnsi"/>
        </w:rPr>
        <w:t xml:space="preserve">El director de la tesis fue el profesor Jaime Andrés Rivas Pardo, líder </w:t>
      </w:r>
      <w:r w:rsidR="00E85163">
        <w:rPr>
          <w:rFonts w:asciiTheme="majorHAnsi" w:hAnsiTheme="majorHAnsi" w:cstheme="majorHAnsi"/>
        </w:rPr>
        <w:t>de</w:t>
      </w:r>
      <w:r>
        <w:rPr>
          <w:rFonts w:asciiTheme="majorHAnsi" w:hAnsiTheme="majorHAnsi" w:cstheme="majorHAnsi"/>
        </w:rPr>
        <w:t>l</w:t>
      </w:r>
      <w:r w:rsidR="00E85163">
        <w:rPr>
          <w:rFonts w:asciiTheme="majorHAnsi" w:hAnsiTheme="majorHAnsi" w:cstheme="majorHAnsi"/>
        </w:rPr>
        <w:t xml:space="preserve"> </w:t>
      </w:r>
      <w:r>
        <w:rPr>
          <w:rFonts w:asciiTheme="majorHAnsi" w:hAnsiTheme="majorHAnsi" w:cstheme="majorHAnsi"/>
        </w:rPr>
        <w:t xml:space="preserve">grupo de </w:t>
      </w:r>
      <w:r w:rsidR="00E85163">
        <w:rPr>
          <w:rFonts w:asciiTheme="majorHAnsi" w:hAnsiTheme="majorHAnsi" w:cstheme="majorHAnsi"/>
        </w:rPr>
        <w:t xml:space="preserve">Biología Mecánica perteneciente al Laboratorio de Genómica Microbiana, </w:t>
      </w:r>
      <w:r w:rsidR="0023686F">
        <w:rPr>
          <w:rFonts w:asciiTheme="majorHAnsi" w:hAnsiTheme="majorHAnsi" w:cstheme="majorHAnsi"/>
        </w:rPr>
        <w:t xml:space="preserve">el cual es </w:t>
      </w:r>
      <w:r w:rsidR="00E85163">
        <w:rPr>
          <w:rFonts w:asciiTheme="majorHAnsi" w:hAnsiTheme="majorHAnsi" w:cstheme="majorHAnsi"/>
        </w:rPr>
        <w:t>dirigido por los profesores Dr. Sebastián Reyes y</w:t>
      </w:r>
      <w:r w:rsidR="0023686F">
        <w:rPr>
          <w:rFonts w:asciiTheme="majorHAnsi" w:hAnsiTheme="majorHAnsi" w:cstheme="majorHAnsi"/>
        </w:rPr>
        <w:t xml:space="preserve"> por el</w:t>
      </w:r>
      <w:r w:rsidR="00E85163">
        <w:rPr>
          <w:rFonts w:asciiTheme="majorHAnsi" w:hAnsiTheme="majorHAnsi" w:cstheme="majorHAnsi"/>
        </w:rPr>
        <w:t xml:space="preserve"> </w:t>
      </w:r>
      <w:r w:rsidR="0023686F">
        <w:rPr>
          <w:rFonts w:asciiTheme="majorHAnsi" w:hAnsiTheme="majorHAnsi" w:cstheme="majorHAnsi"/>
        </w:rPr>
        <w:t xml:space="preserve">Dr. Rivas Pardo. </w:t>
      </w:r>
      <w:r w:rsidR="00864019">
        <w:rPr>
          <w:rFonts w:asciiTheme="majorHAnsi" w:hAnsiTheme="majorHAnsi" w:cstheme="majorHAnsi"/>
        </w:rPr>
        <w:t xml:space="preserve">Cada uno posee una línea de investigación </w:t>
      </w:r>
      <w:r w:rsidR="0023686F">
        <w:rPr>
          <w:rFonts w:asciiTheme="majorHAnsi" w:hAnsiTheme="majorHAnsi" w:cstheme="majorHAnsi"/>
        </w:rPr>
        <w:t xml:space="preserve">independientes que se reúnen en el estudio y caracterización de mecanismos involucrados en la relación </w:t>
      </w:r>
      <w:proofErr w:type="spellStart"/>
      <w:r w:rsidR="0023686F">
        <w:rPr>
          <w:rFonts w:asciiTheme="majorHAnsi" w:hAnsiTheme="majorHAnsi" w:cstheme="majorHAnsi"/>
        </w:rPr>
        <w:t>patogéno</w:t>
      </w:r>
      <w:proofErr w:type="spellEnd"/>
      <w:r w:rsidR="0023686F">
        <w:rPr>
          <w:rFonts w:asciiTheme="majorHAnsi" w:hAnsiTheme="majorHAnsi" w:cstheme="majorHAnsi"/>
        </w:rPr>
        <w:t>-hospedero.</w:t>
      </w:r>
    </w:p>
    <w:p w14:paraId="415C1242" w14:textId="04353B3B" w:rsidR="0023686F" w:rsidRDefault="0023686F" w:rsidP="00626CD7">
      <w:pPr>
        <w:jc w:val="both"/>
        <w:rPr>
          <w:rFonts w:asciiTheme="majorHAnsi" w:hAnsiTheme="majorHAnsi" w:cstheme="majorHAnsi"/>
        </w:rPr>
      </w:pPr>
    </w:p>
    <w:p w14:paraId="5B57A572" w14:textId="601FDF75" w:rsidR="0023686F" w:rsidRDefault="0023686F" w:rsidP="00626CD7">
      <w:pPr>
        <w:jc w:val="both"/>
        <w:rPr>
          <w:rFonts w:asciiTheme="majorHAnsi" w:hAnsiTheme="majorHAnsi" w:cstheme="majorHAnsi"/>
        </w:rPr>
      </w:pPr>
      <w:r>
        <w:rPr>
          <w:rFonts w:asciiTheme="majorHAnsi" w:hAnsiTheme="majorHAnsi" w:cstheme="majorHAnsi"/>
        </w:rPr>
        <w:t>En el caso particular de este trabajo de investigación asociado al laboratorio del Dr. Rivas Pardo, se enmarcó en la propuesta asociada al entendimiento de los mecanismos involucrados en la elasticidad del músculo estriado–</w:t>
      </w:r>
      <w:proofErr w:type="spellStart"/>
      <w:r>
        <w:rPr>
          <w:rFonts w:asciiTheme="majorHAnsi" w:hAnsiTheme="majorHAnsi" w:cstheme="majorHAnsi"/>
        </w:rPr>
        <w:t>MecanoFisiología</w:t>
      </w:r>
      <w:proofErr w:type="spellEnd"/>
      <w:r>
        <w:rPr>
          <w:rFonts w:asciiTheme="majorHAnsi" w:hAnsiTheme="majorHAnsi" w:cstheme="majorHAnsi"/>
        </w:rPr>
        <w:t xml:space="preserve"> de Titina–</w:t>
      </w:r>
      <w:r w:rsidR="00E96394">
        <w:rPr>
          <w:rFonts w:asciiTheme="majorHAnsi" w:hAnsiTheme="majorHAnsi" w:cstheme="majorHAnsi"/>
        </w:rPr>
        <w:t xml:space="preserve">, proyecto de investigación apoyado por la Agencia Nacional de Investigación y Desarrollo (ANID) mediante el fondo FONDECYT (11180705). Esta propuesta involucraba dentro de sus objetivos específicos el desarrollo de un espectrómetro de fuerzas para la caracterización de proteínas elásticas. </w:t>
      </w:r>
    </w:p>
    <w:p w14:paraId="68666453" w14:textId="3B23A110" w:rsidR="0023686F" w:rsidRDefault="0023686F" w:rsidP="00626CD7">
      <w:pPr>
        <w:jc w:val="both"/>
        <w:rPr>
          <w:rFonts w:asciiTheme="majorHAnsi" w:hAnsiTheme="majorHAnsi" w:cstheme="majorHAnsi"/>
        </w:rPr>
      </w:pPr>
    </w:p>
    <w:p w14:paraId="60E6C5A4" w14:textId="77777777" w:rsidR="0023686F" w:rsidRDefault="0023686F" w:rsidP="00626CD7">
      <w:pPr>
        <w:jc w:val="both"/>
        <w:rPr>
          <w:rFonts w:asciiTheme="majorHAnsi" w:hAnsiTheme="majorHAnsi" w:cstheme="majorHAnsi"/>
        </w:rPr>
      </w:pPr>
    </w:p>
    <w:p w14:paraId="193156F0" w14:textId="41CC851D" w:rsidR="00864019" w:rsidRDefault="00864019" w:rsidP="00864019"/>
    <w:p w14:paraId="1583B9D3" w14:textId="797CA2B3" w:rsidR="00864019" w:rsidRDefault="00864019" w:rsidP="00864019"/>
    <w:p w14:paraId="3D7A9F12" w14:textId="24353AB3" w:rsidR="00864019" w:rsidRDefault="00864019" w:rsidP="00864019"/>
    <w:p w14:paraId="2919B19B" w14:textId="59BF5336" w:rsidR="00864019" w:rsidRDefault="00864019" w:rsidP="00864019"/>
    <w:p w14:paraId="1BE81889" w14:textId="3201F20C" w:rsidR="00864019" w:rsidRDefault="00864019" w:rsidP="00864019"/>
    <w:p w14:paraId="0FAF8BA2" w14:textId="5C8C6E16" w:rsidR="00864019" w:rsidRDefault="00864019" w:rsidP="00864019"/>
    <w:p w14:paraId="12683097" w14:textId="421CC83A" w:rsidR="00864019" w:rsidRDefault="00864019" w:rsidP="00864019"/>
    <w:p w14:paraId="653A3BD3" w14:textId="0615F6EE" w:rsidR="00864019" w:rsidRDefault="00864019" w:rsidP="00864019"/>
    <w:p w14:paraId="13AEC3CF" w14:textId="329A8A48" w:rsidR="00864019" w:rsidRDefault="00864019" w:rsidP="00864019"/>
    <w:p w14:paraId="6DB7BAD4" w14:textId="3C874C94" w:rsidR="00864019" w:rsidRDefault="00864019" w:rsidP="00864019"/>
    <w:p w14:paraId="2D91A375" w14:textId="4738833D" w:rsidR="00864019" w:rsidRDefault="00864019" w:rsidP="00864019"/>
    <w:p w14:paraId="5E0F9CCA" w14:textId="17FEE53A" w:rsidR="00864019" w:rsidRDefault="00864019" w:rsidP="00864019"/>
    <w:p w14:paraId="28AC8E81" w14:textId="7EE3B9AF" w:rsidR="00864019" w:rsidRDefault="00864019" w:rsidP="00864019"/>
    <w:p w14:paraId="01577214" w14:textId="12C0145A" w:rsidR="00864019" w:rsidRDefault="00864019" w:rsidP="00864019"/>
    <w:p w14:paraId="6DD9852E" w14:textId="4CD71BCD" w:rsidR="00864019" w:rsidRDefault="00864019" w:rsidP="00864019"/>
    <w:p w14:paraId="735260DC" w14:textId="3A5ACC83" w:rsidR="00864019" w:rsidRDefault="00864019" w:rsidP="00864019"/>
    <w:p w14:paraId="48648958" w14:textId="1B161302" w:rsidR="00864019" w:rsidRDefault="00864019" w:rsidP="00864019"/>
    <w:p w14:paraId="38E3EA5A" w14:textId="1AA24222" w:rsidR="00864019" w:rsidRDefault="00864019" w:rsidP="00864019"/>
    <w:p w14:paraId="4A3B5950" w14:textId="77777777" w:rsidR="00864019" w:rsidRPr="00864019" w:rsidRDefault="00864019" w:rsidP="00864019"/>
    <w:p w14:paraId="6FD6626F" w14:textId="2ACD7AC5" w:rsidR="003330EC" w:rsidRPr="0023305A" w:rsidRDefault="003330EC" w:rsidP="00B4505D">
      <w:pPr>
        <w:pStyle w:val="TitulosTesis"/>
        <w:numPr>
          <w:ilvl w:val="0"/>
          <w:numId w:val="0"/>
        </w:numPr>
        <w:outlineLvl w:val="0"/>
        <w:rPr>
          <w:sz w:val="26"/>
          <w:szCs w:val="26"/>
        </w:rPr>
      </w:pPr>
      <w:bookmarkStart w:id="7" w:name="_Toc111484996"/>
      <w:r w:rsidRPr="0023305A">
        <w:rPr>
          <w:sz w:val="26"/>
          <w:szCs w:val="26"/>
        </w:rPr>
        <w:lastRenderedPageBreak/>
        <w:t>ABREVIATURAS</w:t>
      </w:r>
      <w:bookmarkEnd w:id="6"/>
      <w:bookmarkEnd w:id="7"/>
    </w:p>
    <w:p w14:paraId="1F0A88E4" w14:textId="75D14032" w:rsidR="00A6028B" w:rsidRDefault="00A6028B" w:rsidP="003330EC">
      <w:pPr>
        <w:tabs>
          <w:tab w:val="left" w:pos="142"/>
        </w:tabs>
        <w:jc w:val="center"/>
        <w:rPr>
          <w:rFonts w:ascii="Calibri" w:eastAsia="Calibri" w:hAnsi="Calibri" w:cs="Calibri"/>
          <w:b/>
          <w:bCs/>
        </w:rPr>
      </w:pPr>
    </w:p>
    <w:p w14:paraId="7798BE37" w14:textId="77777777" w:rsidR="00A6028B" w:rsidRDefault="00A6028B" w:rsidP="003330EC">
      <w:pPr>
        <w:tabs>
          <w:tab w:val="left" w:pos="142"/>
        </w:tabs>
        <w:jc w:val="center"/>
        <w:rPr>
          <w:rFonts w:ascii="Calibri" w:eastAsia="Calibri" w:hAnsi="Calibri" w:cs="Calibri"/>
          <w:b/>
          <w:bCs/>
        </w:rPr>
      </w:pPr>
    </w:p>
    <w:p w14:paraId="29D4F73D" w14:textId="77777777" w:rsidR="003330EC" w:rsidRPr="003330EC" w:rsidRDefault="003330EC" w:rsidP="003330EC">
      <w:pPr>
        <w:tabs>
          <w:tab w:val="left" w:pos="142"/>
        </w:tabs>
        <w:jc w:val="center"/>
        <w:rPr>
          <w:rFonts w:ascii="Calibri" w:eastAsia="Calibri" w:hAnsi="Calibri" w:cs="Calibri"/>
          <w:b/>
          <w:bCs/>
        </w:rPr>
      </w:pPr>
    </w:p>
    <w:p w14:paraId="43B1E3F5" w14:textId="768BA078" w:rsidR="003330EC" w:rsidRDefault="00A6028B" w:rsidP="00A6028B">
      <w:pPr>
        <w:tabs>
          <w:tab w:val="left" w:pos="142"/>
        </w:tabs>
        <w:rPr>
          <w:rFonts w:ascii="Calibri" w:eastAsia="Calibri" w:hAnsi="Calibri" w:cs="Calibri"/>
          <w:sz w:val="22"/>
          <w:szCs w:val="22"/>
        </w:rPr>
      </w:pPr>
      <w:r w:rsidRPr="00A6028B">
        <w:rPr>
          <w:rFonts w:ascii="Calibri" w:eastAsia="Calibri" w:hAnsi="Calibri" w:cs="Calibri"/>
          <w:sz w:val="22"/>
          <w:szCs w:val="22"/>
        </w:rPr>
        <w:t xml:space="preserve">ADN </w:t>
      </w:r>
      <w:r>
        <w:rPr>
          <w:rFonts w:ascii="Calibri" w:eastAsia="Calibri" w:hAnsi="Calibri" w:cs="Calibri"/>
          <w:sz w:val="22"/>
          <w:szCs w:val="22"/>
        </w:rPr>
        <w:tab/>
      </w:r>
      <w:r>
        <w:rPr>
          <w:rFonts w:ascii="Calibri" w:eastAsia="Calibri" w:hAnsi="Calibri" w:cs="Calibri"/>
          <w:sz w:val="22"/>
          <w:szCs w:val="22"/>
        </w:rPr>
        <w:tab/>
      </w:r>
      <w:r w:rsidRPr="00A6028B">
        <w:rPr>
          <w:rFonts w:ascii="Calibri" w:eastAsia="Calibri" w:hAnsi="Calibri" w:cs="Calibri"/>
          <w:sz w:val="22"/>
          <w:szCs w:val="22"/>
        </w:rPr>
        <w:t>Ácido Desoxirribonucleico</w:t>
      </w:r>
    </w:p>
    <w:p w14:paraId="65982323" w14:textId="6E00A33D" w:rsidR="00497E4E" w:rsidRDefault="00497E4E" w:rsidP="00A6028B">
      <w:pPr>
        <w:tabs>
          <w:tab w:val="left" w:pos="142"/>
        </w:tabs>
        <w:rPr>
          <w:rFonts w:ascii="Calibri" w:eastAsia="Calibri" w:hAnsi="Calibri" w:cs="Calibri"/>
          <w:sz w:val="22"/>
          <w:szCs w:val="22"/>
        </w:rPr>
      </w:pPr>
    </w:p>
    <w:p w14:paraId="2983524C" w14:textId="2769CF40" w:rsidR="00497E4E" w:rsidRDefault="00497E4E" w:rsidP="00A6028B">
      <w:pPr>
        <w:tabs>
          <w:tab w:val="left" w:pos="142"/>
        </w:tabs>
        <w:rPr>
          <w:rFonts w:ascii="Calibri" w:eastAsia="Calibri" w:hAnsi="Calibri" w:cs="Calibri"/>
          <w:sz w:val="22"/>
          <w:szCs w:val="22"/>
        </w:rPr>
      </w:pPr>
      <w:r w:rsidRPr="00C24460">
        <w:rPr>
          <w:rFonts w:ascii="Calibri" w:eastAsia="Calibri" w:hAnsi="Calibri" w:cs="Calibri"/>
          <w:sz w:val="22"/>
          <w:szCs w:val="22"/>
          <w:lang w:val="es-ES"/>
        </w:rPr>
        <w:t>ARN</w:t>
      </w:r>
      <w:r>
        <w:rPr>
          <w:rFonts w:ascii="Calibri" w:eastAsia="Calibri" w:hAnsi="Calibri" w:cs="Calibri"/>
          <w:sz w:val="22"/>
          <w:szCs w:val="22"/>
          <w:lang w:val="es-ES"/>
        </w:rPr>
        <w:tab/>
      </w:r>
      <w:r>
        <w:rPr>
          <w:rFonts w:ascii="Calibri" w:eastAsia="Calibri" w:hAnsi="Calibri" w:cs="Calibri"/>
          <w:sz w:val="22"/>
          <w:szCs w:val="22"/>
          <w:lang w:val="es-ES"/>
        </w:rPr>
        <w:tab/>
      </w:r>
      <w:r w:rsidRPr="00A6028B">
        <w:rPr>
          <w:rFonts w:ascii="Calibri" w:eastAsia="Calibri" w:hAnsi="Calibri" w:cs="Calibri"/>
          <w:sz w:val="22"/>
          <w:szCs w:val="22"/>
        </w:rPr>
        <w:t xml:space="preserve">Ácido </w:t>
      </w:r>
      <w:r>
        <w:rPr>
          <w:rFonts w:ascii="Calibri" w:eastAsia="Calibri" w:hAnsi="Calibri" w:cs="Calibri"/>
          <w:sz w:val="22"/>
          <w:szCs w:val="22"/>
        </w:rPr>
        <w:t>R</w:t>
      </w:r>
      <w:r w:rsidRPr="00A6028B">
        <w:rPr>
          <w:rFonts w:ascii="Calibri" w:eastAsia="Calibri" w:hAnsi="Calibri" w:cs="Calibri"/>
          <w:sz w:val="22"/>
          <w:szCs w:val="22"/>
        </w:rPr>
        <w:t>ibonucleico</w:t>
      </w:r>
    </w:p>
    <w:p w14:paraId="51AA5B0E" w14:textId="4D9CE5AF" w:rsidR="00A6028B" w:rsidRDefault="00A6028B" w:rsidP="00A6028B">
      <w:pPr>
        <w:tabs>
          <w:tab w:val="left" w:pos="142"/>
        </w:tabs>
        <w:rPr>
          <w:rFonts w:ascii="Calibri" w:eastAsia="Calibri" w:hAnsi="Calibri" w:cs="Calibri"/>
          <w:sz w:val="22"/>
          <w:szCs w:val="22"/>
        </w:rPr>
      </w:pPr>
    </w:p>
    <w:p w14:paraId="739AD200" w14:textId="56B83722" w:rsidR="00A6028B" w:rsidRDefault="00A6028B" w:rsidP="00A6028B">
      <w:pPr>
        <w:pStyle w:val="NormalWeb"/>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AFM</w:t>
      </w:r>
      <w:r>
        <w:rPr>
          <w:rFonts w:ascii="Calibri" w:hAnsi="Calibri" w:cs="Calibri"/>
          <w:color w:val="000000"/>
          <w:sz w:val="22"/>
          <w:szCs w:val="22"/>
        </w:rPr>
        <w:tab/>
      </w:r>
      <w:r>
        <w:rPr>
          <w:rFonts w:ascii="Calibri" w:hAnsi="Calibri" w:cs="Calibri"/>
          <w:color w:val="000000"/>
          <w:sz w:val="22"/>
          <w:szCs w:val="22"/>
        </w:rPr>
        <w:tab/>
        <w:t>Microscopio de Fuerza  Atómica</w:t>
      </w:r>
    </w:p>
    <w:p w14:paraId="7427EDA3" w14:textId="4B6A6EB5" w:rsidR="00A6028B" w:rsidRDefault="00A6028B" w:rsidP="00A6028B">
      <w:pPr>
        <w:pStyle w:val="NormalWeb"/>
        <w:spacing w:before="0" w:beforeAutospacing="0" w:after="0" w:afterAutospacing="0"/>
        <w:textAlignment w:val="baseline"/>
        <w:rPr>
          <w:rFonts w:ascii="Calibri" w:hAnsi="Calibri" w:cs="Calibri"/>
          <w:color w:val="000000"/>
          <w:sz w:val="22"/>
          <w:szCs w:val="22"/>
        </w:rPr>
      </w:pPr>
    </w:p>
    <w:p w14:paraId="45D61506" w14:textId="3EB23ED6" w:rsidR="00A6028B" w:rsidRDefault="00A6028B" w:rsidP="00A6028B">
      <w:pPr>
        <w:pStyle w:val="NormalWeb"/>
        <w:spacing w:before="0" w:beforeAutospacing="0" w:after="0" w:afterAutospacing="0"/>
        <w:textAlignment w:val="baseline"/>
        <w:rPr>
          <w:rFonts w:ascii="Calibri" w:hAnsi="Calibri" w:cs="Calibri"/>
          <w:color w:val="202122"/>
          <w:sz w:val="22"/>
          <w:szCs w:val="22"/>
          <w:shd w:val="clear" w:color="auto" w:fill="FFFFFF"/>
        </w:rPr>
      </w:pPr>
      <w:r>
        <w:rPr>
          <w:rFonts w:ascii="Calibri" w:hAnsi="Calibri" w:cs="Calibri"/>
          <w:color w:val="202122"/>
          <w:sz w:val="22"/>
          <w:szCs w:val="22"/>
          <w:shd w:val="clear" w:color="auto" w:fill="FFFFFF"/>
        </w:rPr>
        <w:t>BNC</w:t>
      </w:r>
      <w:r>
        <w:rPr>
          <w:rFonts w:ascii="Calibri" w:hAnsi="Calibri" w:cs="Calibri"/>
          <w:color w:val="202122"/>
          <w:sz w:val="22"/>
          <w:szCs w:val="22"/>
          <w:shd w:val="clear" w:color="auto" w:fill="FFFFFF"/>
        </w:rPr>
        <w:tab/>
      </w:r>
      <w:r>
        <w:rPr>
          <w:rFonts w:ascii="Calibri" w:hAnsi="Calibri" w:cs="Calibri"/>
          <w:color w:val="202122"/>
          <w:sz w:val="22"/>
          <w:szCs w:val="22"/>
          <w:shd w:val="clear" w:color="auto" w:fill="FFFFFF"/>
        </w:rPr>
        <w:tab/>
      </w:r>
      <w:proofErr w:type="spellStart"/>
      <w:r>
        <w:rPr>
          <w:rFonts w:ascii="Calibri" w:hAnsi="Calibri" w:cs="Calibri"/>
          <w:color w:val="202122"/>
          <w:sz w:val="22"/>
          <w:szCs w:val="22"/>
          <w:shd w:val="clear" w:color="auto" w:fill="FFFFFF"/>
        </w:rPr>
        <w:t>Bayonet</w:t>
      </w:r>
      <w:proofErr w:type="spellEnd"/>
      <w:r>
        <w:rPr>
          <w:rFonts w:ascii="Calibri" w:hAnsi="Calibri" w:cs="Calibri"/>
          <w:color w:val="202122"/>
          <w:sz w:val="22"/>
          <w:szCs w:val="22"/>
          <w:shd w:val="clear" w:color="auto" w:fill="FFFFFF"/>
        </w:rPr>
        <w:t xml:space="preserve"> Neill-</w:t>
      </w:r>
      <w:proofErr w:type="spellStart"/>
      <w:r>
        <w:rPr>
          <w:rFonts w:ascii="Calibri" w:hAnsi="Calibri" w:cs="Calibri"/>
          <w:color w:val="202122"/>
          <w:sz w:val="22"/>
          <w:szCs w:val="22"/>
          <w:shd w:val="clear" w:color="auto" w:fill="FFFFFF"/>
        </w:rPr>
        <w:t>Concelman</w:t>
      </w:r>
      <w:proofErr w:type="spellEnd"/>
    </w:p>
    <w:p w14:paraId="57215B54" w14:textId="69EFE963" w:rsidR="003B4BE1" w:rsidRDefault="003B4BE1" w:rsidP="00A6028B">
      <w:pPr>
        <w:pStyle w:val="NormalWeb"/>
        <w:spacing w:before="0" w:beforeAutospacing="0" w:after="0" w:afterAutospacing="0"/>
        <w:textAlignment w:val="baseline"/>
        <w:rPr>
          <w:rFonts w:ascii="Calibri" w:hAnsi="Calibri" w:cs="Calibri"/>
          <w:color w:val="202122"/>
          <w:sz w:val="22"/>
          <w:szCs w:val="22"/>
          <w:shd w:val="clear" w:color="auto" w:fill="FFFFFF"/>
        </w:rPr>
      </w:pPr>
    </w:p>
    <w:p w14:paraId="33D95927" w14:textId="3E2BCFC1" w:rsidR="003B4BE1" w:rsidRDefault="003B4BE1" w:rsidP="00A6028B">
      <w:pPr>
        <w:pStyle w:val="NormalWeb"/>
        <w:spacing w:before="0" w:beforeAutospacing="0" w:after="0" w:afterAutospacing="0"/>
        <w:textAlignment w:val="baseline"/>
        <w:rPr>
          <w:rFonts w:ascii="Calibri" w:hAnsi="Calibri" w:cs="Calibri"/>
          <w:color w:val="202122"/>
          <w:sz w:val="22"/>
          <w:szCs w:val="22"/>
          <w:shd w:val="clear" w:color="auto" w:fill="FFFFFF"/>
        </w:rPr>
      </w:pPr>
      <w:r>
        <w:rPr>
          <w:rFonts w:ascii="Calibri" w:hAnsi="Calibri" w:cs="Calibri"/>
          <w:color w:val="202122"/>
          <w:sz w:val="22"/>
          <w:szCs w:val="22"/>
          <w:shd w:val="clear" w:color="auto" w:fill="FFFFFF"/>
        </w:rPr>
        <w:t>BSA</w:t>
      </w:r>
      <w:r>
        <w:rPr>
          <w:rFonts w:ascii="Calibri" w:hAnsi="Calibri" w:cs="Calibri"/>
          <w:color w:val="202122"/>
          <w:sz w:val="22"/>
          <w:szCs w:val="22"/>
          <w:shd w:val="clear" w:color="auto" w:fill="FFFFFF"/>
        </w:rPr>
        <w:tab/>
      </w:r>
      <w:r>
        <w:rPr>
          <w:rFonts w:ascii="Calibri" w:hAnsi="Calibri" w:cs="Calibri"/>
          <w:color w:val="202122"/>
          <w:sz w:val="22"/>
          <w:szCs w:val="22"/>
          <w:shd w:val="clear" w:color="auto" w:fill="FFFFFF"/>
        </w:rPr>
        <w:tab/>
        <w:t>A</w:t>
      </w:r>
      <w:r w:rsidRPr="003B4BE1">
        <w:rPr>
          <w:rFonts w:ascii="Calibri" w:hAnsi="Calibri" w:cs="Calibri"/>
          <w:color w:val="202122"/>
          <w:sz w:val="22"/>
          <w:szCs w:val="22"/>
          <w:shd w:val="clear" w:color="auto" w:fill="FFFFFF"/>
        </w:rPr>
        <w:t>lbúmina de suero bovino</w:t>
      </w:r>
    </w:p>
    <w:p w14:paraId="31CDFF8C" w14:textId="595E170E" w:rsidR="00B55FC7" w:rsidRDefault="00B55FC7" w:rsidP="00A6028B">
      <w:pPr>
        <w:pStyle w:val="NormalWeb"/>
        <w:spacing w:before="0" w:beforeAutospacing="0" w:after="0" w:afterAutospacing="0"/>
        <w:textAlignment w:val="baseline"/>
        <w:rPr>
          <w:rFonts w:ascii="Calibri" w:hAnsi="Calibri" w:cs="Calibri"/>
          <w:color w:val="202122"/>
          <w:sz w:val="22"/>
          <w:szCs w:val="22"/>
          <w:shd w:val="clear" w:color="auto" w:fill="FFFFFF"/>
        </w:rPr>
      </w:pPr>
    </w:p>
    <w:p w14:paraId="09A76801" w14:textId="6C94AD55" w:rsidR="00B55FC7" w:rsidRDefault="00B55FC7" w:rsidP="00A6028B">
      <w:pPr>
        <w:pStyle w:val="NormalWeb"/>
        <w:spacing w:before="0" w:beforeAutospacing="0" w:after="0" w:afterAutospacing="0"/>
        <w:textAlignment w:val="baseline"/>
        <w:rPr>
          <w:rFonts w:ascii="Calibri" w:hAnsi="Calibri" w:cs="Calibri"/>
          <w:color w:val="202122"/>
          <w:sz w:val="22"/>
          <w:szCs w:val="22"/>
          <w:shd w:val="clear" w:color="auto" w:fill="FFFFFF"/>
        </w:rPr>
      </w:pPr>
      <w:r w:rsidRPr="00C24460">
        <w:rPr>
          <w:rFonts w:ascii="Calibri" w:eastAsia="Calibri" w:hAnsi="Calibri" w:cs="Calibri"/>
          <w:sz w:val="22"/>
          <w:szCs w:val="22"/>
          <w:lang w:val="es-ES"/>
        </w:rPr>
        <w:t>CIP</w:t>
      </w:r>
      <w:r>
        <w:rPr>
          <w:rFonts w:ascii="Calibri" w:eastAsia="Calibri" w:hAnsi="Calibri" w:cs="Calibri"/>
          <w:sz w:val="22"/>
          <w:szCs w:val="22"/>
          <w:lang w:val="es-ES"/>
        </w:rPr>
        <w:tab/>
      </w:r>
      <w:r>
        <w:rPr>
          <w:rFonts w:ascii="Calibri" w:eastAsia="Calibri" w:hAnsi="Calibri" w:cs="Calibri"/>
          <w:sz w:val="22"/>
          <w:szCs w:val="22"/>
          <w:lang w:val="es-ES"/>
        </w:rPr>
        <w:tab/>
      </w:r>
      <w:r w:rsidRPr="00B55FC7">
        <w:rPr>
          <w:rFonts w:ascii="Calibri" w:eastAsia="Calibri" w:hAnsi="Calibri" w:cs="Calibri"/>
          <w:sz w:val="22"/>
          <w:szCs w:val="22"/>
          <w:lang w:val="es-ES"/>
        </w:rPr>
        <w:t>Fosfatasa Alcalina intestinal de ternera</w:t>
      </w:r>
    </w:p>
    <w:p w14:paraId="1CDD8ED1" w14:textId="73FB34C7" w:rsidR="00A6028B" w:rsidRDefault="00A6028B" w:rsidP="00A6028B">
      <w:pPr>
        <w:tabs>
          <w:tab w:val="left" w:pos="142"/>
        </w:tabs>
        <w:rPr>
          <w:rFonts w:ascii="Calibri" w:eastAsia="Calibri" w:hAnsi="Calibri" w:cs="Calibri"/>
        </w:rPr>
      </w:pPr>
    </w:p>
    <w:p w14:paraId="1E00B999" w14:textId="6FF04DE5" w:rsidR="00A6028B" w:rsidRDefault="00A6028B" w:rsidP="00A6028B">
      <w:pPr>
        <w:pStyle w:val="NormalWeb"/>
        <w:spacing w:before="0" w:beforeAutospacing="0" w:after="0" w:afterAutospacing="0"/>
        <w:textAlignment w:val="baseline"/>
        <w:rPr>
          <w:rFonts w:ascii="Calibri" w:hAnsi="Calibri" w:cs="Calibri"/>
          <w:color w:val="202122"/>
          <w:sz w:val="22"/>
          <w:szCs w:val="22"/>
          <w:shd w:val="clear" w:color="auto" w:fill="FFFFFF"/>
        </w:rPr>
      </w:pPr>
      <w:r>
        <w:rPr>
          <w:rFonts w:ascii="Calibri" w:hAnsi="Calibri" w:cs="Calibri"/>
          <w:color w:val="202122"/>
          <w:sz w:val="22"/>
          <w:szCs w:val="22"/>
          <w:shd w:val="clear" w:color="auto" w:fill="FFFFFF"/>
        </w:rPr>
        <w:t>DAQ</w:t>
      </w:r>
      <w:r>
        <w:rPr>
          <w:rFonts w:ascii="Calibri" w:hAnsi="Calibri" w:cs="Calibri"/>
          <w:color w:val="202122"/>
          <w:sz w:val="22"/>
          <w:szCs w:val="22"/>
          <w:shd w:val="clear" w:color="auto" w:fill="FFFFFF"/>
        </w:rPr>
        <w:tab/>
      </w:r>
      <w:r>
        <w:rPr>
          <w:rFonts w:ascii="Calibri" w:hAnsi="Calibri" w:cs="Calibri"/>
          <w:color w:val="202122"/>
          <w:sz w:val="22"/>
          <w:szCs w:val="22"/>
          <w:shd w:val="clear" w:color="auto" w:fill="FFFFFF"/>
        </w:rPr>
        <w:tab/>
        <w:t>Tarjeta de Adquisición de Datos</w:t>
      </w:r>
    </w:p>
    <w:p w14:paraId="70E9431F" w14:textId="6D1A7757" w:rsidR="00B55FC7" w:rsidRDefault="00B55FC7" w:rsidP="00A6028B">
      <w:pPr>
        <w:pStyle w:val="NormalWeb"/>
        <w:spacing w:before="0" w:beforeAutospacing="0" w:after="0" w:afterAutospacing="0"/>
        <w:textAlignment w:val="baseline"/>
        <w:rPr>
          <w:rFonts w:ascii="Calibri" w:hAnsi="Calibri" w:cs="Calibri"/>
          <w:color w:val="202122"/>
          <w:sz w:val="22"/>
          <w:szCs w:val="22"/>
          <w:shd w:val="clear" w:color="auto" w:fill="FFFFFF"/>
        </w:rPr>
      </w:pPr>
    </w:p>
    <w:p w14:paraId="2B613992" w14:textId="19B04844" w:rsidR="00B55FC7" w:rsidRDefault="00B55FC7" w:rsidP="00A6028B">
      <w:pPr>
        <w:pStyle w:val="NormalWeb"/>
        <w:spacing w:before="0" w:beforeAutospacing="0" w:after="0" w:afterAutospacing="0"/>
        <w:textAlignment w:val="baseline"/>
        <w:rPr>
          <w:rFonts w:ascii="Calibri" w:hAnsi="Calibri" w:cs="Calibri"/>
          <w:color w:val="202122"/>
          <w:sz w:val="22"/>
          <w:szCs w:val="22"/>
          <w:shd w:val="clear" w:color="auto" w:fill="FFFFFF"/>
        </w:rPr>
      </w:pPr>
      <w:r w:rsidRPr="00C24460">
        <w:rPr>
          <w:rFonts w:ascii="Calibri" w:eastAsia="Calibri" w:hAnsi="Calibri" w:cs="Calibri"/>
          <w:sz w:val="22"/>
          <w:szCs w:val="22"/>
          <w:lang w:val="es-ES"/>
        </w:rPr>
        <w:t>EDTA</w:t>
      </w:r>
      <w:r>
        <w:rPr>
          <w:rFonts w:ascii="Calibri" w:eastAsia="Calibri" w:hAnsi="Calibri" w:cs="Calibri"/>
          <w:sz w:val="22"/>
          <w:szCs w:val="22"/>
          <w:lang w:val="es-ES"/>
        </w:rPr>
        <w:tab/>
      </w:r>
      <w:r>
        <w:rPr>
          <w:rFonts w:ascii="Calibri" w:eastAsia="Calibri" w:hAnsi="Calibri" w:cs="Calibri"/>
          <w:sz w:val="22"/>
          <w:szCs w:val="22"/>
          <w:lang w:val="es-ES"/>
        </w:rPr>
        <w:tab/>
      </w:r>
      <w:r w:rsidRPr="00C152EF">
        <w:rPr>
          <w:rFonts w:ascii="Calibri" w:hAnsi="Calibri" w:cs="Calibri"/>
          <w:color w:val="202122"/>
          <w:sz w:val="22"/>
          <w:szCs w:val="22"/>
          <w:shd w:val="clear" w:color="auto" w:fill="FFFFFF"/>
        </w:rPr>
        <w:t>Á</w:t>
      </w:r>
      <w:proofErr w:type="spellStart"/>
      <w:r w:rsidRPr="00C24460">
        <w:rPr>
          <w:rFonts w:ascii="Calibri" w:eastAsia="Calibri" w:hAnsi="Calibri" w:cs="Calibri"/>
          <w:sz w:val="22"/>
          <w:szCs w:val="22"/>
          <w:lang w:val="es-ES"/>
        </w:rPr>
        <w:t>cido</w:t>
      </w:r>
      <w:proofErr w:type="spellEnd"/>
      <w:r w:rsidRPr="00C24460">
        <w:rPr>
          <w:rFonts w:ascii="Calibri" w:eastAsia="Calibri" w:hAnsi="Calibri" w:cs="Calibri"/>
          <w:sz w:val="22"/>
          <w:szCs w:val="22"/>
          <w:lang w:val="es-ES"/>
        </w:rPr>
        <w:t xml:space="preserve"> </w:t>
      </w:r>
      <w:proofErr w:type="spellStart"/>
      <w:r w:rsidRPr="00C24460">
        <w:rPr>
          <w:rFonts w:ascii="Calibri" w:eastAsia="Calibri" w:hAnsi="Calibri" w:cs="Calibri"/>
          <w:sz w:val="22"/>
          <w:szCs w:val="22"/>
          <w:lang w:val="es-ES"/>
        </w:rPr>
        <w:t>etilendiaminotetraacético</w:t>
      </w:r>
      <w:proofErr w:type="spellEnd"/>
    </w:p>
    <w:p w14:paraId="7B722204" w14:textId="77777777" w:rsidR="00A6028B" w:rsidRDefault="00A6028B" w:rsidP="003330EC">
      <w:pPr>
        <w:pStyle w:val="NormalWeb"/>
        <w:spacing w:before="0" w:beforeAutospacing="0" w:after="0" w:afterAutospacing="0"/>
        <w:textAlignment w:val="baseline"/>
        <w:rPr>
          <w:rFonts w:ascii="Calibri" w:hAnsi="Calibri" w:cs="Calibri"/>
          <w:color w:val="000000"/>
          <w:sz w:val="22"/>
          <w:szCs w:val="22"/>
        </w:rPr>
      </w:pPr>
    </w:p>
    <w:p w14:paraId="30A71B39" w14:textId="42C13F85" w:rsidR="003330EC" w:rsidRDefault="003330EC" w:rsidP="003330EC">
      <w:pPr>
        <w:pStyle w:val="NormalWeb"/>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FFT</w:t>
      </w:r>
      <w:r>
        <w:rPr>
          <w:rFonts w:ascii="Calibri" w:hAnsi="Calibri" w:cs="Calibri"/>
          <w:color w:val="000000"/>
          <w:sz w:val="22"/>
          <w:szCs w:val="22"/>
        </w:rPr>
        <w:tab/>
      </w:r>
      <w:r>
        <w:rPr>
          <w:rFonts w:ascii="Calibri" w:hAnsi="Calibri" w:cs="Calibri"/>
          <w:color w:val="000000"/>
          <w:sz w:val="22"/>
          <w:szCs w:val="22"/>
        </w:rPr>
        <w:tab/>
        <w:t>Transformada Rápida de Fourier</w:t>
      </w:r>
    </w:p>
    <w:p w14:paraId="0AAEB49A" w14:textId="2A2E8FD7" w:rsidR="00D97D88" w:rsidRDefault="00D97D88" w:rsidP="003330EC">
      <w:pPr>
        <w:pStyle w:val="NormalWeb"/>
        <w:spacing w:before="0" w:beforeAutospacing="0" w:after="0" w:afterAutospacing="0"/>
        <w:textAlignment w:val="baseline"/>
        <w:rPr>
          <w:rFonts w:ascii="Calibri" w:hAnsi="Calibri" w:cs="Calibri"/>
          <w:color w:val="000000"/>
          <w:sz w:val="22"/>
          <w:szCs w:val="22"/>
        </w:rPr>
      </w:pPr>
    </w:p>
    <w:p w14:paraId="5750FC1A" w14:textId="4B0EEA47" w:rsidR="00D97D88" w:rsidRDefault="00D97D88" w:rsidP="003330EC">
      <w:pPr>
        <w:pStyle w:val="NormalWeb"/>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FJC</w:t>
      </w:r>
      <w:r>
        <w:rPr>
          <w:rFonts w:ascii="Calibri" w:hAnsi="Calibri" w:cs="Calibri"/>
          <w:color w:val="000000"/>
          <w:sz w:val="22"/>
          <w:szCs w:val="22"/>
        </w:rPr>
        <w:tab/>
      </w:r>
      <w:r>
        <w:rPr>
          <w:rFonts w:ascii="Calibri" w:hAnsi="Calibri" w:cs="Calibri"/>
          <w:color w:val="000000"/>
          <w:sz w:val="22"/>
          <w:szCs w:val="22"/>
        </w:rPr>
        <w:tab/>
      </w:r>
      <w:r w:rsidR="00E96394">
        <w:rPr>
          <w:rFonts w:ascii="Calibri" w:hAnsi="Calibri" w:cs="Calibri"/>
          <w:color w:val="000000"/>
          <w:sz w:val="22"/>
          <w:szCs w:val="22"/>
        </w:rPr>
        <w:t xml:space="preserve">Modelo de cadena Libre o </w:t>
      </w:r>
      <w:r>
        <w:rPr>
          <w:rFonts w:ascii="Calibri" w:hAnsi="Calibri" w:cs="Calibri"/>
          <w:color w:val="000000"/>
          <w:sz w:val="22"/>
          <w:szCs w:val="22"/>
        </w:rPr>
        <w:t>“</w:t>
      </w:r>
      <w:proofErr w:type="spellStart"/>
      <w:r w:rsidRPr="00E96394">
        <w:rPr>
          <w:rFonts w:ascii="Calibri" w:hAnsi="Calibri" w:cs="Calibri"/>
          <w:i/>
          <w:iCs/>
          <w:color w:val="000000"/>
          <w:sz w:val="22"/>
          <w:szCs w:val="22"/>
        </w:rPr>
        <w:t>Freely</w:t>
      </w:r>
      <w:proofErr w:type="spellEnd"/>
      <w:r w:rsidRPr="00E96394">
        <w:rPr>
          <w:rFonts w:ascii="Calibri" w:hAnsi="Calibri" w:cs="Calibri"/>
          <w:i/>
          <w:iCs/>
          <w:color w:val="000000"/>
          <w:sz w:val="22"/>
          <w:szCs w:val="22"/>
        </w:rPr>
        <w:t xml:space="preserve"> </w:t>
      </w:r>
      <w:proofErr w:type="spellStart"/>
      <w:r w:rsidRPr="00E96394">
        <w:rPr>
          <w:rFonts w:ascii="Calibri" w:hAnsi="Calibri" w:cs="Calibri"/>
          <w:i/>
          <w:iCs/>
          <w:color w:val="000000"/>
          <w:sz w:val="22"/>
          <w:szCs w:val="22"/>
        </w:rPr>
        <w:t>Joined</w:t>
      </w:r>
      <w:proofErr w:type="spellEnd"/>
      <w:r w:rsidRPr="00E96394">
        <w:rPr>
          <w:rFonts w:ascii="Calibri" w:hAnsi="Calibri" w:cs="Calibri"/>
          <w:i/>
          <w:iCs/>
          <w:color w:val="000000"/>
          <w:sz w:val="22"/>
          <w:szCs w:val="22"/>
        </w:rPr>
        <w:t xml:space="preserve"> </w:t>
      </w:r>
      <w:proofErr w:type="spellStart"/>
      <w:r w:rsidRPr="00E96394">
        <w:rPr>
          <w:rFonts w:ascii="Calibri" w:hAnsi="Calibri" w:cs="Calibri"/>
          <w:i/>
          <w:iCs/>
          <w:color w:val="000000"/>
          <w:sz w:val="22"/>
          <w:szCs w:val="22"/>
        </w:rPr>
        <w:t>Chain</w:t>
      </w:r>
      <w:proofErr w:type="spellEnd"/>
      <w:r>
        <w:rPr>
          <w:rFonts w:ascii="Calibri" w:hAnsi="Calibri" w:cs="Calibri"/>
          <w:color w:val="000000"/>
          <w:sz w:val="22"/>
          <w:szCs w:val="22"/>
        </w:rPr>
        <w:t>”</w:t>
      </w:r>
    </w:p>
    <w:p w14:paraId="60A68908" w14:textId="69F12C72" w:rsidR="00E668B8" w:rsidRDefault="00E668B8" w:rsidP="003330EC">
      <w:pPr>
        <w:pStyle w:val="NormalWeb"/>
        <w:spacing w:before="0" w:beforeAutospacing="0" w:after="0" w:afterAutospacing="0"/>
        <w:textAlignment w:val="baseline"/>
        <w:rPr>
          <w:rFonts w:ascii="Calibri" w:hAnsi="Calibri" w:cs="Calibri"/>
          <w:color w:val="000000"/>
          <w:sz w:val="22"/>
          <w:szCs w:val="22"/>
        </w:rPr>
      </w:pPr>
    </w:p>
    <w:p w14:paraId="6442F9D3" w14:textId="7384E9C0" w:rsidR="00E668B8" w:rsidRDefault="00E668B8" w:rsidP="003330EC">
      <w:pPr>
        <w:pStyle w:val="NormalWeb"/>
        <w:spacing w:before="0" w:beforeAutospacing="0" w:after="0" w:afterAutospacing="0"/>
        <w:textAlignment w:val="baseline"/>
        <w:rPr>
          <w:rFonts w:ascii="Calibri" w:eastAsia="Calibri" w:hAnsi="Calibri" w:cs="Calibri"/>
          <w:sz w:val="22"/>
          <w:szCs w:val="22"/>
          <w:lang w:val="es-ES"/>
        </w:rPr>
      </w:pPr>
      <w:r w:rsidRPr="00C24460">
        <w:rPr>
          <w:rFonts w:ascii="Calibri" w:eastAsia="Calibri" w:hAnsi="Calibri" w:cs="Calibri"/>
          <w:sz w:val="22"/>
          <w:szCs w:val="22"/>
          <w:lang w:val="es-ES"/>
        </w:rPr>
        <w:t>IDE</w:t>
      </w:r>
      <w:r>
        <w:rPr>
          <w:rFonts w:ascii="Calibri" w:eastAsia="Calibri" w:hAnsi="Calibri" w:cs="Calibri"/>
          <w:sz w:val="22"/>
          <w:szCs w:val="22"/>
          <w:lang w:val="es-ES"/>
        </w:rPr>
        <w:tab/>
      </w:r>
      <w:r>
        <w:rPr>
          <w:rFonts w:ascii="Calibri" w:eastAsia="Calibri" w:hAnsi="Calibri" w:cs="Calibri"/>
          <w:sz w:val="22"/>
          <w:szCs w:val="22"/>
          <w:lang w:val="es-ES"/>
        </w:rPr>
        <w:tab/>
      </w:r>
      <w:r w:rsidRPr="00E668B8">
        <w:rPr>
          <w:rFonts w:ascii="Calibri" w:eastAsia="Calibri" w:hAnsi="Calibri" w:cs="Calibri"/>
          <w:sz w:val="22"/>
          <w:szCs w:val="22"/>
          <w:lang w:val="es-ES"/>
        </w:rPr>
        <w:t>Entorno de desarrollo integrado</w:t>
      </w:r>
    </w:p>
    <w:p w14:paraId="4D086841" w14:textId="614EC717" w:rsidR="00E668B8" w:rsidRDefault="00E668B8" w:rsidP="003330EC">
      <w:pPr>
        <w:pStyle w:val="NormalWeb"/>
        <w:spacing w:before="0" w:beforeAutospacing="0" w:after="0" w:afterAutospacing="0"/>
        <w:textAlignment w:val="baseline"/>
        <w:rPr>
          <w:rFonts w:ascii="Calibri" w:eastAsia="Calibri" w:hAnsi="Calibri" w:cs="Calibri"/>
          <w:sz w:val="22"/>
          <w:szCs w:val="22"/>
          <w:lang w:val="es-ES"/>
        </w:rPr>
      </w:pPr>
    </w:p>
    <w:p w14:paraId="2638A702" w14:textId="7F4631D1" w:rsidR="00E668B8" w:rsidRDefault="00E668B8" w:rsidP="003330EC">
      <w:pPr>
        <w:pStyle w:val="NormalWeb"/>
        <w:spacing w:before="0" w:beforeAutospacing="0" w:after="0" w:afterAutospacing="0"/>
        <w:textAlignment w:val="baseline"/>
        <w:rPr>
          <w:rFonts w:ascii="Calibri" w:hAnsi="Calibri" w:cs="Calibri"/>
          <w:color w:val="000000"/>
          <w:sz w:val="22"/>
          <w:szCs w:val="22"/>
        </w:rPr>
      </w:pPr>
      <w:r w:rsidRPr="00E668B8">
        <w:rPr>
          <w:rFonts w:ascii="Calibri" w:hAnsi="Calibri" w:cs="Calibri"/>
          <w:color w:val="000000"/>
          <w:sz w:val="22"/>
          <w:szCs w:val="22"/>
        </w:rPr>
        <w:t>IPTG</w:t>
      </w:r>
      <w:r>
        <w:rPr>
          <w:rFonts w:ascii="Calibri" w:hAnsi="Calibri" w:cs="Calibri"/>
          <w:color w:val="000000"/>
          <w:sz w:val="22"/>
          <w:szCs w:val="22"/>
        </w:rPr>
        <w:tab/>
      </w:r>
      <w:r>
        <w:rPr>
          <w:rFonts w:ascii="Calibri" w:hAnsi="Calibri" w:cs="Calibri"/>
          <w:color w:val="000000"/>
          <w:sz w:val="22"/>
          <w:szCs w:val="22"/>
        </w:rPr>
        <w:tab/>
      </w:r>
      <w:proofErr w:type="spellStart"/>
      <w:r w:rsidRPr="00E668B8">
        <w:rPr>
          <w:rFonts w:ascii="Calibri" w:hAnsi="Calibri" w:cs="Calibri"/>
          <w:color w:val="000000"/>
          <w:sz w:val="22"/>
          <w:szCs w:val="22"/>
        </w:rPr>
        <w:t>Isopropil</w:t>
      </w:r>
      <w:proofErr w:type="spellEnd"/>
      <w:r w:rsidRPr="00E668B8">
        <w:rPr>
          <w:rFonts w:ascii="Calibri" w:hAnsi="Calibri" w:cs="Calibri"/>
          <w:color w:val="000000"/>
          <w:sz w:val="22"/>
          <w:szCs w:val="22"/>
        </w:rPr>
        <w:t>-β-D-1-tiogalactopiranósido</w:t>
      </w:r>
    </w:p>
    <w:p w14:paraId="42F22C51" w14:textId="5F9AEFF9" w:rsidR="00A64620" w:rsidRDefault="00A64620" w:rsidP="003330EC">
      <w:pPr>
        <w:pStyle w:val="NormalWeb"/>
        <w:spacing w:before="0" w:beforeAutospacing="0" w:after="0" w:afterAutospacing="0"/>
        <w:textAlignment w:val="baseline"/>
        <w:rPr>
          <w:rFonts w:ascii="Calibri" w:hAnsi="Calibri" w:cs="Calibri"/>
          <w:color w:val="000000"/>
          <w:sz w:val="22"/>
          <w:szCs w:val="22"/>
        </w:rPr>
      </w:pPr>
    </w:p>
    <w:p w14:paraId="55F50769" w14:textId="2DDCE026" w:rsidR="00A64620" w:rsidRDefault="00A64620" w:rsidP="003330EC">
      <w:pPr>
        <w:pStyle w:val="NormalWeb"/>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Kl</w:t>
      </w:r>
      <w:r>
        <w:rPr>
          <w:rFonts w:ascii="Calibri" w:hAnsi="Calibri" w:cs="Calibri"/>
          <w:color w:val="000000"/>
          <w:sz w:val="22"/>
          <w:szCs w:val="22"/>
        </w:rPr>
        <w:tab/>
      </w:r>
      <w:r>
        <w:rPr>
          <w:rFonts w:ascii="Calibri" w:hAnsi="Calibri" w:cs="Calibri"/>
          <w:color w:val="000000"/>
          <w:sz w:val="22"/>
          <w:szCs w:val="22"/>
        </w:rPr>
        <w:tab/>
        <w:t>Largo de Kuhn</w:t>
      </w:r>
    </w:p>
    <w:p w14:paraId="782B773C" w14:textId="05E0F536" w:rsidR="00E668B8" w:rsidRDefault="00E668B8" w:rsidP="003330EC">
      <w:pPr>
        <w:pStyle w:val="NormalWeb"/>
        <w:spacing w:before="0" w:beforeAutospacing="0" w:after="0" w:afterAutospacing="0"/>
        <w:textAlignment w:val="baseline"/>
        <w:rPr>
          <w:rFonts w:ascii="Calibri" w:hAnsi="Calibri" w:cs="Calibri"/>
          <w:color w:val="000000"/>
          <w:sz w:val="22"/>
          <w:szCs w:val="22"/>
        </w:rPr>
      </w:pPr>
    </w:p>
    <w:p w14:paraId="222BCC3F" w14:textId="0182E80E" w:rsidR="00E668B8" w:rsidRDefault="00E668B8" w:rsidP="003330EC">
      <w:pPr>
        <w:pStyle w:val="NormalWeb"/>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LB</w:t>
      </w:r>
      <w:r>
        <w:rPr>
          <w:rFonts w:ascii="Calibri" w:hAnsi="Calibri" w:cs="Calibri"/>
          <w:color w:val="000000"/>
          <w:sz w:val="22"/>
          <w:szCs w:val="22"/>
        </w:rPr>
        <w:tab/>
      </w:r>
      <w:r>
        <w:rPr>
          <w:rFonts w:ascii="Calibri" w:hAnsi="Calibri" w:cs="Calibri"/>
          <w:color w:val="000000"/>
          <w:sz w:val="22"/>
          <w:szCs w:val="22"/>
        </w:rPr>
        <w:tab/>
      </w:r>
      <w:r w:rsidR="00B55FC7" w:rsidRPr="00B55FC7">
        <w:rPr>
          <w:rFonts w:ascii="Calibri" w:hAnsi="Calibri" w:cs="Calibri"/>
          <w:color w:val="000000"/>
          <w:sz w:val="22"/>
          <w:szCs w:val="22"/>
        </w:rPr>
        <w:t xml:space="preserve">Caldo de </w:t>
      </w:r>
      <w:proofErr w:type="spellStart"/>
      <w:r w:rsidR="00B55FC7" w:rsidRPr="00B55FC7">
        <w:rPr>
          <w:rFonts w:ascii="Calibri" w:hAnsi="Calibri" w:cs="Calibri"/>
          <w:color w:val="000000"/>
          <w:sz w:val="22"/>
          <w:szCs w:val="22"/>
        </w:rPr>
        <w:t>Lisogenia</w:t>
      </w:r>
      <w:proofErr w:type="spellEnd"/>
    </w:p>
    <w:p w14:paraId="160D250C" w14:textId="11530D89" w:rsidR="00DC299C" w:rsidRDefault="00DC299C" w:rsidP="003330EC">
      <w:pPr>
        <w:pStyle w:val="NormalWeb"/>
        <w:spacing w:before="0" w:beforeAutospacing="0" w:after="0" w:afterAutospacing="0"/>
        <w:textAlignment w:val="baseline"/>
        <w:rPr>
          <w:rFonts w:ascii="Calibri" w:hAnsi="Calibri" w:cs="Calibri"/>
          <w:color w:val="000000"/>
          <w:sz w:val="22"/>
          <w:szCs w:val="22"/>
        </w:rPr>
      </w:pPr>
    </w:p>
    <w:p w14:paraId="3A3B0D62" w14:textId="025B4DB7" w:rsidR="00DC299C" w:rsidRDefault="00DC299C" w:rsidP="003330EC">
      <w:pPr>
        <w:pStyle w:val="NormalWeb"/>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Lc</w:t>
      </w:r>
      <w:r>
        <w:rPr>
          <w:rFonts w:ascii="Calibri" w:hAnsi="Calibri" w:cs="Calibri"/>
          <w:color w:val="000000"/>
          <w:sz w:val="22"/>
          <w:szCs w:val="22"/>
        </w:rPr>
        <w:tab/>
      </w:r>
      <w:r>
        <w:rPr>
          <w:rFonts w:ascii="Calibri" w:hAnsi="Calibri" w:cs="Calibri"/>
          <w:color w:val="000000"/>
          <w:sz w:val="22"/>
          <w:szCs w:val="22"/>
        </w:rPr>
        <w:tab/>
      </w:r>
      <w:r w:rsidR="00EA6E71">
        <w:rPr>
          <w:rFonts w:ascii="Calibri" w:hAnsi="Calibri" w:cs="Calibri"/>
          <w:color w:val="000000"/>
          <w:sz w:val="22"/>
          <w:szCs w:val="22"/>
        </w:rPr>
        <w:t>Largo de Contorno</w:t>
      </w:r>
    </w:p>
    <w:p w14:paraId="7E99B846" w14:textId="77777777" w:rsidR="00D97D88" w:rsidRDefault="00D97D88" w:rsidP="00D97D88">
      <w:pPr>
        <w:pStyle w:val="NormalWeb"/>
        <w:spacing w:before="0" w:beforeAutospacing="0" w:after="0" w:afterAutospacing="0"/>
        <w:textAlignment w:val="baseline"/>
        <w:rPr>
          <w:rFonts w:ascii="Calibri" w:hAnsi="Calibri" w:cs="Calibri"/>
          <w:color w:val="000000"/>
          <w:sz w:val="22"/>
          <w:szCs w:val="22"/>
        </w:rPr>
      </w:pPr>
    </w:p>
    <w:p w14:paraId="6A3F5B53" w14:textId="62674F23" w:rsidR="00D97D88" w:rsidRPr="0041514C" w:rsidRDefault="00D97D88" w:rsidP="00D97D88">
      <w:pPr>
        <w:pStyle w:val="NormalWeb"/>
        <w:spacing w:before="0" w:beforeAutospacing="0" w:after="0" w:afterAutospacing="0"/>
        <w:textAlignment w:val="baseline"/>
        <w:rPr>
          <w:rFonts w:ascii="Calibri" w:hAnsi="Calibri" w:cs="Calibri"/>
          <w:color w:val="000000"/>
          <w:sz w:val="22"/>
          <w:szCs w:val="22"/>
          <w:lang w:val="es-ES"/>
        </w:rPr>
      </w:pPr>
      <w:r w:rsidRPr="0041514C">
        <w:rPr>
          <w:rFonts w:ascii="Calibri" w:hAnsi="Calibri" w:cs="Calibri"/>
          <w:color w:val="000000"/>
          <w:sz w:val="22"/>
          <w:szCs w:val="22"/>
          <w:lang w:val="es-ES"/>
        </w:rPr>
        <w:t>MT</w:t>
      </w:r>
      <w:r w:rsidRPr="0041514C">
        <w:rPr>
          <w:rFonts w:ascii="Calibri" w:hAnsi="Calibri" w:cs="Calibri"/>
          <w:color w:val="000000"/>
          <w:sz w:val="22"/>
          <w:szCs w:val="22"/>
          <w:lang w:val="es-ES"/>
        </w:rPr>
        <w:tab/>
      </w:r>
      <w:r w:rsidRPr="0041514C">
        <w:rPr>
          <w:rFonts w:ascii="Calibri" w:hAnsi="Calibri" w:cs="Calibri"/>
          <w:color w:val="000000"/>
          <w:sz w:val="22"/>
          <w:szCs w:val="22"/>
          <w:lang w:val="es-ES"/>
        </w:rPr>
        <w:tab/>
        <w:t>Pinza Magn</w:t>
      </w:r>
      <w:r w:rsidR="00E96394" w:rsidRPr="0041514C">
        <w:rPr>
          <w:rFonts w:ascii="Calibri" w:hAnsi="Calibri" w:cs="Calibri"/>
          <w:color w:val="000000"/>
          <w:sz w:val="22"/>
          <w:szCs w:val="22"/>
          <w:lang w:val="es-ES"/>
        </w:rPr>
        <w:t>é</w:t>
      </w:r>
      <w:r w:rsidRPr="0041514C">
        <w:rPr>
          <w:rFonts w:ascii="Calibri" w:hAnsi="Calibri" w:cs="Calibri"/>
          <w:color w:val="000000"/>
          <w:sz w:val="22"/>
          <w:szCs w:val="22"/>
          <w:lang w:val="es-ES"/>
        </w:rPr>
        <w:t>tica o “</w:t>
      </w:r>
      <w:r w:rsidRPr="0041514C">
        <w:rPr>
          <w:rFonts w:ascii="Calibri" w:hAnsi="Calibri" w:cs="Calibri"/>
          <w:i/>
          <w:iCs/>
          <w:color w:val="000000"/>
          <w:sz w:val="22"/>
          <w:szCs w:val="22"/>
          <w:lang w:val="es-ES"/>
        </w:rPr>
        <w:t>Magnetic Tweezer</w:t>
      </w:r>
      <w:r w:rsidRPr="0041514C">
        <w:rPr>
          <w:rFonts w:ascii="Calibri" w:hAnsi="Calibri" w:cs="Calibri"/>
          <w:color w:val="000000"/>
          <w:sz w:val="22"/>
          <w:szCs w:val="22"/>
          <w:lang w:val="es-ES"/>
        </w:rPr>
        <w:t>”</w:t>
      </w:r>
    </w:p>
    <w:p w14:paraId="17E53BCF" w14:textId="357B2651" w:rsidR="00D97D88" w:rsidRPr="0041514C" w:rsidRDefault="00D97D88" w:rsidP="003330EC">
      <w:pPr>
        <w:pStyle w:val="NormalWeb"/>
        <w:spacing w:before="0" w:beforeAutospacing="0" w:after="0" w:afterAutospacing="0"/>
        <w:textAlignment w:val="baseline"/>
        <w:rPr>
          <w:rFonts w:ascii="Calibri" w:hAnsi="Calibri" w:cs="Calibri"/>
          <w:color w:val="000000"/>
          <w:sz w:val="22"/>
          <w:szCs w:val="22"/>
          <w:lang w:val="es-ES"/>
        </w:rPr>
      </w:pPr>
    </w:p>
    <w:p w14:paraId="19B1EA2C" w14:textId="644281AC" w:rsidR="00D97D88" w:rsidRDefault="00D97D88" w:rsidP="00D97D88">
      <w:pPr>
        <w:pStyle w:val="NormalWeb"/>
        <w:spacing w:before="0" w:beforeAutospacing="0" w:after="0" w:afterAutospacing="0"/>
        <w:textAlignment w:val="baseline"/>
        <w:rPr>
          <w:rFonts w:ascii="Calibri" w:hAnsi="Calibri" w:cs="Calibri"/>
          <w:color w:val="202122"/>
          <w:sz w:val="22"/>
          <w:szCs w:val="22"/>
          <w:shd w:val="clear" w:color="auto" w:fill="FFFFFF"/>
        </w:rPr>
      </w:pPr>
      <w:r>
        <w:rPr>
          <w:rFonts w:ascii="Calibri" w:hAnsi="Calibri" w:cs="Calibri"/>
          <w:color w:val="202122"/>
          <w:sz w:val="22"/>
          <w:szCs w:val="22"/>
          <w:shd w:val="clear" w:color="auto" w:fill="FFFFFF"/>
        </w:rPr>
        <w:t>MP</w:t>
      </w:r>
      <w:r>
        <w:rPr>
          <w:rFonts w:ascii="Calibri" w:hAnsi="Calibri" w:cs="Calibri"/>
          <w:color w:val="202122"/>
          <w:sz w:val="22"/>
          <w:szCs w:val="22"/>
          <w:shd w:val="clear" w:color="auto" w:fill="FFFFFF"/>
        </w:rPr>
        <w:tab/>
      </w:r>
      <w:r>
        <w:rPr>
          <w:rFonts w:ascii="Calibri" w:hAnsi="Calibri" w:cs="Calibri"/>
          <w:color w:val="202122"/>
          <w:sz w:val="22"/>
          <w:szCs w:val="22"/>
          <w:shd w:val="clear" w:color="auto" w:fill="FFFFFF"/>
        </w:rPr>
        <w:tab/>
        <w:t>Posición del Magneto (</w:t>
      </w:r>
      <w:r w:rsidR="00E96394">
        <w:rPr>
          <w:rFonts w:ascii="Calibri" w:hAnsi="Calibri" w:cs="Calibri"/>
          <w:color w:val="202122"/>
          <w:sz w:val="22"/>
          <w:szCs w:val="22"/>
          <w:shd w:val="clear" w:color="auto" w:fill="FFFFFF"/>
        </w:rPr>
        <w:t xml:space="preserve">o </w:t>
      </w:r>
      <w:proofErr w:type="spellStart"/>
      <w:r>
        <w:rPr>
          <w:rFonts w:ascii="Calibri" w:hAnsi="Calibri" w:cs="Calibri"/>
          <w:color w:val="202122"/>
          <w:sz w:val="22"/>
          <w:szCs w:val="22"/>
          <w:shd w:val="clear" w:color="auto" w:fill="FFFFFF"/>
        </w:rPr>
        <w:t>Magnet</w:t>
      </w:r>
      <w:proofErr w:type="spellEnd"/>
      <w:r>
        <w:rPr>
          <w:rFonts w:ascii="Calibri" w:hAnsi="Calibri" w:cs="Calibri"/>
          <w:color w:val="202122"/>
          <w:sz w:val="22"/>
          <w:szCs w:val="22"/>
          <w:shd w:val="clear" w:color="auto" w:fill="FFFFFF"/>
        </w:rPr>
        <w:t xml:space="preserve"> Position)</w:t>
      </w:r>
    </w:p>
    <w:p w14:paraId="59714691" w14:textId="77777777" w:rsidR="00D97D88" w:rsidRDefault="00D97D88" w:rsidP="00D97D88">
      <w:pPr>
        <w:pStyle w:val="NormalWeb"/>
        <w:spacing w:before="0" w:beforeAutospacing="0" w:after="0" w:afterAutospacing="0"/>
        <w:textAlignment w:val="baseline"/>
        <w:rPr>
          <w:rFonts w:ascii="Calibri" w:hAnsi="Calibri" w:cs="Calibri"/>
          <w:color w:val="202122"/>
          <w:sz w:val="22"/>
          <w:szCs w:val="22"/>
          <w:shd w:val="clear" w:color="auto" w:fill="FFFFFF"/>
        </w:rPr>
      </w:pPr>
    </w:p>
    <w:p w14:paraId="5079C2F3" w14:textId="0DEFCBAA" w:rsidR="00D97D88" w:rsidRDefault="00D97D88" w:rsidP="003330EC">
      <w:pPr>
        <w:pStyle w:val="NormalWeb"/>
        <w:spacing w:before="0" w:beforeAutospacing="0" w:after="0" w:afterAutospacing="0"/>
        <w:textAlignment w:val="baseline"/>
        <w:rPr>
          <w:rFonts w:ascii="Calibri" w:hAnsi="Calibri" w:cs="Calibri"/>
          <w:color w:val="202122"/>
          <w:sz w:val="22"/>
          <w:szCs w:val="22"/>
          <w:shd w:val="clear" w:color="auto" w:fill="FFFFFF"/>
        </w:rPr>
      </w:pPr>
      <w:r>
        <w:rPr>
          <w:rFonts w:ascii="Calibri" w:hAnsi="Calibri" w:cs="Calibri"/>
          <w:color w:val="202122"/>
          <w:sz w:val="22"/>
          <w:szCs w:val="22"/>
          <w:shd w:val="clear" w:color="auto" w:fill="FFFFFF"/>
        </w:rPr>
        <w:t xml:space="preserve">NTA </w:t>
      </w:r>
      <w:r>
        <w:rPr>
          <w:rFonts w:ascii="Calibri" w:hAnsi="Calibri" w:cs="Calibri"/>
          <w:color w:val="202122"/>
          <w:sz w:val="22"/>
          <w:szCs w:val="22"/>
          <w:shd w:val="clear" w:color="auto" w:fill="FFFFFF"/>
        </w:rPr>
        <w:tab/>
      </w:r>
      <w:r>
        <w:rPr>
          <w:rFonts w:ascii="Calibri" w:hAnsi="Calibri" w:cs="Calibri"/>
          <w:color w:val="202122"/>
          <w:sz w:val="22"/>
          <w:szCs w:val="22"/>
          <w:shd w:val="clear" w:color="auto" w:fill="FFFFFF"/>
        </w:rPr>
        <w:tab/>
      </w:r>
      <w:r w:rsidRPr="00C152EF">
        <w:rPr>
          <w:rFonts w:ascii="Calibri" w:hAnsi="Calibri" w:cs="Calibri"/>
          <w:color w:val="202122"/>
          <w:sz w:val="22"/>
          <w:szCs w:val="22"/>
          <w:shd w:val="clear" w:color="auto" w:fill="FFFFFF"/>
        </w:rPr>
        <w:t xml:space="preserve">Ácido </w:t>
      </w:r>
      <w:proofErr w:type="spellStart"/>
      <w:r w:rsidRPr="00C152EF">
        <w:rPr>
          <w:rFonts w:ascii="Calibri" w:hAnsi="Calibri" w:cs="Calibri"/>
          <w:color w:val="202122"/>
          <w:sz w:val="22"/>
          <w:szCs w:val="22"/>
          <w:shd w:val="clear" w:color="auto" w:fill="FFFFFF"/>
        </w:rPr>
        <w:t>nitrilotriacético</w:t>
      </w:r>
      <w:proofErr w:type="spellEnd"/>
    </w:p>
    <w:p w14:paraId="4364FAD8" w14:textId="3141DF1D" w:rsidR="00D97D88" w:rsidRDefault="00D97D88" w:rsidP="003330EC">
      <w:pPr>
        <w:pStyle w:val="NormalWeb"/>
        <w:spacing w:before="0" w:beforeAutospacing="0" w:after="0" w:afterAutospacing="0"/>
        <w:textAlignment w:val="baseline"/>
        <w:rPr>
          <w:rFonts w:ascii="Calibri" w:hAnsi="Calibri" w:cs="Calibri"/>
          <w:color w:val="202122"/>
          <w:sz w:val="22"/>
          <w:szCs w:val="22"/>
          <w:shd w:val="clear" w:color="auto" w:fill="FFFFFF"/>
        </w:rPr>
      </w:pPr>
    </w:p>
    <w:p w14:paraId="47191C20" w14:textId="785038E5" w:rsidR="00D97D88" w:rsidRPr="00D97D88" w:rsidRDefault="00D97D88" w:rsidP="003330EC">
      <w:pPr>
        <w:pStyle w:val="NormalWeb"/>
        <w:spacing w:before="0" w:beforeAutospacing="0" w:after="0" w:afterAutospacing="0"/>
        <w:textAlignment w:val="baseline"/>
        <w:rPr>
          <w:rFonts w:ascii="Calibri" w:hAnsi="Calibri" w:cs="Calibri"/>
          <w:color w:val="202122"/>
          <w:sz w:val="22"/>
          <w:szCs w:val="22"/>
          <w:shd w:val="clear" w:color="auto" w:fill="FFFFFF"/>
        </w:rPr>
      </w:pPr>
      <w:r>
        <w:rPr>
          <w:rFonts w:ascii="Calibri" w:hAnsi="Calibri" w:cs="Calibri"/>
          <w:color w:val="202122"/>
          <w:sz w:val="22"/>
          <w:szCs w:val="22"/>
          <w:shd w:val="clear" w:color="auto" w:fill="FFFFFF"/>
        </w:rPr>
        <w:t>OP</w:t>
      </w:r>
      <w:r>
        <w:rPr>
          <w:rFonts w:ascii="Calibri" w:hAnsi="Calibri" w:cs="Calibri"/>
          <w:color w:val="202122"/>
          <w:sz w:val="22"/>
          <w:szCs w:val="22"/>
          <w:shd w:val="clear" w:color="auto" w:fill="FFFFFF"/>
        </w:rPr>
        <w:tab/>
      </w:r>
      <w:r>
        <w:rPr>
          <w:rFonts w:ascii="Calibri" w:hAnsi="Calibri" w:cs="Calibri"/>
          <w:color w:val="202122"/>
          <w:sz w:val="22"/>
          <w:szCs w:val="22"/>
          <w:shd w:val="clear" w:color="auto" w:fill="FFFFFF"/>
        </w:rPr>
        <w:tab/>
        <w:t>Posición óptica</w:t>
      </w:r>
    </w:p>
    <w:p w14:paraId="70735099" w14:textId="77777777" w:rsidR="00A6028B" w:rsidRDefault="00A6028B" w:rsidP="003330EC">
      <w:pPr>
        <w:pStyle w:val="NormalWeb"/>
        <w:spacing w:before="0" w:beforeAutospacing="0" w:after="0" w:afterAutospacing="0"/>
        <w:textAlignment w:val="baseline"/>
        <w:rPr>
          <w:rFonts w:ascii="Calibri" w:hAnsi="Calibri" w:cs="Calibri"/>
          <w:color w:val="000000"/>
          <w:sz w:val="22"/>
          <w:szCs w:val="22"/>
        </w:rPr>
      </w:pPr>
    </w:p>
    <w:p w14:paraId="15CC2F81" w14:textId="58C0C106" w:rsidR="003330EC" w:rsidRDefault="003330EC" w:rsidP="003330EC">
      <w:pPr>
        <w:pStyle w:val="NormalWeb"/>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PLA</w:t>
      </w:r>
      <w:r>
        <w:rPr>
          <w:rFonts w:ascii="Calibri" w:hAnsi="Calibri" w:cs="Calibri"/>
          <w:color w:val="000000"/>
          <w:sz w:val="22"/>
          <w:szCs w:val="22"/>
        </w:rPr>
        <w:tab/>
      </w:r>
      <w:r>
        <w:rPr>
          <w:rFonts w:ascii="Calibri" w:hAnsi="Calibri" w:cs="Calibri"/>
          <w:color w:val="000000"/>
          <w:sz w:val="22"/>
          <w:szCs w:val="22"/>
        </w:rPr>
        <w:tab/>
        <w:t>Ácido poliláctico</w:t>
      </w:r>
    </w:p>
    <w:p w14:paraId="75B9F944" w14:textId="29E68308" w:rsidR="00C152EF" w:rsidRDefault="00C152EF" w:rsidP="003330EC">
      <w:pPr>
        <w:pStyle w:val="NormalWeb"/>
        <w:spacing w:before="0" w:beforeAutospacing="0" w:after="0" w:afterAutospacing="0"/>
        <w:textAlignment w:val="baseline"/>
        <w:rPr>
          <w:rFonts w:ascii="Calibri" w:hAnsi="Calibri" w:cs="Calibri"/>
          <w:color w:val="000000"/>
          <w:sz w:val="22"/>
          <w:szCs w:val="22"/>
        </w:rPr>
      </w:pPr>
    </w:p>
    <w:p w14:paraId="0B3D9536" w14:textId="7667399F" w:rsidR="00C152EF" w:rsidRDefault="00C152EF" w:rsidP="003330EC">
      <w:pPr>
        <w:pStyle w:val="NormalWeb"/>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PBS</w:t>
      </w:r>
      <w:r>
        <w:rPr>
          <w:rFonts w:ascii="Calibri" w:hAnsi="Calibri" w:cs="Calibri"/>
          <w:color w:val="000000"/>
          <w:sz w:val="22"/>
          <w:szCs w:val="22"/>
        </w:rPr>
        <w:tab/>
      </w:r>
      <w:r>
        <w:rPr>
          <w:rFonts w:ascii="Calibri" w:hAnsi="Calibri" w:cs="Calibri"/>
          <w:color w:val="000000"/>
          <w:sz w:val="22"/>
          <w:szCs w:val="22"/>
        </w:rPr>
        <w:tab/>
      </w:r>
      <w:r w:rsidRPr="00C152EF">
        <w:rPr>
          <w:rFonts w:ascii="Calibri" w:hAnsi="Calibri" w:cs="Calibri"/>
          <w:color w:val="000000"/>
          <w:sz w:val="22"/>
          <w:szCs w:val="22"/>
        </w:rPr>
        <w:t>Tampón fosfato salino</w:t>
      </w:r>
    </w:p>
    <w:p w14:paraId="6773074C" w14:textId="77777777" w:rsidR="00A6028B" w:rsidRDefault="00A6028B" w:rsidP="003330EC">
      <w:pPr>
        <w:pStyle w:val="NormalWeb"/>
        <w:spacing w:before="0" w:beforeAutospacing="0" w:after="0" w:afterAutospacing="0"/>
        <w:textAlignment w:val="baseline"/>
        <w:rPr>
          <w:rFonts w:ascii="Calibri" w:hAnsi="Calibri" w:cs="Calibri"/>
          <w:color w:val="000000"/>
          <w:sz w:val="22"/>
          <w:szCs w:val="22"/>
        </w:rPr>
      </w:pPr>
    </w:p>
    <w:p w14:paraId="58097B3D" w14:textId="24A60ECB" w:rsidR="00A6028B" w:rsidRDefault="003330EC" w:rsidP="003330EC">
      <w:pPr>
        <w:pStyle w:val="NormalWeb"/>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PCB</w:t>
      </w:r>
      <w:r>
        <w:rPr>
          <w:rFonts w:ascii="Calibri" w:hAnsi="Calibri" w:cs="Calibri"/>
          <w:color w:val="000000"/>
          <w:sz w:val="22"/>
          <w:szCs w:val="22"/>
        </w:rPr>
        <w:tab/>
      </w:r>
      <w:r>
        <w:rPr>
          <w:rFonts w:ascii="Calibri" w:hAnsi="Calibri" w:cs="Calibri"/>
          <w:color w:val="000000"/>
          <w:sz w:val="22"/>
          <w:szCs w:val="22"/>
        </w:rPr>
        <w:tab/>
        <w:t xml:space="preserve">Placa de </w:t>
      </w:r>
      <w:r w:rsidR="00E668B8">
        <w:rPr>
          <w:rFonts w:ascii="Calibri" w:hAnsi="Calibri" w:cs="Calibri"/>
          <w:color w:val="000000"/>
          <w:sz w:val="22"/>
          <w:szCs w:val="22"/>
        </w:rPr>
        <w:t>c</w:t>
      </w:r>
      <w:r>
        <w:rPr>
          <w:rFonts w:ascii="Calibri" w:hAnsi="Calibri" w:cs="Calibri"/>
          <w:color w:val="000000"/>
          <w:sz w:val="22"/>
          <w:szCs w:val="22"/>
        </w:rPr>
        <w:t xml:space="preserve">ircuito </w:t>
      </w:r>
      <w:r w:rsidR="00E668B8">
        <w:rPr>
          <w:rFonts w:ascii="Calibri" w:hAnsi="Calibri" w:cs="Calibri"/>
          <w:color w:val="000000"/>
          <w:sz w:val="22"/>
          <w:szCs w:val="22"/>
        </w:rPr>
        <w:t>i</w:t>
      </w:r>
      <w:r>
        <w:rPr>
          <w:rFonts w:ascii="Calibri" w:hAnsi="Calibri" w:cs="Calibri"/>
          <w:color w:val="000000"/>
          <w:sz w:val="22"/>
          <w:szCs w:val="22"/>
        </w:rPr>
        <w:t>mpreso</w:t>
      </w:r>
    </w:p>
    <w:p w14:paraId="4CA973D6" w14:textId="77777777" w:rsidR="00A6028B" w:rsidRDefault="00A6028B" w:rsidP="003330EC">
      <w:pPr>
        <w:pStyle w:val="NormalWeb"/>
        <w:spacing w:before="0" w:beforeAutospacing="0" w:after="0" w:afterAutospacing="0"/>
        <w:textAlignment w:val="baseline"/>
        <w:rPr>
          <w:rFonts w:ascii="Calibri" w:hAnsi="Calibri" w:cs="Calibri"/>
          <w:color w:val="202122"/>
          <w:sz w:val="22"/>
          <w:szCs w:val="22"/>
        </w:rPr>
      </w:pPr>
    </w:p>
    <w:p w14:paraId="25BAB263" w14:textId="7CBFF0DA" w:rsidR="003330EC" w:rsidRDefault="003330EC" w:rsidP="003330EC">
      <w:pPr>
        <w:pStyle w:val="NormalWeb"/>
        <w:spacing w:before="0" w:beforeAutospacing="0" w:after="0" w:afterAutospacing="0"/>
        <w:textAlignment w:val="baseline"/>
        <w:rPr>
          <w:rFonts w:ascii="Calibri" w:eastAsia="Calibri" w:hAnsi="Calibri" w:cs="Calibri"/>
          <w:color w:val="202122"/>
          <w:sz w:val="22"/>
          <w:szCs w:val="22"/>
          <w:lang w:val="es-ES"/>
        </w:rPr>
      </w:pPr>
      <w:r>
        <w:rPr>
          <w:rFonts w:ascii="Calibri" w:hAnsi="Calibri" w:cs="Calibri"/>
          <w:color w:val="202122"/>
          <w:sz w:val="22"/>
          <w:szCs w:val="22"/>
          <w:shd w:val="clear" w:color="auto" w:fill="FFFFFF"/>
        </w:rPr>
        <w:t>PID</w:t>
      </w:r>
      <w:r w:rsidR="00A6028B">
        <w:rPr>
          <w:rFonts w:ascii="Calibri" w:hAnsi="Calibri" w:cs="Calibri"/>
          <w:color w:val="202122"/>
          <w:sz w:val="22"/>
          <w:szCs w:val="22"/>
          <w:shd w:val="clear" w:color="auto" w:fill="FFFFFF"/>
        </w:rPr>
        <w:tab/>
      </w:r>
      <w:r w:rsidR="00A6028B">
        <w:rPr>
          <w:rFonts w:ascii="Calibri" w:hAnsi="Calibri" w:cs="Calibri"/>
          <w:color w:val="202122"/>
          <w:sz w:val="22"/>
          <w:szCs w:val="22"/>
          <w:shd w:val="clear" w:color="auto" w:fill="FFFFFF"/>
        </w:rPr>
        <w:tab/>
      </w:r>
      <w:r w:rsidR="003B4BE1">
        <w:rPr>
          <w:rFonts w:ascii="Calibri" w:eastAsia="Calibri" w:hAnsi="Calibri" w:cs="Calibri"/>
          <w:color w:val="202122"/>
          <w:sz w:val="22"/>
          <w:szCs w:val="22"/>
          <w:highlight w:val="white"/>
          <w:lang w:val="es-ES"/>
        </w:rPr>
        <w:t>P</w:t>
      </w:r>
      <w:r w:rsidR="003B4BE1" w:rsidRPr="00C24460">
        <w:rPr>
          <w:rFonts w:ascii="Calibri" w:eastAsia="Calibri" w:hAnsi="Calibri" w:cs="Calibri"/>
          <w:color w:val="202122"/>
          <w:sz w:val="22"/>
          <w:szCs w:val="22"/>
          <w:highlight w:val="white"/>
          <w:lang w:val="es-ES"/>
        </w:rPr>
        <w:t>roporcional, integral y derivativo</w:t>
      </w:r>
    </w:p>
    <w:p w14:paraId="6A87DEFE" w14:textId="0966499C" w:rsidR="00E668B8" w:rsidRDefault="00E668B8" w:rsidP="003330EC">
      <w:pPr>
        <w:pStyle w:val="NormalWeb"/>
        <w:spacing w:before="0" w:beforeAutospacing="0" w:after="0" w:afterAutospacing="0"/>
        <w:textAlignment w:val="baseline"/>
        <w:rPr>
          <w:rFonts w:ascii="Calibri" w:eastAsia="Calibri" w:hAnsi="Calibri" w:cs="Calibri"/>
          <w:color w:val="202122"/>
          <w:sz w:val="22"/>
          <w:szCs w:val="22"/>
          <w:lang w:val="es-ES"/>
        </w:rPr>
      </w:pPr>
    </w:p>
    <w:p w14:paraId="34229ADF" w14:textId="6718C235" w:rsidR="00E668B8" w:rsidRDefault="00E668B8" w:rsidP="003330EC">
      <w:pPr>
        <w:pStyle w:val="NormalWeb"/>
        <w:spacing w:before="0" w:beforeAutospacing="0" w:after="0" w:afterAutospacing="0"/>
        <w:textAlignment w:val="baseline"/>
        <w:rPr>
          <w:rFonts w:ascii="Calibri" w:hAnsi="Calibri" w:cs="Calibri"/>
          <w:color w:val="202122"/>
          <w:sz w:val="22"/>
          <w:szCs w:val="22"/>
          <w:shd w:val="clear" w:color="auto" w:fill="FFFFFF"/>
        </w:rPr>
      </w:pPr>
      <w:r w:rsidRPr="00C24460">
        <w:rPr>
          <w:rFonts w:ascii="Calibri" w:eastAsia="Calibri" w:hAnsi="Calibri" w:cs="Calibri"/>
          <w:sz w:val="22"/>
          <w:szCs w:val="22"/>
          <w:lang w:val="es-ES"/>
        </w:rPr>
        <w:t>PMSF</w:t>
      </w:r>
      <w:r>
        <w:rPr>
          <w:rFonts w:ascii="Calibri" w:eastAsia="Calibri" w:hAnsi="Calibri" w:cs="Calibri"/>
          <w:sz w:val="22"/>
          <w:szCs w:val="22"/>
          <w:lang w:val="es-ES"/>
        </w:rPr>
        <w:tab/>
      </w:r>
      <w:r>
        <w:rPr>
          <w:rFonts w:ascii="Calibri" w:eastAsia="Calibri" w:hAnsi="Calibri" w:cs="Calibri"/>
          <w:sz w:val="22"/>
          <w:szCs w:val="22"/>
          <w:lang w:val="es-ES"/>
        </w:rPr>
        <w:tab/>
        <w:t>f</w:t>
      </w:r>
      <w:r w:rsidRPr="00E668B8">
        <w:rPr>
          <w:rFonts w:ascii="Calibri" w:eastAsia="Calibri" w:hAnsi="Calibri" w:cs="Calibri"/>
          <w:sz w:val="22"/>
          <w:szCs w:val="22"/>
          <w:lang w:val="es-ES"/>
        </w:rPr>
        <w:t xml:space="preserve">luoruro de </w:t>
      </w:r>
      <w:proofErr w:type="spellStart"/>
      <w:r w:rsidRPr="00E668B8">
        <w:rPr>
          <w:rFonts w:ascii="Calibri" w:eastAsia="Calibri" w:hAnsi="Calibri" w:cs="Calibri"/>
          <w:sz w:val="22"/>
          <w:szCs w:val="22"/>
          <w:lang w:val="es-ES"/>
        </w:rPr>
        <w:t>fenilmetilsulfonilo</w:t>
      </w:r>
      <w:proofErr w:type="spellEnd"/>
    </w:p>
    <w:p w14:paraId="61C7C301" w14:textId="6AC13676" w:rsidR="00D97D88" w:rsidRDefault="00D97D88" w:rsidP="003330EC">
      <w:pPr>
        <w:pStyle w:val="NormalWeb"/>
        <w:spacing w:before="0" w:beforeAutospacing="0" w:after="0" w:afterAutospacing="0"/>
        <w:textAlignment w:val="baseline"/>
        <w:rPr>
          <w:rFonts w:ascii="Calibri" w:hAnsi="Calibri" w:cs="Calibri"/>
          <w:color w:val="202122"/>
          <w:sz w:val="22"/>
          <w:szCs w:val="22"/>
          <w:shd w:val="clear" w:color="auto" w:fill="FFFFFF"/>
        </w:rPr>
      </w:pPr>
    </w:p>
    <w:p w14:paraId="3D65F841" w14:textId="77777777" w:rsidR="00D97D88" w:rsidRDefault="00D97D88" w:rsidP="00D97D88">
      <w:pPr>
        <w:pStyle w:val="NormalWeb"/>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PSPD</w:t>
      </w:r>
      <w:r>
        <w:rPr>
          <w:rFonts w:ascii="Calibri" w:hAnsi="Calibri" w:cs="Calibri"/>
          <w:color w:val="000000"/>
          <w:sz w:val="22"/>
          <w:szCs w:val="22"/>
        </w:rPr>
        <w:tab/>
      </w:r>
      <w:r>
        <w:rPr>
          <w:rFonts w:ascii="Calibri" w:hAnsi="Calibri" w:cs="Calibri"/>
          <w:color w:val="000000"/>
          <w:sz w:val="22"/>
          <w:szCs w:val="22"/>
        </w:rPr>
        <w:tab/>
        <w:t>fotodiodo sensitivo de posición</w:t>
      </w:r>
    </w:p>
    <w:p w14:paraId="11ED00FF" w14:textId="1B861EF7" w:rsidR="00C152EF" w:rsidRDefault="00C152EF" w:rsidP="003330EC">
      <w:pPr>
        <w:pStyle w:val="NormalWeb"/>
        <w:spacing w:before="0" w:beforeAutospacing="0" w:after="0" w:afterAutospacing="0"/>
        <w:textAlignment w:val="baseline"/>
        <w:rPr>
          <w:rFonts w:ascii="Calibri" w:hAnsi="Calibri" w:cs="Calibri"/>
          <w:color w:val="202122"/>
          <w:sz w:val="22"/>
          <w:szCs w:val="22"/>
          <w:shd w:val="clear" w:color="auto" w:fill="FFFFFF"/>
        </w:rPr>
      </w:pPr>
    </w:p>
    <w:p w14:paraId="035EA17B" w14:textId="14B43AC3" w:rsidR="00C152EF" w:rsidRPr="0023305A" w:rsidRDefault="00C152EF" w:rsidP="003330EC">
      <w:pPr>
        <w:pStyle w:val="NormalWeb"/>
        <w:spacing w:before="0" w:beforeAutospacing="0" w:after="0" w:afterAutospacing="0"/>
        <w:textAlignment w:val="baseline"/>
        <w:rPr>
          <w:rFonts w:ascii="Calibri" w:eastAsia="Calibri" w:hAnsi="Calibri" w:cs="Calibri"/>
          <w:sz w:val="22"/>
          <w:szCs w:val="22"/>
          <w:lang w:val="en-US"/>
        </w:rPr>
      </w:pPr>
      <w:r w:rsidRPr="0023305A">
        <w:rPr>
          <w:rFonts w:ascii="Calibri" w:eastAsia="Calibri" w:hAnsi="Calibri" w:cs="Calibri"/>
          <w:sz w:val="22"/>
          <w:szCs w:val="22"/>
          <w:lang w:val="en-US"/>
        </w:rPr>
        <w:t>PtP</w:t>
      </w:r>
      <w:r w:rsidRPr="0023305A">
        <w:rPr>
          <w:rFonts w:ascii="Calibri" w:eastAsia="Calibri" w:hAnsi="Calibri" w:cs="Calibri"/>
          <w:sz w:val="22"/>
          <w:szCs w:val="22"/>
          <w:lang w:val="en-US"/>
        </w:rPr>
        <w:tab/>
      </w:r>
      <w:r w:rsidRPr="0023305A">
        <w:rPr>
          <w:rFonts w:ascii="Calibri" w:eastAsia="Calibri" w:hAnsi="Calibri" w:cs="Calibri"/>
          <w:sz w:val="22"/>
          <w:szCs w:val="22"/>
          <w:lang w:val="en-US"/>
        </w:rPr>
        <w:tab/>
        <w:t>“Peak to Peak”</w:t>
      </w:r>
    </w:p>
    <w:p w14:paraId="613EF6E5" w14:textId="23DAF37A" w:rsidR="00E668B8" w:rsidRPr="0023305A" w:rsidRDefault="00E668B8" w:rsidP="003330EC">
      <w:pPr>
        <w:pStyle w:val="NormalWeb"/>
        <w:spacing w:before="0" w:beforeAutospacing="0" w:after="0" w:afterAutospacing="0"/>
        <w:textAlignment w:val="baseline"/>
        <w:rPr>
          <w:rFonts w:ascii="Calibri" w:eastAsia="Calibri" w:hAnsi="Calibri" w:cs="Calibri"/>
          <w:sz w:val="22"/>
          <w:szCs w:val="22"/>
          <w:lang w:val="en-US"/>
        </w:rPr>
      </w:pPr>
    </w:p>
    <w:p w14:paraId="21BB64BE" w14:textId="49AB29EF" w:rsidR="00E668B8" w:rsidRPr="0023305A" w:rsidRDefault="00E668B8" w:rsidP="003330EC">
      <w:pPr>
        <w:pStyle w:val="NormalWeb"/>
        <w:spacing w:before="0" w:beforeAutospacing="0" w:after="0" w:afterAutospacing="0"/>
        <w:textAlignment w:val="baseline"/>
        <w:rPr>
          <w:rFonts w:ascii="Calibri" w:hAnsi="Calibri" w:cs="Calibri"/>
          <w:color w:val="202122"/>
          <w:sz w:val="22"/>
          <w:szCs w:val="22"/>
          <w:shd w:val="clear" w:color="auto" w:fill="FFFFFF"/>
          <w:lang w:val="en-US"/>
        </w:rPr>
      </w:pPr>
      <w:r w:rsidRPr="0023305A">
        <w:rPr>
          <w:rFonts w:ascii="Calibri" w:eastAsia="Calibri" w:hAnsi="Calibri" w:cs="Calibri"/>
          <w:sz w:val="22"/>
          <w:szCs w:val="22"/>
          <w:lang w:val="en-US"/>
        </w:rPr>
        <w:t>OD</w:t>
      </w:r>
      <w:r w:rsidRPr="0023305A">
        <w:rPr>
          <w:rFonts w:ascii="Calibri" w:eastAsia="Calibri" w:hAnsi="Calibri" w:cs="Calibri"/>
          <w:sz w:val="22"/>
          <w:szCs w:val="22"/>
          <w:lang w:val="en-US"/>
        </w:rPr>
        <w:tab/>
      </w:r>
      <w:r w:rsidRPr="0023305A">
        <w:rPr>
          <w:rFonts w:ascii="Calibri" w:eastAsia="Calibri" w:hAnsi="Calibri" w:cs="Calibri"/>
          <w:sz w:val="22"/>
          <w:szCs w:val="22"/>
          <w:lang w:val="en-US"/>
        </w:rPr>
        <w:tab/>
      </w:r>
      <w:proofErr w:type="spellStart"/>
      <w:r w:rsidRPr="0023305A">
        <w:rPr>
          <w:rFonts w:ascii="Calibri" w:eastAsia="Calibri" w:hAnsi="Calibri" w:cs="Calibri"/>
          <w:sz w:val="22"/>
          <w:szCs w:val="22"/>
          <w:lang w:val="en-US"/>
        </w:rPr>
        <w:t>Densidad</w:t>
      </w:r>
      <w:proofErr w:type="spellEnd"/>
      <w:r w:rsidRPr="0023305A">
        <w:rPr>
          <w:rFonts w:ascii="Calibri" w:eastAsia="Calibri" w:hAnsi="Calibri" w:cs="Calibri"/>
          <w:sz w:val="22"/>
          <w:szCs w:val="22"/>
          <w:lang w:val="en-US"/>
        </w:rPr>
        <w:t xml:space="preserve"> </w:t>
      </w:r>
      <w:proofErr w:type="spellStart"/>
      <w:r w:rsidRPr="0023305A">
        <w:rPr>
          <w:rFonts w:ascii="Calibri" w:eastAsia="Calibri" w:hAnsi="Calibri" w:cs="Calibri"/>
          <w:sz w:val="22"/>
          <w:szCs w:val="22"/>
          <w:lang w:val="en-US"/>
        </w:rPr>
        <w:t>óptica</w:t>
      </w:r>
      <w:proofErr w:type="spellEnd"/>
    </w:p>
    <w:p w14:paraId="51B9967B" w14:textId="77777777" w:rsidR="00A6028B" w:rsidRPr="0023305A" w:rsidRDefault="00A6028B" w:rsidP="003330EC">
      <w:pPr>
        <w:pStyle w:val="NormalWeb"/>
        <w:spacing w:before="0" w:beforeAutospacing="0" w:after="0" w:afterAutospacing="0"/>
        <w:textAlignment w:val="baseline"/>
        <w:rPr>
          <w:rFonts w:ascii="Calibri" w:hAnsi="Calibri" w:cs="Calibri"/>
          <w:color w:val="202122"/>
          <w:sz w:val="22"/>
          <w:szCs w:val="22"/>
          <w:lang w:val="en-US"/>
        </w:rPr>
      </w:pPr>
    </w:p>
    <w:p w14:paraId="18014894" w14:textId="1BE55F0B" w:rsidR="003330EC" w:rsidRDefault="003330EC" w:rsidP="003330EC">
      <w:pPr>
        <w:pStyle w:val="NormalWeb"/>
        <w:spacing w:before="0" w:beforeAutospacing="0" w:after="0" w:afterAutospacing="0"/>
        <w:textAlignment w:val="baseline"/>
        <w:rPr>
          <w:rFonts w:ascii="Calibri" w:hAnsi="Calibri" w:cs="Calibri"/>
          <w:color w:val="202122"/>
          <w:sz w:val="22"/>
          <w:szCs w:val="22"/>
          <w:shd w:val="clear" w:color="auto" w:fill="FFFFFF"/>
        </w:rPr>
      </w:pPr>
      <w:r w:rsidRPr="00C152EF">
        <w:rPr>
          <w:rFonts w:ascii="Calibri" w:hAnsi="Calibri" w:cs="Calibri"/>
          <w:color w:val="202122"/>
          <w:sz w:val="22"/>
          <w:szCs w:val="22"/>
          <w:shd w:val="clear" w:color="auto" w:fill="FFFFFF"/>
        </w:rPr>
        <w:t>ROI</w:t>
      </w:r>
      <w:r w:rsidR="00A6028B" w:rsidRPr="00C152EF">
        <w:rPr>
          <w:rFonts w:ascii="Calibri" w:hAnsi="Calibri" w:cs="Calibri"/>
          <w:color w:val="202122"/>
          <w:sz w:val="22"/>
          <w:szCs w:val="22"/>
          <w:shd w:val="clear" w:color="auto" w:fill="FFFFFF"/>
        </w:rPr>
        <w:tab/>
      </w:r>
      <w:r w:rsidR="00A6028B" w:rsidRPr="00C152EF">
        <w:rPr>
          <w:rFonts w:ascii="Calibri" w:hAnsi="Calibri" w:cs="Calibri"/>
          <w:color w:val="202122"/>
          <w:sz w:val="22"/>
          <w:szCs w:val="22"/>
          <w:shd w:val="clear" w:color="auto" w:fill="FFFFFF"/>
        </w:rPr>
        <w:tab/>
      </w:r>
      <w:r w:rsidR="00C152EF" w:rsidRPr="00C152EF">
        <w:rPr>
          <w:rFonts w:ascii="Calibri" w:hAnsi="Calibri" w:cs="Calibri"/>
          <w:color w:val="202122"/>
          <w:sz w:val="22"/>
          <w:szCs w:val="22"/>
          <w:shd w:val="clear" w:color="auto" w:fill="FFFFFF"/>
        </w:rPr>
        <w:t xml:space="preserve">Región de interés </w:t>
      </w:r>
      <w:r w:rsidRPr="00C152EF">
        <w:rPr>
          <w:rFonts w:ascii="Calibri" w:hAnsi="Calibri" w:cs="Calibri"/>
          <w:color w:val="202122"/>
          <w:sz w:val="22"/>
          <w:szCs w:val="22"/>
          <w:shd w:val="clear" w:color="auto" w:fill="FFFFFF"/>
        </w:rPr>
        <w:t>(</w:t>
      </w:r>
      <w:r w:rsidR="00E96394">
        <w:rPr>
          <w:rFonts w:ascii="Calibri" w:hAnsi="Calibri" w:cs="Calibri"/>
          <w:color w:val="202122"/>
          <w:sz w:val="22"/>
          <w:szCs w:val="22"/>
          <w:shd w:val="clear" w:color="auto" w:fill="FFFFFF"/>
        </w:rPr>
        <w:t xml:space="preserve">o </w:t>
      </w:r>
      <w:proofErr w:type="spellStart"/>
      <w:r w:rsidR="00C152EF" w:rsidRPr="00E96394">
        <w:rPr>
          <w:rFonts w:ascii="Calibri" w:hAnsi="Calibri" w:cs="Calibri"/>
          <w:i/>
          <w:iCs/>
          <w:color w:val="202122"/>
          <w:sz w:val="22"/>
          <w:szCs w:val="22"/>
          <w:shd w:val="clear" w:color="auto" w:fill="FFFFFF"/>
        </w:rPr>
        <w:t>Region</w:t>
      </w:r>
      <w:proofErr w:type="spellEnd"/>
      <w:r w:rsidR="00C152EF" w:rsidRPr="00E96394">
        <w:rPr>
          <w:rFonts w:ascii="Calibri" w:hAnsi="Calibri" w:cs="Calibri"/>
          <w:i/>
          <w:iCs/>
          <w:color w:val="202122"/>
          <w:sz w:val="22"/>
          <w:szCs w:val="22"/>
          <w:shd w:val="clear" w:color="auto" w:fill="FFFFFF"/>
        </w:rPr>
        <w:t xml:space="preserve"> </w:t>
      </w:r>
      <w:proofErr w:type="spellStart"/>
      <w:r w:rsidR="00C152EF" w:rsidRPr="00E96394">
        <w:rPr>
          <w:rFonts w:ascii="Calibri" w:hAnsi="Calibri" w:cs="Calibri"/>
          <w:i/>
          <w:iCs/>
          <w:color w:val="202122"/>
          <w:sz w:val="22"/>
          <w:szCs w:val="22"/>
          <w:shd w:val="clear" w:color="auto" w:fill="FFFFFF"/>
        </w:rPr>
        <w:t>of</w:t>
      </w:r>
      <w:proofErr w:type="spellEnd"/>
      <w:r w:rsidR="00C152EF" w:rsidRPr="00E96394">
        <w:rPr>
          <w:rFonts w:ascii="Calibri" w:hAnsi="Calibri" w:cs="Calibri"/>
          <w:i/>
          <w:iCs/>
          <w:color w:val="202122"/>
          <w:sz w:val="22"/>
          <w:szCs w:val="22"/>
          <w:shd w:val="clear" w:color="auto" w:fill="FFFFFF"/>
        </w:rPr>
        <w:t xml:space="preserve"> </w:t>
      </w:r>
      <w:proofErr w:type="spellStart"/>
      <w:r w:rsidR="00C152EF" w:rsidRPr="00E96394">
        <w:rPr>
          <w:rFonts w:ascii="Calibri" w:hAnsi="Calibri" w:cs="Calibri"/>
          <w:i/>
          <w:iCs/>
          <w:color w:val="202122"/>
          <w:sz w:val="22"/>
          <w:szCs w:val="22"/>
          <w:shd w:val="clear" w:color="auto" w:fill="FFFFFF"/>
        </w:rPr>
        <w:t>interest</w:t>
      </w:r>
      <w:proofErr w:type="spellEnd"/>
      <w:r w:rsidRPr="00C152EF">
        <w:rPr>
          <w:rFonts w:ascii="Calibri" w:hAnsi="Calibri" w:cs="Calibri"/>
          <w:color w:val="202122"/>
          <w:sz w:val="22"/>
          <w:szCs w:val="22"/>
          <w:shd w:val="clear" w:color="auto" w:fill="FFFFFF"/>
        </w:rPr>
        <w:t>)</w:t>
      </w:r>
    </w:p>
    <w:p w14:paraId="58D9753D" w14:textId="3FD9B6A4" w:rsidR="003B4BE1" w:rsidRDefault="003B4BE1" w:rsidP="003330EC">
      <w:pPr>
        <w:pStyle w:val="NormalWeb"/>
        <w:spacing w:before="0" w:beforeAutospacing="0" w:after="0" w:afterAutospacing="0"/>
        <w:textAlignment w:val="baseline"/>
        <w:rPr>
          <w:rFonts w:ascii="Calibri" w:hAnsi="Calibri" w:cs="Calibri"/>
          <w:color w:val="202122"/>
          <w:sz w:val="22"/>
          <w:szCs w:val="22"/>
          <w:shd w:val="clear" w:color="auto" w:fill="FFFFFF"/>
        </w:rPr>
      </w:pPr>
    </w:p>
    <w:p w14:paraId="1E409469" w14:textId="323E7498" w:rsidR="003B4BE1" w:rsidRPr="0023305A" w:rsidRDefault="003B4BE1" w:rsidP="003330EC">
      <w:pPr>
        <w:pStyle w:val="NormalWeb"/>
        <w:spacing w:before="0" w:beforeAutospacing="0" w:after="0" w:afterAutospacing="0"/>
        <w:textAlignment w:val="baseline"/>
        <w:rPr>
          <w:rFonts w:ascii="Calibri" w:hAnsi="Calibri" w:cs="Calibri"/>
          <w:color w:val="202122"/>
          <w:sz w:val="22"/>
          <w:szCs w:val="22"/>
          <w:shd w:val="clear" w:color="auto" w:fill="FFFFFF"/>
        </w:rPr>
      </w:pPr>
      <w:r w:rsidRPr="0023305A">
        <w:rPr>
          <w:rFonts w:ascii="Calibri" w:hAnsi="Calibri" w:cs="Calibri"/>
          <w:color w:val="202122"/>
          <w:sz w:val="22"/>
          <w:szCs w:val="22"/>
          <w:shd w:val="clear" w:color="auto" w:fill="FFFFFF"/>
        </w:rPr>
        <w:t>SDS</w:t>
      </w:r>
      <w:r w:rsidRPr="0023305A">
        <w:rPr>
          <w:rFonts w:ascii="Calibri" w:hAnsi="Calibri" w:cs="Calibri"/>
          <w:color w:val="202122"/>
          <w:sz w:val="22"/>
          <w:szCs w:val="22"/>
          <w:shd w:val="clear" w:color="auto" w:fill="FFFFFF"/>
        </w:rPr>
        <w:tab/>
      </w:r>
      <w:r w:rsidRPr="0023305A">
        <w:rPr>
          <w:rFonts w:ascii="Calibri" w:hAnsi="Calibri" w:cs="Calibri"/>
          <w:color w:val="202122"/>
          <w:sz w:val="22"/>
          <w:szCs w:val="22"/>
          <w:shd w:val="clear" w:color="auto" w:fill="FFFFFF"/>
        </w:rPr>
        <w:tab/>
        <w:t>Dodecilsulfato sódico</w:t>
      </w:r>
    </w:p>
    <w:p w14:paraId="210BA7FD" w14:textId="681E2688" w:rsidR="00B55FC7" w:rsidRPr="0023305A" w:rsidRDefault="00B55FC7" w:rsidP="003330EC">
      <w:pPr>
        <w:pStyle w:val="NormalWeb"/>
        <w:spacing w:before="0" w:beforeAutospacing="0" w:after="0" w:afterAutospacing="0"/>
        <w:textAlignment w:val="baseline"/>
        <w:rPr>
          <w:rFonts w:ascii="Calibri" w:hAnsi="Calibri" w:cs="Calibri"/>
          <w:color w:val="202122"/>
          <w:sz w:val="22"/>
          <w:szCs w:val="22"/>
          <w:shd w:val="clear" w:color="auto" w:fill="FFFFFF"/>
        </w:rPr>
      </w:pPr>
    </w:p>
    <w:p w14:paraId="67B90D24" w14:textId="30023CEA" w:rsidR="00B55FC7" w:rsidRPr="00B55FC7" w:rsidRDefault="00B55FC7" w:rsidP="003330EC">
      <w:pPr>
        <w:pStyle w:val="NormalWeb"/>
        <w:spacing w:before="0" w:beforeAutospacing="0" w:after="0" w:afterAutospacing="0"/>
        <w:textAlignment w:val="baseline"/>
        <w:rPr>
          <w:rFonts w:ascii="Calibri" w:hAnsi="Calibri" w:cs="Calibri"/>
          <w:color w:val="202122"/>
          <w:sz w:val="22"/>
          <w:szCs w:val="22"/>
          <w:shd w:val="clear" w:color="auto" w:fill="FFFFFF"/>
        </w:rPr>
      </w:pPr>
      <w:r w:rsidRPr="00C24460">
        <w:rPr>
          <w:rFonts w:ascii="Calibri" w:eastAsia="Calibri" w:hAnsi="Calibri" w:cs="Calibri"/>
          <w:sz w:val="22"/>
          <w:szCs w:val="22"/>
          <w:lang w:val="es-ES"/>
        </w:rPr>
        <w:t>TAE</w:t>
      </w:r>
      <w:r>
        <w:rPr>
          <w:rFonts w:ascii="Calibri" w:eastAsia="Calibri" w:hAnsi="Calibri" w:cs="Calibri"/>
          <w:sz w:val="22"/>
          <w:szCs w:val="22"/>
          <w:lang w:val="es-ES"/>
        </w:rPr>
        <w:tab/>
      </w:r>
      <w:r>
        <w:rPr>
          <w:rFonts w:ascii="Calibri" w:eastAsia="Calibri" w:hAnsi="Calibri" w:cs="Calibri"/>
          <w:sz w:val="22"/>
          <w:szCs w:val="22"/>
          <w:lang w:val="es-ES"/>
        </w:rPr>
        <w:tab/>
        <w:t>Amortiguador (</w:t>
      </w:r>
      <w:r w:rsidR="00E96394">
        <w:rPr>
          <w:rFonts w:ascii="Calibri" w:eastAsia="Calibri" w:hAnsi="Calibri" w:cs="Calibri"/>
          <w:sz w:val="22"/>
          <w:szCs w:val="22"/>
          <w:lang w:val="es-ES"/>
        </w:rPr>
        <w:t>T</w:t>
      </w:r>
      <w:r w:rsidRPr="00B55FC7">
        <w:rPr>
          <w:rFonts w:ascii="Calibri" w:eastAsia="Calibri" w:hAnsi="Calibri" w:cs="Calibri"/>
          <w:sz w:val="22"/>
          <w:szCs w:val="22"/>
          <w:lang w:val="es-ES"/>
        </w:rPr>
        <w:t>ris, acetato y EDTA</w:t>
      </w:r>
      <w:r>
        <w:rPr>
          <w:rFonts w:ascii="Calibri" w:eastAsia="Calibri" w:hAnsi="Calibri" w:cs="Calibri"/>
          <w:sz w:val="22"/>
          <w:szCs w:val="22"/>
          <w:lang w:val="es-ES"/>
        </w:rPr>
        <w:t>)</w:t>
      </w:r>
    </w:p>
    <w:p w14:paraId="7F0D00DB" w14:textId="7C77AEA8" w:rsidR="00D97D88" w:rsidRPr="00B55FC7" w:rsidRDefault="00D97D88" w:rsidP="003330EC">
      <w:pPr>
        <w:pStyle w:val="NormalWeb"/>
        <w:spacing w:before="0" w:beforeAutospacing="0" w:after="0" w:afterAutospacing="0"/>
        <w:textAlignment w:val="baseline"/>
        <w:rPr>
          <w:rFonts w:ascii="Calibri" w:hAnsi="Calibri" w:cs="Calibri"/>
          <w:color w:val="202122"/>
          <w:sz w:val="22"/>
          <w:szCs w:val="22"/>
          <w:shd w:val="clear" w:color="auto" w:fill="FFFFFF"/>
        </w:rPr>
      </w:pPr>
    </w:p>
    <w:p w14:paraId="1674511B" w14:textId="1F3E15F3" w:rsidR="00D97D88" w:rsidRPr="00E96394" w:rsidRDefault="00D97D88" w:rsidP="003330EC">
      <w:pPr>
        <w:pStyle w:val="NormalWeb"/>
        <w:spacing w:before="0" w:beforeAutospacing="0" w:after="0" w:afterAutospacing="0"/>
        <w:textAlignment w:val="baseline"/>
        <w:rPr>
          <w:rFonts w:ascii="Calibri" w:hAnsi="Calibri" w:cs="Calibri"/>
          <w:color w:val="202122"/>
          <w:sz w:val="22"/>
          <w:szCs w:val="22"/>
          <w:shd w:val="clear" w:color="auto" w:fill="FFFFFF"/>
          <w:lang w:val="en-US"/>
        </w:rPr>
      </w:pPr>
      <w:r w:rsidRPr="00E96394">
        <w:rPr>
          <w:rFonts w:ascii="Calibri" w:hAnsi="Calibri" w:cs="Calibri"/>
          <w:color w:val="202122"/>
          <w:sz w:val="22"/>
          <w:szCs w:val="22"/>
          <w:shd w:val="clear" w:color="auto" w:fill="FFFFFF"/>
          <w:lang w:val="en-US"/>
        </w:rPr>
        <w:t>WLC</w:t>
      </w:r>
      <w:r w:rsidRPr="00E96394">
        <w:rPr>
          <w:rFonts w:ascii="Calibri" w:hAnsi="Calibri" w:cs="Calibri"/>
          <w:color w:val="202122"/>
          <w:sz w:val="22"/>
          <w:szCs w:val="22"/>
          <w:shd w:val="clear" w:color="auto" w:fill="FFFFFF"/>
          <w:lang w:val="en-US"/>
        </w:rPr>
        <w:tab/>
      </w:r>
      <w:r w:rsidRPr="00E96394">
        <w:rPr>
          <w:rFonts w:ascii="Calibri" w:hAnsi="Calibri" w:cs="Calibri"/>
          <w:color w:val="202122"/>
          <w:sz w:val="22"/>
          <w:szCs w:val="22"/>
          <w:shd w:val="clear" w:color="auto" w:fill="FFFFFF"/>
          <w:lang w:val="en-US"/>
        </w:rPr>
        <w:tab/>
      </w:r>
      <w:proofErr w:type="spellStart"/>
      <w:r w:rsidR="00E96394" w:rsidRPr="00E96394">
        <w:rPr>
          <w:rFonts w:ascii="Calibri" w:hAnsi="Calibri" w:cs="Calibri"/>
          <w:color w:val="000000"/>
          <w:sz w:val="22"/>
          <w:szCs w:val="22"/>
          <w:lang w:val="en-US"/>
        </w:rPr>
        <w:t>Modelo</w:t>
      </w:r>
      <w:proofErr w:type="spellEnd"/>
      <w:r w:rsidR="00E96394" w:rsidRPr="00E96394">
        <w:rPr>
          <w:rFonts w:ascii="Calibri" w:hAnsi="Calibri" w:cs="Calibri"/>
          <w:color w:val="000000"/>
          <w:sz w:val="22"/>
          <w:szCs w:val="22"/>
          <w:lang w:val="en-US"/>
        </w:rPr>
        <w:t xml:space="preserve"> </w:t>
      </w:r>
      <w:proofErr w:type="spellStart"/>
      <w:r w:rsidR="00E96394" w:rsidRPr="00E96394">
        <w:rPr>
          <w:rFonts w:ascii="Calibri" w:hAnsi="Calibri" w:cs="Calibri"/>
          <w:color w:val="000000"/>
          <w:sz w:val="22"/>
          <w:szCs w:val="22"/>
          <w:lang w:val="en-US"/>
        </w:rPr>
        <w:t>vermiforme</w:t>
      </w:r>
      <w:proofErr w:type="spellEnd"/>
      <w:r w:rsidR="00E96394" w:rsidRPr="00E96394">
        <w:rPr>
          <w:rFonts w:ascii="Calibri" w:hAnsi="Calibri" w:cs="Calibri"/>
          <w:color w:val="000000"/>
          <w:sz w:val="22"/>
          <w:szCs w:val="22"/>
          <w:lang w:val="en-US"/>
        </w:rPr>
        <w:t xml:space="preserve"> o </w:t>
      </w:r>
      <w:r w:rsidRPr="00E96394">
        <w:rPr>
          <w:rFonts w:ascii="Calibri" w:hAnsi="Calibri" w:cs="Calibri"/>
          <w:color w:val="202122"/>
          <w:sz w:val="22"/>
          <w:szCs w:val="22"/>
          <w:shd w:val="clear" w:color="auto" w:fill="FFFFFF"/>
          <w:lang w:val="en-US"/>
        </w:rPr>
        <w:t>“Worm Like Chain”</w:t>
      </w:r>
    </w:p>
    <w:p w14:paraId="694D1F4B" w14:textId="47B9899D" w:rsidR="00C152EF" w:rsidRPr="00E96394" w:rsidRDefault="00C152EF" w:rsidP="003330EC">
      <w:pPr>
        <w:pStyle w:val="NormalWeb"/>
        <w:spacing w:before="0" w:beforeAutospacing="0" w:after="0" w:afterAutospacing="0"/>
        <w:textAlignment w:val="baseline"/>
        <w:rPr>
          <w:rFonts w:ascii="Calibri" w:hAnsi="Calibri" w:cs="Calibri"/>
          <w:color w:val="202122"/>
          <w:sz w:val="22"/>
          <w:szCs w:val="22"/>
          <w:shd w:val="clear" w:color="auto" w:fill="FFFFFF"/>
          <w:lang w:val="en-US"/>
        </w:rPr>
      </w:pPr>
    </w:p>
    <w:p w14:paraId="33E121E7" w14:textId="3600FF53" w:rsidR="00C152EF" w:rsidRPr="00E96394" w:rsidRDefault="00C152EF" w:rsidP="003330EC">
      <w:pPr>
        <w:pStyle w:val="NormalWeb"/>
        <w:spacing w:before="0" w:beforeAutospacing="0" w:after="0" w:afterAutospacing="0"/>
        <w:textAlignment w:val="baseline"/>
        <w:rPr>
          <w:rFonts w:ascii="Calibri" w:hAnsi="Calibri" w:cs="Calibri"/>
          <w:color w:val="202122"/>
          <w:sz w:val="22"/>
          <w:szCs w:val="22"/>
          <w:shd w:val="clear" w:color="auto" w:fill="FFFFFF"/>
          <w:lang w:val="en-US"/>
        </w:rPr>
      </w:pPr>
    </w:p>
    <w:p w14:paraId="30BB32DA" w14:textId="6E62D62E" w:rsidR="00C152EF" w:rsidRPr="00E96394" w:rsidRDefault="00C152EF" w:rsidP="003330EC">
      <w:pPr>
        <w:pStyle w:val="NormalWeb"/>
        <w:spacing w:before="0" w:beforeAutospacing="0" w:after="0" w:afterAutospacing="0"/>
        <w:textAlignment w:val="baseline"/>
        <w:rPr>
          <w:rFonts w:ascii="Calibri" w:hAnsi="Calibri" w:cs="Calibri"/>
          <w:color w:val="202122"/>
          <w:sz w:val="22"/>
          <w:szCs w:val="22"/>
          <w:shd w:val="clear" w:color="auto" w:fill="FFFFFF"/>
          <w:lang w:val="en-US"/>
        </w:rPr>
      </w:pPr>
    </w:p>
    <w:p w14:paraId="60BF8610" w14:textId="77777777" w:rsidR="00C152EF" w:rsidRPr="00E96394" w:rsidRDefault="00C152EF" w:rsidP="003330EC">
      <w:pPr>
        <w:pStyle w:val="NormalWeb"/>
        <w:spacing w:before="0" w:beforeAutospacing="0" w:after="0" w:afterAutospacing="0"/>
        <w:textAlignment w:val="baseline"/>
        <w:rPr>
          <w:rFonts w:ascii="Calibri" w:hAnsi="Calibri" w:cs="Calibri"/>
          <w:color w:val="202122"/>
          <w:sz w:val="22"/>
          <w:szCs w:val="22"/>
          <w:shd w:val="clear" w:color="auto" w:fill="FFFFFF"/>
          <w:lang w:val="en-US"/>
        </w:rPr>
      </w:pPr>
    </w:p>
    <w:p w14:paraId="1D008CA2" w14:textId="6D563100" w:rsidR="00A6028B" w:rsidRPr="00E96394" w:rsidRDefault="00A6028B" w:rsidP="003330EC">
      <w:pPr>
        <w:pStyle w:val="NormalWeb"/>
        <w:spacing w:before="0" w:beforeAutospacing="0" w:after="0" w:afterAutospacing="0"/>
        <w:textAlignment w:val="baseline"/>
        <w:rPr>
          <w:rFonts w:ascii="Calibri" w:hAnsi="Calibri" w:cs="Calibri"/>
          <w:color w:val="202122"/>
          <w:sz w:val="22"/>
          <w:szCs w:val="22"/>
          <w:shd w:val="clear" w:color="auto" w:fill="FFFFFF"/>
          <w:lang w:val="en-US"/>
        </w:rPr>
      </w:pPr>
    </w:p>
    <w:p w14:paraId="1EA2B201" w14:textId="77777777" w:rsidR="00A6028B" w:rsidRPr="00E96394" w:rsidRDefault="00A6028B" w:rsidP="003330EC">
      <w:pPr>
        <w:pStyle w:val="NormalWeb"/>
        <w:spacing w:before="0" w:beforeAutospacing="0" w:after="0" w:afterAutospacing="0"/>
        <w:textAlignment w:val="baseline"/>
        <w:rPr>
          <w:rFonts w:ascii="Calibri" w:hAnsi="Calibri" w:cs="Calibri"/>
          <w:color w:val="202122"/>
          <w:sz w:val="22"/>
          <w:szCs w:val="22"/>
          <w:lang w:val="en-US"/>
        </w:rPr>
      </w:pPr>
    </w:p>
    <w:p w14:paraId="76FA7BFF" w14:textId="77777777" w:rsidR="003330EC" w:rsidRPr="00E96394" w:rsidRDefault="003330EC" w:rsidP="003330EC">
      <w:pPr>
        <w:tabs>
          <w:tab w:val="left" w:pos="142"/>
        </w:tabs>
        <w:rPr>
          <w:rFonts w:ascii="Calibri" w:eastAsia="Calibri" w:hAnsi="Calibri" w:cs="Calibri"/>
          <w:lang w:val="en-US"/>
        </w:rPr>
      </w:pPr>
    </w:p>
    <w:p w14:paraId="6894C26F" w14:textId="74371B12" w:rsidR="003330EC" w:rsidRPr="00E96394" w:rsidRDefault="003330EC" w:rsidP="42929870">
      <w:pPr>
        <w:tabs>
          <w:tab w:val="left" w:pos="142"/>
        </w:tabs>
        <w:jc w:val="center"/>
        <w:rPr>
          <w:rFonts w:ascii="Calibri" w:eastAsia="Calibri" w:hAnsi="Calibri" w:cs="Calibri"/>
          <w:lang w:val="en-US"/>
        </w:rPr>
      </w:pPr>
    </w:p>
    <w:p w14:paraId="01166978" w14:textId="1B0D0A2A" w:rsidR="003330EC" w:rsidRPr="00E96394" w:rsidRDefault="003330EC" w:rsidP="42929870">
      <w:pPr>
        <w:tabs>
          <w:tab w:val="left" w:pos="142"/>
        </w:tabs>
        <w:jc w:val="center"/>
        <w:rPr>
          <w:rFonts w:ascii="Calibri" w:eastAsia="Calibri" w:hAnsi="Calibri" w:cs="Calibri"/>
          <w:lang w:val="en-US"/>
        </w:rPr>
      </w:pPr>
    </w:p>
    <w:p w14:paraId="5E4BB26A" w14:textId="6E765A8F" w:rsidR="003330EC" w:rsidRPr="00E96394" w:rsidRDefault="003330EC" w:rsidP="42929870">
      <w:pPr>
        <w:tabs>
          <w:tab w:val="left" w:pos="142"/>
        </w:tabs>
        <w:jc w:val="center"/>
        <w:rPr>
          <w:rFonts w:ascii="Calibri" w:eastAsia="Calibri" w:hAnsi="Calibri" w:cs="Calibri"/>
          <w:lang w:val="en-US"/>
        </w:rPr>
      </w:pPr>
    </w:p>
    <w:p w14:paraId="4D7D0999" w14:textId="595B080F" w:rsidR="003330EC" w:rsidRPr="00E96394" w:rsidRDefault="003330EC" w:rsidP="42929870">
      <w:pPr>
        <w:tabs>
          <w:tab w:val="left" w:pos="142"/>
        </w:tabs>
        <w:jc w:val="center"/>
        <w:rPr>
          <w:rFonts w:ascii="Calibri" w:eastAsia="Calibri" w:hAnsi="Calibri" w:cs="Calibri"/>
          <w:lang w:val="en-US"/>
        </w:rPr>
      </w:pPr>
    </w:p>
    <w:p w14:paraId="14510DA8" w14:textId="641592F0" w:rsidR="003330EC" w:rsidRPr="00E96394" w:rsidRDefault="003330EC" w:rsidP="42929870">
      <w:pPr>
        <w:tabs>
          <w:tab w:val="left" w:pos="142"/>
        </w:tabs>
        <w:jc w:val="center"/>
        <w:rPr>
          <w:rFonts w:ascii="Calibri" w:eastAsia="Calibri" w:hAnsi="Calibri" w:cs="Calibri"/>
          <w:lang w:val="en-US"/>
        </w:rPr>
      </w:pPr>
    </w:p>
    <w:p w14:paraId="2AB2E06C" w14:textId="4B1BF071" w:rsidR="003330EC" w:rsidRPr="00E96394" w:rsidRDefault="003330EC" w:rsidP="42929870">
      <w:pPr>
        <w:tabs>
          <w:tab w:val="left" w:pos="142"/>
        </w:tabs>
        <w:jc w:val="center"/>
        <w:rPr>
          <w:rFonts w:ascii="Calibri" w:eastAsia="Calibri" w:hAnsi="Calibri" w:cs="Calibri"/>
          <w:lang w:val="en-US"/>
        </w:rPr>
      </w:pPr>
    </w:p>
    <w:p w14:paraId="09E40D46" w14:textId="6D28A5CC" w:rsidR="003330EC" w:rsidRPr="00E96394" w:rsidRDefault="003330EC" w:rsidP="42929870">
      <w:pPr>
        <w:tabs>
          <w:tab w:val="left" w:pos="142"/>
        </w:tabs>
        <w:jc w:val="center"/>
        <w:rPr>
          <w:rFonts w:ascii="Calibri" w:eastAsia="Calibri" w:hAnsi="Calibri" w:cs="Calibri"/>
          <w:lang w:val="en-US"/>
        </w:rPr>
      </w:pPr>
    </w:p>
    <w:p w14:paraId="7152859B" w14:textId="70AFB226" w:rsidR="003330EC" w:rsidRPr="00E96394" w:rsidRDefault="003330EC" w:rsidP="42929870">
      <w:pPr>
        <w:tabs>
          <w:tab w:val="left" w:pos="142"/>
        </w:tabs>
        <w:jc w:val="center"/>
        <w:rPr>
          <w:rFonts w:ascii="Calibri" w:eastAsia="Calibri" w:hAnsi="Calibri" w:cs="Calibri"/>
          <w:lang w:val="en-US"/>
        </w:rPr>
      </w:pPr>
    </w:p>
    <w:p w14:paraId="1F525903" w14:textId="64C9E29C" w:rsidR="003330EC" w:rsidRPr="00E96394" w:rsidRDefault="003330EC" w:rsidP="42929870">
      <w:pPr>
        <w:tabs>
          <w:tab w:val="left" w:pos="142"/>
        </w:tabs>
        <w:jc w:val="center"/>
        <w:rPr>
          <w:rFonts w:ascii="Calibri" w:eastAsia="Calibri" w:hAnsi="Calibri" w:cs="Calibri"/>
          <w:lang w:val="en-US"/>
        </w:rPr>
      </w:pPr>
    </w:p>
    <w:p w14:paraId="30077914" w14:textId="44B23A86" w:rsidR="003330EC" w:rsidRPr="00E96394" w:rsidRDefault="003330EC" w:rsidP="42929870">
      <w:pPr>
        <w:tabs>
          <w:tab w:val="left" w:pos="142"/>
        </w:tabs>
        <w:jc w:val="center"/>
        <w:rPr>
          <w:rFonts w:ascii="Calibri" w:eastAsia="Calibri" w:hAnsi="Calibri" w:cs="Calibri"/>
          <w:lang w:val="en-US"/>
        </w:rPr>
      </w:pPr>
    </w:p>
    <w:p w14:paraId="047BF9B4" w14:textId="2BDCCAE5" w:rsidR="003330EC" w:rsidRDefault="003330EC" w:rsidP="42929870">
      <w:pPr>
        <w:tabs>
          <w:tab w:val="left" w:pos="142"/>
        </w:tabs>
        <w:jc w:val="center"/>
        <w:rPr>
          <w:rFonts w:ascii="Calibri" w:eastAsia="Calibri" w:hAnsi="Calibri" w:cs="Calibri"/>
          <w:lang w:val="en-US"/>
        </w:rPr>
      </w:pPr>
    </w:p>
    <w:p w14:paraId="50606ED5" w14:textId="1E88D1B3" w:rsidR="00E96394" w:rsidRDefault="00E96394" w:rsidP="42929870">
      <w:pPr>
        <w:tabs>
          <w:tab w:val="left" w:pos="142"/>
        </w:tabs>
        <w:jc w:val="center"/>
        <w:rPr>
          <w:rFonts w:ascii="Calibri" w:eastAsia="Calibri" w:hAnsi="Calibri" w:cs="Calibri"/>
          <w:lang w:val="en-US"/>
        </w:rPr>
      </w:pPr>
    </w:p>
    <w:p w14:paraId="01E17E39" w14:textId="42B3FB0B" w:rsidR="00E96394" w:rsidRDefault="00E96394" w:rsidP="42929870">
      <w:pPr>
        <w:tabs>
          <w:tab w:val="left" w:pos="142"/>
        </w:tabs>
        <w:jc w:val="center"/>
        <w:rPr>
          <w:rFonts w:ascii="Calibri" w:eastAsia="Calibri" w:hAnsi="Calibri" w:cs="Calibri"/>
          <w:lang w:val="en-US"/>
        </w:rPr>
      </w:pPr>
    </w:p>
    <w:p w14:paraId="0DB2A088" w14:textId="18C5291F" w:rsidR="00E96394" w:rsidRDefault="00E96394" w:rsidP="42929870">
      <w:pPr>
        <w:tabs>
          <w:tab w:val="left" w:pos="142"/>
        </w:tabs>
        <w:jc w:val="center"/>
        <w:rPr>
          <w:rFonts w:ascii="Calibri" w:eastAsia="Calibri" w:hAnsi="Calibri" w:cs="Calibri"/>
          <w:lang w:val="en-US"/>
        </w:rPr>
      </w:pPr>
    </w:p>
    <w:p w14:paraId="5EC74813" w14:textId="1E24FB7D" w:rsidR="00E96394" w:rsidRDefault="00E96394" w:rsidP="42929870">
      <w:pPr>
        <w:tabs>
          <w:tab w:val="left" w:pos="142"/>
        </w:tabs>
        <w:jc w:val="center"/>
        <w:rPr>
          <w:rFonts w:ascii="Calibri" w:eastAsia="Calibri" w:hAnsi="Calibri" w:cs="Calibri"/>
          <w:lang w:val="en-US"/>
        </w:rPr>
      </w:pPr>
    </w:p>
    <w:p w14:paraId="0BD0A42F" w14:textId="5E375446" w:rsidR="00E96394" w:rsidRDefault="00E96394" w:rsidP="42929870">
      <w:pPr>
        <w:tabs>
          <w:tab w:val="left" w:pos="142"/>
        </w:tabs>
        <w:jc w:val="center"/>
        <w:rPr>
          <w:rFonts w:ascii="Calibri" w:eastAsia="Calibri" w:hAnsi="Calibri" w:cs="Calibri"/>
          <w:lang w:val="en-US"/>
        </w:rPr>
      </w:pPr>
    </w:p>
    <w:p w14:paraId="578F1647" w14:textId="77777777" w:rsidR="00A01687" w:rsidRPr="00E96394" w:rsidRDefault="00A01687" w:rsidP="00497E4E">
      <w:pPr>
        <w:tabs>
          <w:tab w:val="left" w:pos="142"/>
        </w:tabs>
        <w:rPr>
          <w:rFonts w:ascii="Calibri" w:eastAsia="Calibri" w:hAnsi="Calibri" w:cs="Calibri"/>
          <w:lang w:val="en-US"/>
        </w:rPr>
        <w:sectPr w:rsidR="00A01687" w:rsidRPr="00E96394" w:rsidSect="00BF33BD">
          <w:footerReference w:type="default" r:id="rId12"/>
          <w:headerReference w:type="first" r:id="rId13"/>
          <w:footerReference w:type="first" r:id="rId14"/>
          <w:pgSz w:w="12240" w:h="15840" w:code="1"/>
          <w:pgMar w:top="1417" w:right="1417" w:bottom="1417" w:left="1700" w:header="720" w:footer="720" w:gutter="0"/>
          <w:pgNumType w:start="1"/>
          <w:cols w:space="720"/>
          <w:docGrid w:linePitch="326"/>
        </w:sectPr>
      </w:pPr>
    </w:p>
    <w:p w14:paraId="58AFEAF5" w14:textId="5CFFB3B6" w:rsidR="003330EC" w:rsidRPr="00E96394" w:rsidRDefault="003330EC" w:rsidP="00497E4E">
      <w:pPr>
        <w:tabs>
          <w:tab w:val="left" w:pos="142"/>
        </w:tabs>
        <w:rPr>
          <w:rFonts w:ascii="Calibri" w:eastAsia="Calibri" w:hAnsi="Calibri" w:cs="Calibri"/>
          <w:lang w:val="en-US"/>
        </w:rPr>
      </w:pPr>
    </w:p>
    <w:p w14:paraId="589E38B7" w14:textId="31E794AF" w:rsidR="00497E4E" w:rsidRPr="0023305A" w:rsidRDefault="00497E4E" w:rsidP="0023305A">
      <w:pPr>
        <w:pStyle w:val="TitulosTesis"/>
        <w:numPr>
          <w:ilvl w:val="0"/>
          <w:numId w:val="0"/>
        </w:numPr>
        <w:ind w:left="720"/>
        <w:outlineLvl w:val="0"/>
      </w:pPr>
      <w:bookmarkStart w:id="8" w:name="_Toc111484997"/>
      <w:r w:rsidRPr="0023305A">
        <w:t>INDICE</w:t>
      </w:r>
      <w:bookmarkEnd w:id="8"/>
    </w:p>
    <w:sdt>
      <w:sdtPr>
        <w:id w:val="-1671397750"/>
        <w:docPartObj>
          <w:docPartGallery w:val="Table of Contents"/>
          <w:docPartUnique/>
        </w:docPartObj>
      </w:sdtPr>
      <w:sdtEndPr>
        <w:rPr>
          <w:rFonts w:cstheme="majorHAnsi"/>
          <w:b/>
          <w:bCs/>
          <w:noProof/>
          <w:sz w:val="22"/>
          <w:szCs w:val="22"/>
        </w:rPr>
      </w:sdtEndPr>
      <w:sdtContent>
        <w:p w14:paraId="55C73C29" w14:textId="78977F1B" w:rsidR="00452860" w:rsidRPr="00C009EC" w:rsidRDefault="0023305A" w:rsidP="00C009EC">
          <w:pPr>
            <w:pStyle w:val="TOC1"/>
            <w:tabs>
              <w:tab w:val="right" w:leader="dot" w:pos="9113"/>
            </w:tabs>
            <w:rPr>
              <w:rFonts w:asciiTheme="majorHAnsi" w:eastAsiaTheme="minorEastAsia" w:hAnsiTheme="majorHAnsi" w:cstheme="majorHAnsi"/>
              <w:noProof/>
              <w:sz w:val="22"/>
              <w:szCs w:val="22"/>
            </w:rPr>
          </w:pPr>
          <w:r w:rsidRPr="00C009EC">
            <w:rPr>
              <w:rFonts w:asciiTheme="majorHAnsi" w:eastAsiaTheme="majorEastAsia" w:hAnsiTheme="majorHAnsi" w:cstheme="majorHAnsi"/>
              <w:color w:val="365F91" w:themeColor="accent1" w:themeShade="BF"/>
              <w:sz w:val="22"/>
              <w:szCs w:val="22"/>
              <w:lang w:val="en-US" w:eastAsia="en-US"/>
            </w:rPr>
            <w:fldChar w:fldCharType="begin"/>
          </w:r>
          <w:r w:rsidRPr="00C009EC">
            <w:rPr>
              <w:rFonts w:asciiTheme="majorHAnsi" w:hAnsiTheme="majorHAnsi" w:cstheme="majorHAnsi"/>
              <w:sz w:val="22"/>
              <w:szCs w:val="22"/>
            </w:rPr>
            <w:instrText xml:space="preserve"> TOC \o "1-3" \h \z \u </w:instrText>
          </w:r>
          <w:r w:rsidRPr="00C009EC">
            <w:rPr>
              <w:rFonts w:asciiTheme="majorHAnsi" w:eastAsiaTheme="majorEastAsia" w:hAnsiTheme="majorHAnsi" w:cstheme="majorHAnsi"/>
              <w:color w:val="365F91" w:themeColor="accent1" w:themeShade="BF"/>
              <w:sz w:val="22"/>
              <w:szCs w:val="22"/>
              <w:lang w:val="en-US" w:eastAsia="en-US"/>
            </w:rPr>
            <w:fldChar w:fldCharType="separate"/>
          </w:r>
        </w:p>
        <w:p w14:paraId="575BDBD1" w14:textId="0BB8A108" w:rsidR="00452860" w:rsidRPr="00C009EC" w:rsidRDefault="00000000">
          <w:pPr>
            <w:pStyle w:val="TOC1"/>
            <w:tabs>
              <w:tab w:val="right" w:leader="dot" w:pos="9113"/>
            </w:tabs>
            <w:rPr>
              <w:rFonts w:asciiTheme="majorHAnsi" w:eastAsiaTheme="minorEastAsia" w:hAnsiTheme="majorHAnsi" w:cstheme="majorHAnsi"/>
              <w:noProof/>
              <w:sz w:val="22"/>
              <w:szCs w:val="22"/>
            </w:rPr>
          </w:pPr>
          <w:hyperlink w:anchor="_Toc111484997" w:history="1">
            <w:r w:rsidR="00452860" w:rsidRPr="00C009EC">
              <w:rPr>
                <w:rStyle w:val="Hyperlink"/>
                <w:rFonts w:asciiTheme="majorHAnsi" w:hAnsiTheme="majorHAnsi" w:cstheme="majorHAnsi"/>
                <w:noProof/>
                <w:sz w:val="22"/>
                <w:szCs w:val="22"/>
              </w:rPr>
              <w:t>INDICE</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_Toc111484997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I</w:t>
            </w:r>
            <w:r w:rsidR="00452860" w:rsidRPr="00C009EC">
              <w:rPr>
                <w:rFonts w:asciiTheme="majorHAnsi" w:hAnsiTheme="majorHAnsi" w:cstheme="majorHAnsi"/>
                <w:noProof/>
                <w:webHidden/>
                <w:sz w:val="22"/>
                <w:szCs w:val="22"/>
              </w:rPr>
              <w:fldChar w:fldCharType="end"/>
            </w:r>
          </w:hyperlink>
        </w:p>
        <w:p w14:paraId="7A0CC27B" w14:textId="1FE6265F" w:rsidR="00452860" w:rsidRPr="00C009EC" w:rsidRDefault="00000000">
          <w:pPr>
            <w:pStyle w:val="TOC1"/>
            <w:tabs>
              <w:tab w:val="right" w:leader="dot" w:pos="9113"/>
            </w:tabs>
            <w:rPr>
              <w:rFonts w:asciiTheme="majorHAnsi" w:eastAsiaTheme="minorEastAsia" w:hAnsiTheme="majorHAnsi" w:cstheme="majorHAnsi"/>
              <w:noProof/>
              <w:sz w:val="22"/>
              <w:szCs w:val="22"/>
            </w:rPr>
          </w:pPr>
          <w:hyperlink w:anchor="_Toc111484998" w:history="1">
            <w:r w:rsidR="00452860" w:rsidRPr="00C009EC">
              <w:rPr>
                <w:rStyle w:val="Hyperlink"/>
                <w:rFonts w:asciiTheme="majorHAnsi" w:hAnsiTheme="majorHAnsi" w:cstheme="majorHAnsi"/>
                <w:noProof/>
                <w:sz w:val="22"/>
                <w:szCs w:val="22"/>
              </w:rPr>
              <w:t>RESUMEN</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_Toc111484998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III</w:t>
            </w:r>
            <w:r w:rsidR="00452860" w:rsidRPr="00C009EC">
              <w:rPr>
                <w:rFonts w:asciiTheme="majorHAnsi" w:hAnsiTheme="majorHAnsi" w:cstheme="majorHAnsi"/>
                <w:noProof/>
                <w:webHidden/>
                <w:sz w:val="22"/>
                <w:szCs w:val="22"/>
              </w:rPr>
              <w:fldChar w:fldCharType="end"/>
            </w:r>
          </w:hyperlink>
        </w:p>
        <w:p w14:paraId="568DD58E" w14:textId="4739966A" w:rsidR="00452860" w:rsidRPr="00C009EC" w:rsidRDefault="00000000">
          <w:pPr>
            <w:pStyle w:val="TOC1"/>
            <w:tabs>
              <w:tab w:val="right" w:leader="dot" w:pos="9113"/>
            </w:tabs>
            <w:rPr>
              <w:rFonts w:asciiTheme="majorHAnsi" w:eastAsiaTheme="minorEastAsia" w:hAnsiTheme="majorHAnsi" w:cstheme="majorHAnsi"/>
              <w:noProof/>
              <w:sz w:val="22"/>
              <w:szCs w:val="22"/>
            </w:rPr>
          </w:pPr>
          <w:hyperlink w:anchor="_Toc111484999" w:history="1">
            <w:r w:rsidR="00452860" w:rsidRPr="00C009EC">
              <w:rPr>
                <w:rStyle w:val="Hyperlink"/>
                <w:rFonts w:asciiTheme="majorHAnsi" w:hAnsiTheme="majorHAnsi" w:cstheme="majorHAnsi"/>
                <w:noProof/>
                <w:sz w:val="22"/>
                <w:szCs w:val="22"/>
              </w:rPr>
              <w:t>SUMMARY</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_Toc111484999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IV</w:t>
            </w:r>
            <w:r w:rsidR="00452860" w:rsidRPr="00C009EC">
              <w:rPr>
                <w:rFonts w:asciiTheme="majorHAnsi" w:hAnsiTheme="majorHAnsi" w:cstheme="majorHAnsi"/>
                <w:noProof/>
                <w:webHidden/>
                <w:sz w:val="22"/>
                <w:szCs w:val="22"/>
              </w:rPr>
              <w:fldChar w:fldCharType="end"/>
            </w:r>
          </w:hyperlink>
        </w:p>
        <w:p w14:paraId="1A467F95" w14:textId="105371EF" w:rsidR="00452860" w:rsidRPr="00C009EC" w:rsidRDefault="00000000">
          <w:pPr>
            <w:pStyle w:val="TOC1"/>
            <w:tabs>
              <w:tab w:val="left" w:pos="480"/>
              <w:tab w:val="right" w:leader="dot" w:pos="9113"/>
            </w:tabs>
            <w:rPr>
              <w:rFonts w:asciiTheme="majorHAnsi" w:eastAsiaTheme="minorEastAsia" w:hAnsiTheme="majorHAnsi" w:cstheme="majorHAnsi"/>
              <w:noProof/>
              <w:sz w:val="22"/>
              <w:szCs w:val="22"/>
            </w:rPr>
          </w:pPr>
          <w:hyperlink w:anchor="_Toc111485000" w:history="1">
            <w:r w:rsidR="00452860" w:rsidRPr="00C009EC">
              <w:rPr>
                <w:rStyle w:val="Hyperlink"/>
                <w:rFonts w:asciiTheme="majorHAnsi" w:hAnsiTheme="majorHAnsi" w:cstheme="majorHAnsi"/>
                <w:noProof/>
                <w:sz w:val="22"/>
                <w:szCs w:val="22"/>
              </w:rPr>
              <w:t>1.INTRODUCCIÓN</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_Toc111485000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w:t>
            </w:r>
            <w:r w:rsidR="00452860" w:rsidRPr="00C009EC">
              <w:rPr>
                <w:rFonts w:asciiTheme="majorHAnsi" w:hAnsiTheme="majorHAnsi" w:cstheme="majorHAnsi"/>
                <w:noProof/>
                <w:webHidden/>
                <w:sz w:val="22"/>
                <w:szCs w:val="22"/>
              </w:rPr>
              <w:fldChar w:fldCharType="end"/>
            </w:r>
          </w:hyperlink>
        </w:p>
        <w:p w14:paraId="1D992630" w14:textId="6974F1D3"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01" w:history="1">
            <w:r w:rsidR="00452860" w:rsidRPr="00C009EC">
              <w:rPr>
                <w:rStyle w:val="Hyperlink"/>
                <w:rFonts w:asciiTheme="majorHAnsi" w:hAnsiTheme="majorHAnsi" w:cstheme="majorHAnsi"/>
                <w:noProof/>
                <w:sz w:val="22"/>
                <w:szCs w:val="22"/>
              </w:rPr>
              <w:t>1.1 Biomoléculas y su relación con la fuerza</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_Toc111485001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w:t>
            </w:r>
            <w:r w:rsidR="00452860" w:rsidRPr="00C009EC">
              <w:rPr>
                <w:rFonts w:asciiTheme="majorHAnsi" w:hAnsiTheme="majorHAnsi" w:cstheme="majorHAnsi"/>
                <w:noProof/>
                <w:webHidden/>
                <w:sz w:val="22"/>
                <w:szCs w:val="22"/>
              </w:rPr>
              <w:fldChar w:fldCharType="end"/>
            </w:r>
          </w:hyperlink>
        </w:p>
        <w:p w14:paraId="175AB59D" w14:textId="0961DB95"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02" w:history="1">
            <w:r w:rsidR="00452860" w:rsidRPr="00C009EC">
              <w:rPr>
                <w:rStyle w:val="Hyperlink"/>
                <w:rFonts w:asciiTheme="majorHAnsi" w:hAnsiTheme="majorHAnsi" w:cstheme="majorHAnsi"/>
                <w:noProof/>
                <w:sz w:val="22"/>
                <w:szCs w:val="22"/>
              </w:rPr>
              <w:t>1.2 Espectroscopia de Fuerzas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_Toc111485002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2</w:t>
            </w:r>
            <w:r w:rsidR="00452860" w:rsidRPr="00C009EC">
              <w:rPr>
                <w:rFonts w:asciiTheme="majorHAnsi" w:hAnsiTheme="majorHAnsi" w:cstheme="majorHAnsi"/>
                <w:noProof/>
                <w:webHidden/>
                <w:sz w:val="22"/>
                <w:szCs w:val="22"/>
              </w:rPr>
              <w:fldChar w:fldCharType="end"/>
            </w:r>
          </w:hyperlink>
        </w:p>
        <w:p w14:paraId="0DF60807" w14:textId="2BAAC723"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03" w:history="1">
            <w:r w:rsidR="00452860" w:rsidRPr="00C009EC">
              <w:rPr>
                <w:rStyle w:val="Hyperlink"/>
                <w:rFonts w:asciiTheme="majorHAnsi" w:hAnsiTheme="majorHAnsi" w:cstheme="majorHAnsi"/>
                <w:noProof/>
                <w:sz w:val="22"/>
                <w:szCs w:val="22"/>
              </w:rPr>
              <w:t>1.3 Microscopio de Fuerza Atómica</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_Toc111485003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3</w:t>
            </w:r>
            <w:r w:rsidR="00452860" w:rsidRPr="00C009EC">
              <w:rPr>
                <w:rFonts w:asciiTheme="majorHAnsi" w:hAnsiTheme="majorHAnsi" w:cstheme="majorHAnsi"/>
                <w:noProof/>
                <w:webHidden/>
                <w:sz w:val="22"/>
                <w:szCs w:val="22"/>
              </w:rPr>
              <w:fldChar w:fldCharType="end"/>
            </w:r>
          </w:hyperlink>
        </w:p>
        <w:p w14:paraId="329EACAA" w14:textId="751E2916"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04" w:history="1">
            <w:r w:rsidR="00452860" w:rsidRPr="00C009EC">
              <w:rPr>
                <w:rStyle w:val="Hyperlink"/>
                <w:rFonts w:asciiTheme="majorHAnsi" w:hAnsiTheme="majorHAnsi" w:cstheme="majorHAnsi"/>
                <w:noProof/>
                <w:sz w:val="22"/>
                <w:szCs w:val="22"/>
              </w:rPr>
              <w:t>1.4 Pinzas Magnéticas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_Toc111485004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5</w:t>
            </w:r>
            <w:r w:rsidR="00452860" w:rsidRPr="00C009EC">
              <w:rPr>
                <w:rFonts w:asciiTheme="majorHAnsi" w:hAnsiTheme="majorHAnsi" w:cstheme="majorHAnsi"/>
                <w:noProof/>
                <w:webHidden/>
                <w:sz w:val="22"/>
                <w:szCs w:val="22"/>
              </w:rPr>
              <w:fldChar w:fldCharType="end"/>
            </w:r>
          </w:hyperlink>
        </w:p>
        <w:p w14:paraId="0C52D179" w14:textId="2901F685"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05" w:history="1">
            <w:r w:rsidR="00452860" w:rsidRPr="00C009EC">
              <w:rPr>
                <w:rStyle w:val="Hyperlink"/>
                <w:rFonts w:asciiTheme="majorHAnsi" w:hAnsiTheme="majorHAnsi" w:cstheme="majorHAnsi"/>
                <w:noProof/>
                <w:sz w:val="22"/>
                <w:szCs w:val="22"/>
              </w:rPr>
              <w:t>1.5 Proteína L como modelo de estudio</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_Toc111485005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9</w:t>
            </w:r>
            <w:r w:rsidR="00452860" w:rsidRPr="00C009EC">
              <w:rPr>
                <w:rFonts w:asciiTheme="majorHAnsi" w:hAnsiTheme="majorHAnsi" w:cstheme="majorHAnsi"/>
                <w:noProof/>
                <w:webHidden/>
                <w:sz w:val="22"/>
                <w:szCs w:val="22"/>
              </w:rPr>
              <w:fldChar w:fldCharType="end"/>
            </w:r>
          </w:hyperlink>
        </w:p>
        <w:p w14:paraId="603ACF05" w14:textId="7F9AA351"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06" w:history="1">
            <w:r w:rsidR="00452860" w:rsidRPr="00C009EC">
              <w:rPr>
                <w:rStyle w:val="Hyperlink"/>
                <w:rFonts w:asciiTheme="majorHAnsi" w:hAnsiTheme="majorHAnsi" w:cstheme="majorHAnsi"/>
                <w:noProof/>
                <w:sz w:val="22"/>
                <w:szCs w:val="22"/>
              </w:rPr>
              <w:t>1.6 Proyecto de Tesis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_Toc111485006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9</w:t>
            </w:r>
            <w:r w:rsidR="00452860" w:rsidRPr="00C009EC">
              <w:rPr>
                <w:rFonts w:asciiTheme="majorHAnsi" w:hAnsiTheme="majorHAnsi" w:cstheme="majorHAnsi"/>
                <w:noProof/>
                <w:webHidden/>
                <w:sz w:val="22"/>
                <w:szCs w:val="22"/>
              </w:rPr>
              <w:fldChar w:fldCharType="end"/>
            </w:r>
          </w:hyperlink>
        </w:p>
        <w:p w14:paraId="4B24D845" w14:textId="252E5057" w:rsidR="00452860" w:rsidRPr="00C009EC" w:rsidRDefault="00000000">
          <w:pPr>
            <w:pStyle w:val="TOC1"/>
            <w:tabs>
              <w:tab w:val="left" w:pos="480"/>
              <w:tab w:val="right" w:leader="dot" w:pos="9113"/>
            </w:tabs>
            <w:rPr>
              <w:rFonts w:asciiTheme="majorHAnsi" w:eastAsiaTheme="minorEastAsia" w:hAnsiTheme="majorHAnsi" w:cstheme="majorHAnsi"/>
              <w:noProof/>
              <w:sz w:val="22"/>
              <w:szCs w:val="22"/>
            </w:rPr>
          </w:pPr>
          <w:hyperlink w:anchor="_Toc111485007" w:history="1">
            <w:r w:rsidR="00452860" w:rsidRPr="00C009EC">
              <w:rPr>
                <w:rStyle w:val="Hyperlink"/>
                <w:rFonts w:asciiTheme="majorHAnsi" w:hAnsiTheme="majorHAnsi" w:cstheme="majorHAnsi"/>
                <w:noProof/>
                <w:sz w:val="22"/>
                <w:szCs w:val="22"/>
              </w:rPr>
              <w:t>2.HIPÓTESIS Y OBJETIVOS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_Toc111485007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11</w:t>
            </w:r>
            <w:r w:rsidR="00452860" w:rsidRPr="00C009EC">
              <w:rPr>
                <w:rFonts w:asciiTheme="majorHAnsi" w:hAnsiTheme="majorHAnsi" w:cstheme="majorHAnsi"/>
                <w:noProof/>
                <w:webHidden/>
                <w:sz w:val="22"/>
                <w:szCs w:val="22"/>
              </w:rPr>
              <w:fldChar w:fldCharType="end"/>
            </w:r>
          </w:hyperlink>
        </w:p>
        <w:p w14:paraId="5F89A6A8" w14:textId="59DB79AB"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08" w:history="1">
            <w:r w:rsidR="00452860" w:rsidRPr="00C009EC">
              <w:rPr>
                <w:rStyle w:val="Hyperlink"/>
                <w:rFonts w:asciiTheme="majorHAnsi" w:hAnsiTheme="majorHAnsi" w:cstheme="majorHAnsi"/>
                <w:noProof/>
                <w:sz w:val="22"/>
                <w:szCs w:val="22"/>
              </w:rPr>
              <w:t>2.1 Hipótesis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_Toc111485008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11</w:t>
            </w:r>
            <w:r w:rsidR="00452860" w:rsidRPr="00C009EC">
              <w:rPr>
                <w:rFonts w:asciiTheme="majorHAnsi" w:hAnsiTheme="majorHAnsi" w:cstheme="majorHAnsi"/>
                <w:noProof/>
                <w:webHidden/>
                <w:sz w:val="22"/>
                <w:szCs w:val="22"/>
              </w:rPr>
              <w:fldChar w:fldCharType="end"/>
            </w:r>
          </w:hyperlink>
        </w:p>
        <w:p w14:paraId="3ECB61D5" w14:textId="0BE2585E"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09" w:history="1">
            <w:r w:rsidR="00452860" w:rsidRPr="00C009EC">
              <w:rPr>
                <w:rStyle w:val="Hyperlink"/>
                <w:rFonts w:asciiTheme="majorHAnsi" w:hAnsiTheme="majorHAnsi" w:cstheme="majorHAnsi"/>
                <w:noProof/>
                <w:sz w:val="22"/>
                <w:szCs w:val="22"/>
              </w:rPr>
              <w:t>2.2 Objetivos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_Toc111485009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11</w:t>
            </w:r>
            <w:r w:rsidR="00452860" w:rsidRPr="00C009EC">
              <w:rPr>
                <w:rFonts w:asciiTheme="majorHAnsi" w:hAnsiTheme="majorHAnsi" w:cstheme="majorHAnsi"/>
                <w:noProof/>
                <w:webHidden/>
                <w:sz w:val="22"/>
                <w:szCs w:val="22"/>
              </w:rPr>
              <w:fldChar w:fldCharType="end"/>
            </w:r>
          </w:hyperlink>
        </w:p>
        <w:p w14:paraId="1B750A50" w14:textId="080B4A48" w:rsidR="00452860" w:rsidRPr="00C009EC" w:rsidRDefault="00000000">
          <w:pPr>
            <w:pStyle w:val="TOC3"/>
            <w:tabs>
              <w:tab w:val="right" w:leader="dot" w:pos="9113"/>
            </w:tabs>
            <w:rPr>
              <w:rFonts w:asciiTheme="majorHAnsi" w:eastAsiaTheme="minorEastAsia" w:hAnsiTheme="majorHAnsi" w:cstheme="majorHAnsi"/>
              <w:noProof/>
              <w:sz w:val="22"/>
              <w:szCs w:val="22"/>
            </w:rPr>
          </w:pPr>
          <w:hyperlink w:anchor="_Toc111485010" w:history="1">
            <w:r w:rsidR="00452860" w:rsidRPr="00C009EC">
              <w:rPr>
                <w:rStyle w:val="Hyperlink"/>
                <w:rFonts w:asciiTheme="majorHAnsi" w:hAnsiTheme="majorHAnsi" w:cstheme="majorHAnsi"/>
                <w:noProof/>
                <w:sz w:val="22"/>
                <w:szCs w:val="22"/>
              </w:rPr>
              <w:t>2.2.1 Objetivo General:</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_Toc111485010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11</w:t>
            </w:r>
            <w:r w:rsidR="00452860" w:rsidRPr="00C009EC">
              <w:rPr>
                <w:rFonts w:asciiTheme="majorHAnsi" w:hAnsiTheme="majorHAnsi" w:cstheme="majorHAnsi"/>
                <w:noProof/>
                <w:webHidden/>
                <w:sz w:val="22"/>
                <w:szCs w:val="22"/>
              </w:rPr>
              <w:fldChar w:fldCharType="end"/>
            </w:r>
          </w:hyperlink>
        </w:p>
        <w:p w14:paraId="7419620C" w14:textId="49A3F394" w:rsidR="00452860" w:rsidRPr="00C009EC" w:rsidRDefault="00000000">
          <w:pPr>
            <w:pStyle w:val="TOC3"/>
            <w:tabs>
              <w:tab w:val="right" w:leader="dot" w:pos="9113"/>
            </w:tabs>
            <w:rPr>
              <w:rFonts w:asciiTheme="majorHAnsi" w:eastAsiaTheme="minorEastAsia" w:hAnsiTheme="majorHAnsi" w:cstheme="majorHAnsi"/>
              <w:noProof/>
              <w:sz w:val="22"/>
              <w:szCs w:val="22"/>
            </w:rPr>
          </w:pPr>
          <w:hyperlink w:anchor="_Toc111485011" w:history="1">
            <w:r w:rsidR="00452860" w:rsidRPr="00C009EC">
              <w:rPr>
                <w:rStyle w:val="Hyperlink"/>
                <w:rFonts w:asciiTheme="majorHAnsi" w:hAnsiTheme="majorHAnsi" w:cstheme="majorHAnsi"/>
                <w:noProof/>
                <w:sz w:val="22"/>
                <w:szCs w:val="22"/>
              </w:rPr>
              <w:t>2.2.2 Objetivos Específicos: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_Toc111485011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11</w:t>
            </w:r>
            <w:r w:rsidR="00452860" w:rsidRPr="00C009EC">
              <w:rPr>
                <w:rFonts w:asciiTheme="majorHAnsi" w:hAnsiTheme="majorHAnsi" w:cstheme="majorHAnsi"/>
                <w:noProof/>
                <w:webHidden/>
                <w:sz w:val="22"/>
                <w:szCs w:val="22"/>
              </w:rPr>
              <w:fldChar w:fldCharType="end"/>
            </w:r>
          </w:hyperlink>
        </w:p>
        <w:p w14:paraId="0CD34F0A" w14:textId="52DA640C" w:rsidR="00452860" w:rsidRPr="00C009EC" w:rsidRDefault="00000000">
          <w:pPr>
            <w:pStyle w:val="TOC1"/>
            <w:tabs>
              <w:tab w:val="left" w:pos="480"/>
              <w:tab w:val="right" w:leader="dot" w:pos="9113"/>
            </w:tabs>
            <w:rPr>
              <w:rFonts w:asciiTheme="majorHAnsi" w:eastAsiaTheme="minorEastAsia" w:hAnsiTheme="majorHAnsi" w:cstheme="majorHAnsi"/>
              <w:noProof/>
              <w:sz w:val="22"/>
              <w:szCs w:val="22"/>
            </w:rPr>
          </w:pPr>
          <w:hyperlink w:anchor="_Toc111485012" w:history="1">
            <w:r w:rsidR="00452860" w:rsidRPr="00C009EC">
              <w:rPr>
                <w:rStyle w:val="Hyperlink"/>
                <w:rFonts w:asciiTheme="majorHAnsi" w:hAnsiTheme="majorHAnsi" w:cstheme="majorHAnsi"/>
                <w:noProof/>
                <w:sz w:val="22"/>
                <w:szCs w:val="22"/>
              </w:rPr>
              <w:t>3.METODOLOGÍA</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_Toc111485012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12</w:t>
            </w:r>
            <w:r w:rsidR="00452860" w:rsidRPr="00C009EC">
              <w:rPr>
                <w:rFonts w:asciiTheme="majorHAnsi" w:hAnsiTheme="majorHAnsi" w:cstheme="majorHAnsi"/>
                <w:noProof/>
                <w:webHidden/>
                <w:sz w:val="22"/>
                <w:szCs w:val="22"/>
              </w:rPr>
              <w:fldChar w:fldCharType="end"/>
            </w:r>
          </w:hyperlink>
        </w:p>
        <w:p w14:paraId="218BDCAB" w14:textId="0567D963"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13" w:history="1">
            <w:r w:rsidR="00452860" w:rsidRPr="00C009EC">
              <w:rPr>
                <w:rStyle w:val="Hyperlink"/>
                <w:rFonts w:asciiTheme="majorHAnsi" w:hAnsiTheme="majorHAnsi" w:cstheme="majorHAnsi"/>
                <w:noProof/>
                <w:sz w:val="22"/>
                <w:szCs w:val="22"/>
              </w:rPr>
              <w:t>3.1 Materiales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_Toc111485013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12</w:t>
            </w:r>
            <w:r w:rsidR="00452860" w:rsidRPr="00C009EC">
              <w:rPr>
                <w:rFonts w:asciiTheme="majorHAnsi" w:hAnsiTheme="majorHAnsi" w:cstheme="majorHAnsi"/>
                <w:noProof/>
                <w:webHidden/>
                <w:sz w:val="22"/>
                <w:szCs w:val="22"/>
              </w:rPr>
              <w:fldChar w:fldCharType="end"/>
            </w:r>
          </w:hyperlink>
        </w:p>
        <w:p w14:paraId="0D9D6224" w14:textId="5BC85FFF"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14" w:history="1">
            <w:r w:rsidR="00452860" w:rsidRPr="00C009EC">
              <w:rPr>
                <w:rStyle w:val="Hyperlink"/>
                <w:rFonts w:asciiTheme="majorHAnsi" w:hAnsiTheme="majorHAnsi" w:cstheme="majorHAnsi"/>
                <w:noProof/>
                <w:sz w:val="22"/>
                <w:szCs w:val="22"/>
              </w:rPr>
              <w:t>3.1.1 Componentes Electrónicos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_Toc111485014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12</w:t>
            </w:r>
            <w:r w:rsidR="00452860" w:rsidRPr="00C009EC">
              <w:rPr>
                <w:rFonts w:asciiTheme="majorHAnsi" w:hAnsiTheme="majorHAnsi" w:cstheme="majorHAnsi"/>
                <w:noProof/>
                <w:webHidden/>
                <w:sz w:val="22"/>
                <w:szCs w:val="22"/>
              </w:rPr>
              <w:fldChar w:fldCharType="end"/>
            </w:r>
          </w:hyperlink>
        </w:p>
        <w:p w14:paraId="69CAC6A2" w14:textId="72D76617"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15" w:history="1">
            <w:r w:rsidR="00452860" w:rsidRPr="00C009EC">
              <w:rPr>
                <w:rStyle w:val="Hyperlink"/>
                <w:rFonts w:asciiTheme="majorHAnsi" w:hAnsiTheme="majorHAnsi" w:cstheme="majorHAnsi"/>
                <w:noProof/>
                <w:sz w:val="22"/>
                <w:szCs w:val="22"/>
              </w:rPr>
              <w:t>3.1.2 Componentes Estructurales y Mecánicos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_Toc111485015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12</w:t>
            </w:r>
            <w:r w:rsidR="00452860" w:rsidRPr="00C009EC">
              <w:rPr>
                <w:rFonts w:asciiTheme="majorHAnsi" w:hAnsiTheme="majorHAnsi" w:cstheme="majorHAnsi"/>
                <w:noProof/>
                <w:webHidden/>
                <w:sz w:val="22"/>
                <w:szCs w:val="22"/>
              </w:rPr>
              <w:fldChar w:fldCharType="end"/>
            </w:r>
          </w:hyperlink>
        </w:p>
        <w:p w14:paraId="2333209A" w14:textId="2A69973C"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16" w:history="1">
            <w:r w:rsidR="00452860" w:rsidRPr="00C009EC">
              <w:rPr>
                <w:rStyle w:val="Hyperlink"/>
                <w:rFonts w:asciiTheme="majorHAnsi" w:hAnsiTheme="majorHAnsi" w:cstheme="majorHAnsi"/>
                <w:noProof/>
                <w:sz w:val="22"/>
                <w:szCs w:val="22"/>
              </w:rPr>
              <w:t>3.1.3 Componentes Ópticos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_Toc111485016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13</w:t>
            </w:r>
            <w:r w:rsidR="00452860" w:rsidRPr="00C009EC">
              <w:rPr>
                <w:rFonts w:asciiTheme="majorHAnsi" w:hAnsiTheme="majorHAnsi" w:cstheme="majorHAnsi"/>
                <w:noProof/>
                <w:webHidden/>
                <w:sz w:val="22"/>
                <w:szCs w:val="22"/>
              </w:rPr>
              <w:fldChar w:fldCharType="end"/>
            </w:r>
          </w:hyperlink>
        </w:p>
        <w:p w14:paraId="7B766F0F" w14:textId="18C5DB62"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17" w:history="1">
            <w:r w:rsidR="00452860" w:rsidRPr="00C009EC">
              <w:rPr>
                <w:rStyle w:val="Hyperlink"/>
                <w:rFonts w:asciiTheme="majorHAnsi" w:hAnsiTheme="majorHAnsi" w:cstheme="majorHAnsi"/>
                <w:noProof/>
                <w:sz w:val="22"/>
                <w:szCs w:val="22"/>
              </w:rPr>
              <w:t>3.1.4 Reactivos Químicos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_Toc111485017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13</w:t>
            </w:r>
            <w:r w:rsidR="00452860" w:rsidRPr="00C009EC">
              <w:rPr>
                <w:rFonts w:asciiTheme="majorHAnsi" w:hAnsiTheme="majorHAnsi" w:cstheme="majorHAnsi"/>
                <w:noProof/>
                <w:webHidden/>
                <w:sz w:val="22"/>
                <w:szCs w:val="22"/>
              </w:rPr>
              <w:fldChar w:fldCharType="end"/>
            </w:r>
          </w:hyperlink>
        </w:p>
        <w:p w14:paraId="098F9EB8" w14:textId="71BF43C9"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18" w:history="1">
            <w:r w:rsidR="00452860" w:rsidRPr="00C009EC">
              <w:rPr>
                <w:rStyle w:val="Hyperlink"/>
                <w:rFonts w:asciiTheme="majorHAnsi" w:hAnsiTheme="majorHAnsi" w:cstheme="majorHAnsi"/>
                <w:noProof/>
                <w:sz w:val="22"/>
                <w:szCs w:val="22"/>
              </w:rPr>
              <w:t>3.1.5 Amortiguadores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_Toc111485018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14</w:t>
            </w:r>
            <w:r w:rsidR="00452860" w:rsidRPr="00C009EC">
              <w:rPr>
                <w:rFonts w:asciiTheme="majorHAnsi" w:hAnsiTheme="majorHAnsi" w:cstheme="majorHAnsi"/>
                <w:noProof/>
                <w:webHidden/>
                <w:sz w:val="22"/>
                <w:szCs w:val="22"/>
              </w:rPr>
              <w:fldChar w:fldCharType="end"/>
            </w:r>
          </w:hyperlink>
        </w:p>
        <w:p w14:paraId="65C8AD84" w14:textId="5F9D8A3B"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19" w:history="1">
            <w:r w:rsidR="00452860" w:rsidRPr="00C009EC">
              <w:rPr>
                <w:rStyle w:val="Hyperlink"/>
                <w:rFonts w:asciiTheme="majorHAnsi" w:hAnsiTheme="majorHAnsi" w:cstheme="majorHAnsi"/>
                <w:noProof/>
                <w:sz w:val="22"/>
                <w:szCs w:val="22"/>
              </w:rPr>
              <w:t>3.1.6 Medios de Cultivo</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_Toc111485019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14</w:t>
            </w:r>
            <w:r w:rsidR="00452860" w:rsidRPr="00C009EC">
              <w:rPr>
                <w:rFonts w:asciiTheme="majorHAnsi" w:hAnsiTheme="majorHAnsi" w:cstheme="majorHAnsi"/>
                <w:noProof/>
                <w:webHidden/>
                <w:sz w:val="22"/>
                <w:szCs w:val="22"/>
              </w:rPr>
              <w:fldChar w:fldCharType="end"/>
            </w:r>
          </w:hyperlink>
        </w:p>
        <w:p w14:paraId="5EB59564" w14:textId="036743DF"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20" w:history="1">
            <w:r w:rsidR="00452860" w:rsidRPr="00C009EC">
              <w:rPr>
                <w:rStyle w:val="Hyperlink"/>
                <w:rFonts w:asciiTheme="majorHAnsi" w:hAnsiTheme="majorHAnsi" w:cstheme="majorHAnsi"/>
                <w:noProof/>
                <w:sz w:val="22"/>
                <w:szCs w:val="22"/>
              </w:rPr>
              <w:t>3.1.7 Enzimas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_Toc111485020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14</w:t>
            </w:r>
            <w:r w:rsidR="00452860" w:rsidRPr="00C009EC">
              <w:rPr>
                <w:rFonts w:asciiTheme="majorHAnsi" w:hAnsiTheme="majorHAnsi" w:cstheme="majorHAnsi"/>
                <w:noProof/>
                <w:webHidden/>
                <w:sz w:val="22"/>
                <w:szCs w:val="22"/>
              </w:rPr>
              <w:fldChar w:fldCharType="end"/>
            </w:r>
          </w:hyperlink>
        </w:p>
        <w:p w14:paraId="77310181" w14:textId="37F6388F"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21" w:history="1">
            <w:r w:rsidR="00452860" w:rsidRPr="00C009EC">
              <w:rPr>
                <w:rStyle w:val="Hyperlink"/>
                <w:rFonts w:asciiTheme="majorHAnsi" w:hAnsiTheme="majorHAnsi" w:cstheme="majorHAnsi"/>
                <w:noProof/>
                <w:sz w:val="22"/>
                <w:szCs w:val="22"/>
              </w:rPr>
              <w:t>3.1.8 Sistemas de Purificación</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_Toc111485021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15</w:t>
            </w:r>
            <w:r w:rsidR="00452860" w:rsidRPr="00C009EC">
              <w:rPr>
                <w:rFonts w:asciiTheme="majorHAnsi" w:hAnsiTheme="majorHAnsi" w:cstheme="majorHAnsi"/>
                <w:noProof/>
                <w:webHidden/>
                <w:sz w:val="22"/>
                <w:szCs w:val="22"/>
              </w:rPr>
              <w:fldChar w:fldCharType="end"/>
            </w:r>
          </w:hyperlink>
        </w:p>
        <w:p w14:paraId="2E13AC73" w14:textId="0B09CE9F"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22" w:history="1">
            <w:r w:rsidR="00452860" w:rsidRPr="00C009EC">
              <w:rPr>
                <w:rStyle w:val="Hyperlink"/>
                <w:rFonts w:asciiTheme="majorHAnsi" w:hAnsiTheme="majorHAnsi" w:cstheme="majorHAnsi"/>
                <w:noProof/>
                <w:sz w:val="22"/>
                <w:szCs w:val="22"/>
              </w:rPr>
              <w:t>3.1.9 Cepas Bacteriana</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_Toc111485022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15</w:t>
            </w:r>
            <w:r w:rsidR="00452860" w:rsidRPr="00C009EC">
              <w:rPr>
                <w:rFonts w:asciiTheme="majorHAnsi" w:hAnsiTheme="majorHAnsi" w:cstheme="majorHAnsi"/>
                <w:noProof/>
                <w:webHidden/>
                <w:sz w:val="22"/>
                <w:szCs w:val="22"/>
              </w:rPr>
              <w:fldChar w:fldCharType="end"/>
            </w:r>
          </w:hyperlink>
        </w:p>
        <w:p w14:paraId="43CB718C" w14:textId="7D953A2C"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23" w:history="1">
            <w:r w:rsidR="00452860" w:rsidRPr="00C009EC">
              <w:rPr>
                <w:rStyle w:val="Hyperlink"/>
                <w:rFonts w:asciiTheme="majorHAnsi" w:hAnsiTheme="majorHAnsi" w:cstheme="majorHAnsi"/>
                <w:noProof/>
                <w:sz w:val="22"/>
                <w:szCs w:val="22"/>
              </w:rPr>
              <w:t>3.2 Métodos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_Toc111485023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15</w:t>
            </w:r>
            <w:r w:rsidR="00452860" w:rsidRPr="00C009EC">
              <w:rPr>
                <w:rFonts w:asciiTheme="majorHAnsi" w:hAnsiTheme="majorHAnsi" w:cstheme="majorHAnsi"/>
                <w:noProof/>
                <w:webHidden/>
                <w:sz w:val="22"/>
                <w:szCs w:val="22"/>
              </w:rPr>
              <w:fldChar w:fldCharType="end"/>
            </w:r>
          </w:hyperlink>
        </w:p>
        <w:p w14:paraId="6ECFE36B" w14:textId="6670FD2A"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24" w:history="1">
            <w:r w:rsidR="00452860" w:rsidRPr="00C009EC">
              <w:rPr>
                <w:rStyle w:val="Hyperlink"/>
                <w:rFonts w:asciiTheme="majorHAnsi" w:hAnsiTheme="majorHAnsi" w:cstheme="majorHAnsi"/>
                <w:noProof/>
                <w:sz w:val="22"/>
                <w:szCs w:val="22"/>
              </w:rPr>
              <w:t>3.2.1 Transformación y Expresión de las proteínas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_Toc111485024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15</w:t>
            </w:r>
            <w:r w:rsidR="00452860" w:rsidRPr="00C009EC">
              <w:rPr>
                <w:rFonts w:asciiTheme="majorHAnsi" w:hAnsiTheme="majorHAnsi" w:cstheme="majorHAnsi"/>
                <w:noProof/>
                <w:webHidden/>
                <w:sz w:val="22"/>
                <w:szCs w:val="22"/>
              </w:rPr>
              <w:fldChar w:fldCharType="end"/>
            </w:r>
          </w:hyperlink>
        </w:p>
        <w:p w14:paraId="38547EBA" w14:textId="67F0E4FF"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25" w:history="1">
            <w:r w:rsidR="00452860" w:rsidRPr="00C009EC">
              <w:rPr>
                <w:rStyle w:val="Hyperlink"/>
                <w:rFonts w:asciiTheme="majorHAnsi" w:hAnsiTheme="majorHAnsi" w:cstheme="majorHAnsi"/>
                <w:noProof/>
                <w:sz w:val="22"/>
                <w:szCs w:val="22"/>
              </w:rPr>
              <w:t>3.2.2 Purificación de la Proteína L</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_Toc111485025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16</w:t>
            </w:r>
            <w:r w:rsidR="00452860" w:rsidRPr="00C009EC">
              <w:rPr>
                <w:rFonts w:asciiTheme="majorHAnsi" w:hAnsiTheme="majorHAnsi" w:cstheme="majorHAnsi"/>
                <w:noProof/>
                <w:webHidden/>
                <w:sz w:val="22"/>
                <w:szCs w:val="22"/>
              </w:rPr>
              <w:fldChar w:fldCharType="end"/>
            </w:r>
          </w:hyperlink>
        </w:p>
        <w:p w14:paraId="1C8E6CFB" w14:textId="26FACF03"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26" w:history="1">
            <w:r w:rsidR="00452860" w:rsidRPr="00C009EC">
              <w:rPr>
                <w:rStyle w:val="Hyperlink"/>
                <w:rFonts w:asciiTheme="majorHAnsi" w:hAnsiTheme="majorHAnsi" w:cstheme="majorHAnsi"/>
                <w:noProof/>
                <w:sz w:val="22"/>
                <w:szCs w:val="22"/>
              </w:rPr>
              <w:t>3.2.3 Análisis de electroforesis en gel de poliacrilamida con SDS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_Toc111485026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17</w:t>
            </w:r>
            <w:r w:rsidR="00452860" w:rsidRPr="00C009EC">
              <w:rPr>
                <w:rFonts w:asciiTheme="majorHAnsi" w:hAnsiTheme="majorHAnsi" w:cstheme="majorHAnsi"/>
                <w:noProof/>
                <w:webHidden/>
                <w:sz w:val="22"/>
                <w:szCs w:val="22"/>
              </w:rPr>
              <w:fldChar w:fldCharType="end"/>
            </w:r>
          </w:hyperlink>
        </w:p>
        <w:p w14:paraId="1EF790A2" w14:textId="1D2C94BC"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27" w:history="1">
            <w:r w:rsidR="00452860" w:rsidRPr="00C009EC">
              <w:rPr>
                <w:rStyle w:val="Hyperlink"/>
                <w:rFonts w:asciiTheme="majorHAnsi" w:hAnsiTheme="majorHAnsi" w:cstheme="majorHAnsi"/>
                <w:noProof/>
                <w:sz w:val="22"/>
                <w:szCs w:val="22"/>
              </w:rPr>
              <w:t>3.2.4 Biotinilación de la Proteína L</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_Toc111485027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17</w:t>
            </w:r>
            <w:r w:rsidR="00452860" w:rsidRPr="00C009EC">
              <w:rPr>
                <w:rFonts w:asciiTheme="majorHAnsi" w:hAnsiTheme="majorHAnsi" w:cstheme="majorHAnsi"/>
                <w:noProof/>
                <w:webHidden/>
                <w:sz w:val="22"/>
                <w:szCs w:val="22"/>
              </w:rPr>
              <w:fldChar w:fldCharType="end"/>
            </w:r>
          </w:hyperlink>
        </w:p>
        <w:p w14:paraId="1A745A37" w14:textId="46FA3942"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28" w:history="1">
            <w:r w:rsidR="00452860" w:rsidRPr="00C009EC">
              <w:rPr>
                <w:rStyle w:val="Hyperlink"/>
                <w:rFonts w:asciiTheme="majorHAnsi" w:hAnsiTheme="majorHAnsi" w:cstheme="majorHAnsi"/>
                <w:noProof/>
                <w:sz w:val="22"/>
                <w:szCs w:val="22"/>
              </w:rPr>
              <w:t>3.2.5 Diseño e Impresión 3D de Sistema Móvil</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_Toc111485028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18</w:t>
            </w:r>
            <w:r w:rsidR="00452860" w:rsidRPr="00C009EC">
              <w:rPr>
                <w:rFonts w:asciiTheme="majorHAnsi" w:hAnsiTheme="majorHAnsi" w:cstheme="majorHAnsi"/>
                <w:noProof/>
                <w:webHidden/>
                <w:sz w:val="22"/>
                <w:szCs w:val="22"/>
              </w:rPr>
              <w:fldChar w:fldCharType="end"/>
            </w:r>
          </w:hyperlink>
        </w:p>
        <w:p w14:paraId="7CB5AEC4" w14:textId="4F33D72B"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29" w:history="1">
            <w:r w:rsidR="00452860" w:rsidRPr="00C009EC">
              <w:rPr>
                <w:rStyle w:val="Hyperlink"/>
                <w:rFonts w:asciiTheme="majorHAnsi" w:hAnsiTheme="majorHAnsi" w:cstheme="majorHAnsi"/>
                <w:noProof/>
                <w:sz w:val="22"/>
                <w:szCs w:val="22"/>
              </w:rPr>
              <w:t>3.2.6 Optimización del software del instrumento</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_Toc111485029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18</w:t>
            </w:r>
            <w:r w:rsidR="00452860" w:rsidRPr="00C009EC">
              <w:rPr>
                <w:rFonts w:asciiTheme="majorHAnsi" w:hAnsiTheme="majorHAnsi" w:cstheme="majorHAnsi"/>
                <w:noProof/>
                <w:webHidden/>
                <w:sz w:val="22"/>
                <w:szCs w:val="22"/>
              </w:rPr>
              <w:fldChar w:fldCharType="end"/>
            </w:r>
          </w:hyperlink>
        </w:p>
        <w:p w14:paraId="60FE9DA5" w14:textId="2C5592AE"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30" w:history="1">
            <w:r w:rsidR="00452860" w:rsidRPr="00C009EC">
              <w:rPr>
                <w:rStyle w:val="Hyperlink"/>
                <w:rFonts w:asciiTheme="majorHAnsi" w:hAnsiTheme="majorHAnsi" w:cstheme="majorHAnsi"/>
                <w:noProof/>
                <w:sz w:val="22"/>
                <w:szCs w:val="22"/>
              </w:rPr>
              <w:t>3.2.7 Preparación Cámaras de Fluidos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_Toc111485030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19</w:t>
            </w:r>
            <w:r w:rsidR="00452860" w:rsidRPr="00C009EC">
              <w:rPr>
                <w:rFonts w:asciiTheme="majorHAnsi" w:hAnsiTheme="majorHAnsi" w:cstheme="majorHAnsi"/>
                <w:noProof/>
                <w:webHidden/>
                <w:sz w:val="22"/>
                <w:szCs w:val="22"/>
              </w:rPr>
              <w:fldChar w:fldCharType="end"/>
            </w:r>
          </w:hyperlink>
        </w:p>
        <w:p w14:paraId="22F2BA4E" w14:textId="260D656B"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31" w:history="1">
            <w:r w:rsidR="00452860" w:rsidRPr="00C009EC">
              <w:rPr>
                <w:rStyle w:val="Hyperlink"/>
                <w:rFonts w:asciiTheme="majorHAnsi" w:hAnsiTheme="majorHAnsi" w:cstheme="majorHAnsi"/>
                <w:noProof/>
                <w:sz w:val="22"/>
                <w:szCs w:val="22"/>
              </w:rPr>
              <w:t>3.2.8 Análisis Estadístico de Datos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_Toc111485031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20</w:t>
            </w:r>
            <w:r w:rsidR="00452860" w:rsidRPr="00C009EC">
              <w:rPr>
                <w:rFonts w:asciiTheme="majorHAnsi" w:hAnsiTheme="majorHAnsi" w:cstheme="majorHAnsi"/>
                <w:noProof/>
                <w:webHidden/>
                <w:sz w:val="22"/>
                <w:szCs w:val="22"/>
              </w:rPr>
              <w:fldChar w:fldCharType="end"/>
            </w:r>
          </w:hyperlink>
        </w:p>
        <w:p w14:paraId="54E2035F" w14:textId="5ACF1B3D" w:rsidR="00452860" w:rsidRPr="00C009EC" w:rsidRDefault="00000000">
          <w:pPr>
            <w:pStyle w:val="TOC1"/>
            <w:tabs>
              <w:tab w:val="left" w:pos="480"/>
              <w:tab w:val="right" w:leader="dot" w:pos="9113"/>
            </w:tabs>
            <w:rPr>
              <w:rFonts w:asciiTheme="majorHAnsi" w:eastAsiaTheme="minorEastAsia" w:hAnsiTheme="majorHAnsi" w:cstheme="majorHAnsi"/>
              <w:noProof/>
              <w:sz w:val="22"/>
              <w:szCs w:val="22"/>
            </w:rPr>
          </w:pPr>
          <w:hyperlink w:anchor="_Toc111485032" w:history="1">
            <w:r w:rsidR="00452860" w:rsidRPr="00C009EC">
              <w:rPr>
                <w:rStyle w:val="Hyperlink"/>
                <w:rFonts w:asciiTheme="majorHAnsi" w:hAnsiTheme="majorHAnsi" w:cstheme="majorHAnsi"/>
                <w:noProof/>
                <w:sz w:val="22"/>
                <w:szCs w:val="22"/>
              </w:rPr>
              <w:t>4.</w:t>
            </w:r>
            <w:r w:rsidR="00452860" w:rsidRPr="00C009EC">
              <w:rPr>
                <w:rStyle w:val="Hyperlink"/>
                <w:rFonts w:asciiTheme="majorHAnsi" w:hAnsiTheme="majorHAnsi" w:cstheme="majorHAnsi"/>
                <w:bCs/>
                <w:noProof/>
                <w:sz w:val="22"/>
                <w:szCs w:val="22"/>
              </w:rPr>
              <w:t>RESULTADOS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_Toc111485032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22</w:t>
            </w:r>
            <w:r w:rsidR="00452860" w:rsidRPr="00C009EC">
              <w:rPr>
                <w:rFonts w:asciiTheme="majorHAnsi" w:hAnsiTheme="majorHAnsi" w:cstheme="majorHAnsi"/>
                <w:noProof/>
                <w:webHidden/>
                <w:sz w:val="22"/>
                <w:szCs w:val="22"/>
              </w:rPr>
              <w:fldChar w:fldCharType="end"/>
            </w:r>
          </w:hyperlink>
        </w:p>
        <w:p w14:paraId="7DA846D3" w14:textId="11E1214A"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33" w:history="1">
            <w:r w:rsidR="00452860" w:rsidRPr="00C009EC">
              <w:rPr>
                <w:rStyle w:val="Hyperlink"/>
                <w:rFonts w:asciiTheme="majorHAnsi" w:hAnsiTheme="majorHAnsi" w:cstheme="majorHAnsi"/>
                <w:noProof/>
                <w:sz w:val="22"/>
                <w:szCs w:val="22"/>
              </w:rPr>
              <w:t>4.1 Expresión y Purificación de la Proteína L</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_Toc111485033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22</w:t>
            </w:r>
            <w:r w:rsidR="00452860" w:rsidRPr="00C009EC">
              <w:rPr>
                <w:rFonts w:asciiTheme="majorHAnsi" w:hAnsiTheme="majorHAnsi" w:cstheme="majorHAnsi"/>
                <w:noProof/>
                <w:webHidden/>
                <w:sz w:val="22"/>
                <w:szCs w:val="22"/>
              </w:rPr>
              <w:fldChar w:fldCharType="end"/>
            </w:r>
          </w:hyperlink>
        </w:p>
        <w:p w14:paraId="3BB1FB66" w14:textId="5C617D7C"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34" w:history="1">
            <w:r w:rsidR="00452860" w:rsidRPr="00C009EC">
              <w:rPr>
                <w:rStyle w:val="Hyperlink"/>
                <w:rFonts w:asciiTheme="majorHAnsi" w:hAnsiTheme="majorHAnsi" w:cstheme="majorHAnsi"/>
                <w:noProof/>
                <w:sz w:val="22"/>
                <w:szCs w:val="22"/>
              </w:rPr>
              <w:t>4.2 Estructura Base del Instrumento</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_Toc111485034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23</w:t>
            </w:r>
            <w:r w:rsidR="00452860" w:rsidRPr="00C009EC">
              <w:rPr>
                <w:rFonts w:asciiTheme="majorHAnsi" w:hAnsiTheme="majorHAnsi" w:cstheme="majorHAnsi"/>
                <w:noProof/>
                <w:webHidden/>
                <w:sz w:val="22"/>
                <w:szCs w:val="22"/>
              </w:rPr>
              <w:fldChar w:fldCharType="end"/>
            </w:r>
          </w:hyperlink>
        </w:p>
        <w:p w14:paraId="36063D84" w14:textId="663D6010"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35" w:history="1">
            <w:r w:rsidR="00452860" w:rsidRPr="00C009EC">
              <w:rPr>
                <w:rStyle w:val="Hyperlink"/>
                <w:rFonts w:asciiTheme="majorHAnsi" w:hAnsiTheme="majorHAnsi" w:cstheme="majorHAnsi"/>
                <w:noProof/>
                <w:sz w:val="22"/>
                <w:szCs w:val="22"/>
              </w:rPr>
              <w:t>4.3 Diseño e Impresión 3D</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_Toc111485035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24</w:t>
            </w:r>
            <w:r w:rsidR="00452860" w:rsidRPr="00C009EC">
              <w:rPr>
                <w:rFonts w:asciiTheme="majorHAnsi" w:hAnsiTheme="majorHAnsi" w:cstheme="majorHAnsi"/>
                <w:noProof/>
                <w:webHidden/>
                <w:sz w:val="22"/>
                <w:szCs w:val="22"/>
              </w:rPr>
              <w:fldChar w:fldCharType="end"/>
            </w:r>
          </w:hyperlink>
        </w:p>
        <w:p w14:paraId="2872B30B" w14:textId="6DC025CC"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36" w:history="1">
            <w:r w:rsidR="00452860" w:rsidRPr="00C009EC">
              <w:rPr>
                <w:rStyle w:val="Hyperlink"/>
                <w:rFonts w:asciiTheme="majorHAnsi" w:hAnsiTheme="majorHAnsi" w:cstheme="majorHAnsi"/>
                <w:noProof/>
                <w:sz w:val="22"/>
                <w:szCs w:val="22"/>
              </w:rPr>
              <w:t>4.4 Ensamble de Estructura Principal</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_Toc111485036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29</w:t>
            </w:r>
            <w:r w:rsidR="00452860" w:rsidRPr="00C009EC">
              <w:rPr>
                <w:rFonts w:asciiTheme="majorHAnsi" w:hAnsiTheme="majorHAnsi" w:cstheme="majorHAnsi"/>
                <w:noProof/>
                <w:webHidden/>
                <w:sz w:val="22"/>
                <w:szCs w:val="22"/>
              </w:rPr>
              <w:fldChar w:fldCharType="end"/>
            </w:r>
          </w:hyperlink>
        </w:p>
        <w:p w14:paraId="534B686A" w14:textId="10FE05E3"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37" w:history="1">
            <w:r w:rsidR="00452860" w:rsidRPr="00C009EC">
              <w:rPr>
                <w:rStyle w:val="Hyperlink"/>
                <w:rFonts w:asciiTheme="majorHAnsi" w:hAnsiTheme="majorHAnsi" w:cstheme="majorHAnsi"/>
                <w:noProof/>
                <w:sz w:val="22"/>
                <w:szCs w:val="22"/>
                <w:lang w:val="es-ES"/>
              </w:rPr>
              <w:t>4.5 Implementación del Sistema Óptico</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_Toc111485037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30</w:t>
            </w:r>
            <w:r w:rsidR="00452860" w:rsidRPr="00C009EC">
              <w:rPr>
                <w:rFonts w:asciiTheme="majorHAnsi" w:hAnsiTheme="majorHAnsi" w:cstheme="majorHAnsi"/>
                <w:noProof/>
                <w:webHidden/>
                <w:sz w:val="22"/>
                <w:szCs w:val="22"/>
              </w:rPr>
              <w:fldChar w:fldCharType="end"/>
            </w:r>
          </w:hyperlink>
        </w:p>
        <w:p w14:paraId="0EF185EC" w14:textId="056263A4"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38" w:history="1">
            <w:r w:rsidR="00452860" w:rsidRPr="00C009EC">
              <w:rPr>
                <w:rStyle w:val="Hyperlink"/>
                <w:rFonts w:asciiTheme="majorHAnsi" w:hAnsiTheme="majorHAnsi" w:cstheme="majorHAnsi"/>
                <w:noProof/>
                <w:sz w:val="22"/>
                <w:szCs w:val="22"/>
              </w:rPr>
              <w:t>4.6 Sistema Mecánico de Movimiento y  Enfoque</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_Toc111485038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33</w:t>
            </w:r>
            <w:r w:rsidR="00452860" w:rsidRPr="00C009EC">
              <w:rPr>
                <w:rFonts w:asciiTheme="majorHAnsi" w:hAnsiTheme="majorHAnsi" w:cstheme="majorHAnsi"/>
                <w:noProof/>
                <w:webHidden/>
                <w:sz w:val="22"/>
                <w:szCs w:val="22"/>
              </w:rPr>
              <w:fldChar w:fldCharType="end"/>
            </w:r>
          </w:hyperlink>
        </w:p>
        <w:p w14:paraId="62AB7949" w14:textId="3C3ADC95"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39" w:history="1">
            <w:r w:rsidR="00452860" w:rsidRPr="00C009EC">
              <w:rPr>
                <w:rStyle w:val="Hyperlink"/>
                <w:rFonts w:asciiTheme="majorHAnsi" w:hAnsiTheme="majorHAnsi" w:cstheme="majorHAnsi"/>
                <w:noProof/>
                <w:sz w:val="22"/>
                <w:szCs w:val="22"/>
              </w:rPr>
              <w:t>4.7 Sistema Mecánico y Eléctrico del Instrumento</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_Toc111485039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34</w:t>
            </w:r>
            <w:r w:rsidR="00452860" w:rsidRPr="00C009EC">
              <w:rPr>
                <w:rFonts w:asciiTheme="majorHAnsi" w:hAnsiTheme="majorHAnsi" w:cstheme="majorHAnsi"/>
                <w:noProof/>
                <w:webHidden/>
                <w:sz w:val="22"/>
                <w:szCs w:val="22"/>
              </w:rPr>
              <w:fldChar w:fldCharType="end"/>
            </w:r>
          </w:hyperlink>
        </w:p>
        <w:p w14:paraId="6758DB74" w14:textId="139D4182"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40" w:history="1">
            <w:r w:rsidR="00452860" w:rsidRPr="00C009EC">
              <w:rPr>
                <w:rStyle w:val="Hyperlink"/>
                <w:rFonts w:asciiTheme="majorHAnsi" w:hAnsiTheme="majorHAnsi" w:cstheme="majorHAnsi"/>
                <w:noProof/>
                <w:sz w:val="22"/>
                <w:szCs w:val="22"/>
              </w:rPr>
              <w:t>4.8 Calibración y Optimización del Software</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_Toc111485040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37</w:t>
            </w:r>
            <w:r w:rsidR="00452860" w:rsidRPr="00C009EC">
              <w:rPr>
                <w:rFonts w:asciiTheme="majorHAnsi" w:hAnsiTheme="majorHAnsi" w:cstheme="majorHAnsi"/>
                <w:noProof/>
                <w:webHidden/>
                <w:sz w:val="22"/>
                <w:szCs w:val="22"/>
              </w:rPr>
              <w:fldChar w:fldCharType="end"/>
            </w:r>
          </w:hyperlink>
        </w:p>
        <w:p w14:paraId="56E7ED98" w14:textId="3CED755F"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41" w:history="1">
            <w:r w:rsidR="00452860" w:rsidRPr="00C009EC">
              <w:rPr>
                <w:rStyle w:val="Hyperlink"/>
                <w:rFonts w:asciiTheme="majorHAnsi" w:hAnsiTheme="majorHAnsi" w:cstheme="majorHAnsi"/>
                <w:noProof/>
                <w:sz w:val="22"/>
                <w:szCs w:val="22"/>
                <w:lang w:val="es-ES"/>
              </w:rPr>
              <w:t>4.9 Funcionamiento del Instrumento</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_Toc111485041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38</w:t>
            </w:r>
            <w:r w:rsidR="00452860" w:rsidRPr="00C009EC">
              <w:rPr>
                <w:rFonts w:asciiTheme="majorHAnsi" w:hAnsiTheme="majorHAnsi" w:cstheme="majorHAnsi"/>
                <w:noProof/>
                <w:webHidden/>
                <w:sz w:val="22"/>
                <w:szCs w:val="22"/>
              </w:rPr>
              <w:fldChar w:fldCharType="end"/>
            </w:r>
          </w:hyperlink>
        </w:p>
        <w:p w14:paraId="1A92D51C" w14:textId="68E1F68E"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42" w:history="1">
            <w:r w:rsidR="00452860" w:rsidRPr="00C009EC">
              <w:rPr>
                <w:rStyle w:val="Hyperlink"/>
                <w:rFonts w:asciiTheme="majorHAnsi" w:hAnsiTheme="majorHAnsi" w:cstheme="majorHAnsi"/>
                <w:noProof/>
                <w:sz w:val="22"/>
                <w:szCs w:val="22"/>
              </w:rPr>
              <w:t>4.10 Calibración de la Fuerza del instrumento</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_Toc111485042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41</w:t>
            </w:r>
            <w:r w:rsidR="00452860" w:rsidRPr="00C009EC">
              <w:rPr>
                <w:rFonts w:asciiTheme="majorHAnsi" w:hAnsiTheme="majorHAnsi" w:cstheme="majorHAnsi"/>
                <w:noProof/>
                <w:webHidden/>
                <w:sz w:val="22"/>
                <w:szCs w:val="22"/>
              </w:rPr>
              <w:fldChar w:fldCharType="end"/>
            </w:r>
          </w:hyperlink>
        </w:p>
        <w:p w14:paraId="0E065470" w14:textId="42E08BAD"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43" w:history="1">
            <w:r w:rsidR="00452860" w:rsidRPr="00C009EC">
              <w:rPr>
                <w:rStyle w:val="Hyperlink"/>
                <w:rFonts w:asciiTheme="majorHAnsi" w:hAnsiTheme="majorHAnsi" w:cstheme="majorHAnsi"/>
                <w:noProof/>
                <w:sz w:val="22"/>
                <w:szCs w:val="22"/>
                <w:lang w:val="es-ES"/>
              </w:rPr>
              <w:t>4.11 Error y Suavizado del Registro del Instrumento</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_Toc111485043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45</w:t>
            </w:r>
            <w:r w:rsidR="00452860" w:rsidRPr="00C009EC">
              <w:rPr>
                <w:rFonts w:asciiTheme="majorHAnsi" w:hAnsiTheme="majorHAnsi" w:cstheme="majorHAnsi"/>
                <w:noProof/>
                <w:webHidden/>
                <w:sz w:val="22"/>
                <w:szCs w:val="22"/>
              </w:rPr>
              <w:fldChar w:fldCharType="end"/>
            </w:r>
          </w:hyperlink>
        </w:p>
        <w:p w14:paraId="23E2082F" w14:textId="378782DE"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44" w:history="1">
            <w:r w:rsidR="00452860" w:rsidRPr="00C009EC">
              <w:rPr>
                <w:rStyle w:val="Hyperlink"/>
                <w:rFonts w:asciiTheme="majorHAnsi" w:hAnsiTheme="majorHAnsi" w:cstheme="majorHAnsi"/>
                <w:noProof/>
                <w:sz w:val="22"/>
                <w:szCs w:val="22"/>
                <w:lang w:val="es-ES"/>
              </w:rPr>
              <w:t>4.12 Eventos de Ocurrencia Rápida</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_Toc111485044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46</w:t>
            </w:r>
            <w:r w:rsidR="00452860" w:rsidRPr="00C009EC">
              <w:rPr>
                <w:rFonts w:asciiTheme="majorHAnsi" w:hAnsiTheme="majorHAnsi" w:cstheme="majorHAnsi"/>
                <w:noProof/>
                <w:webHidden/>
                <w:sz w:val="22"/>
                <w:szCs w:val="22"/>
              </w:rPr>
              <w:fldChar w:fldCharType="end"/>
            </w:r>
          </w:hyperlink>
        </w:p>
        <w:p w14:paraId="3160AF18" w14:textId="76DE77A1"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45" w:history="1">
            <w:r w:rsidR="00452860" w:rsidRPr="00C009EC">
              <w:rPr>
                <w:rStyle w:val="Hyperlink"/>
                <w:rFonts w:asciiTheme="majorHAnsi" w:hAnsiTheme="majorHAnsi" w:cstheme="majorHAnsi"/>
                <w:noProof/>
                <w:sz w:val="22"/>
                <w:szCs w:val="22"/>
                <w:lang w:val="es-ES"/>
              </w:rPr>
              <w:t>4.13 Desplegamiento y Replegamiento de la Proteína L</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_Toc111485045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48</w:t>
            </w:r>
            <w:r w:rsidR="00452860" w:rsidRPr="00C009EC">
              <w:rPr>
                <w:rFonts w:asciiTheme="majorHAnsi" w:hAnsiTheme="majorHAnsi" w:cstheme="majorHAnsi"/>
                <w:noProof/>
                <w:webHidden/>
                <w:sz w:val="22"/>
                <w:szCs w:val="22"/>
              </w:rPr>
              <w:fldChar w:fldCharType="end"/>
            </w:r>
          </w:hyperlink>
        </w:p>
        <w:p w14:paraId="6529F226" w14:textId="54DC3334" w:rsidR="00452860" w:rsidRPr="00C009EC" w:rsidRDefault="00000000">
          <w:pPr>
            <w:pStyle w:val="TOC2"/>
            <w:tabs>
              <w:tab w:val="right" w:leader="dot" w:pos="9113"/>
            </w:tabs>
            <w:rPr>
              <w:rFonts w:asciiTheme="majorHAnsi" w:eastAsiaTheme="minorEastAsia" w:hAnsiTheme="majorHAnsi" w:cstheme="majorHAnsi"/>
              <w:noProof/>
              <w:sz w:val="22"/>
              <w:szCs w:val="22"/>
            </w:rPr>
          </w:pPr>
          <w:hyperlink w:anchor="_Toc111485046" w:history="1">
            <w:r w:rsidR="00452860" w:rsidRPr="00C009EC">
              <w:rPr>
                <w:rStyle w:val="Hyperlink"/>
                <w:rFonts w:asciiTheme="majorHAnsi" w:hAnsiTheme="majorHAnsi" w:cstheme="majorHAnsi"/>
                <w:noProof/>
                <w:sz w:val="22"/>
                <w:szCs w:val="22"/>
                <w:lang w:val="es-ES"/>
              </w:rPr>
              <w:t>4.14 Estabilidad del instrumento y Dinámica de proteína L</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_Toc111485046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49</w:t>
            </w:r>
            <w:r w:rsidR="00452860" w:rsidRPr="00C009EC">
              <w:rPr>
                <w:rFonts w:asciiTheme="majorHAnsi" w:hAnsiTheme="majorHAnsi" w:cstheme="majorHAnsi"/>
                <w:noProof/>
                <w:webHidden/>
                <w:sz w:val="22"/>
                <w:szCs w:val="22"/>
              </w:rPr>
              <w:fldChar w:fldCharType="end"/>
            </w:r>
          </w:hyperlink>
        </w:p>
        <w:p w14:paraId="153B921F" w14:textId="431544E3" w:rsidR="00452860" w:rsidRPr="00C009EC" w:rsidRDefault="00000000">
          <w:pPr>
            <w:pStyle w:val="TOC1"/>
            <w:tabs>
              <w:tab w:val="left" w:pos="480"/>
              <w:tab w:val="right" w:leader="dot" w:pos="9113"/>
            </w:tabs>
            <w:rPr>
              <w:rFonts w:asciiTheme="majorHAnsi" w:eastAsiaTheme="minorEastAsia" w:hAnsiTheme="majorHAnsi" w:cstheme="majorHAnsi"/>
              <w:noProof/>
              <w:sz w:val="22"/>
              <w:szCs w:val="22"/>
            </w:rPr>
          </w:pPr>
          <w:hyperlink w:anchor="_Toc111485047" w:history="1">
            <w:r w:rsidR="00452860" w:rsidRPr="00C009EC">
              <w:rPr>
                <w:rStyle w:val="Hyperlink"/>
                <w:rFonts w:asciiTheme="majorHAnsi" w:hAnsiTheme="majorHAnsi" w:cstheme="majorHAnsi"/>
                <w:noProof/>
                <w:sz w:val="22"/>
                <w:szCs w:val="22"/>
              </w:rPr>
              <w:t>5.</w:t>
            </w:r>
            <w:r w:rsidR="00452860" w:rsidRPr="00C009EC">
              <w:rPr>
                <w:rStyle w:val="Hyperlink"/>
                <w:rFonts w:asciiTheme="majorHAnsi" w:hAnsiTheme="majorHAnsi" w:cstheme="majorHAnsi"/>
                <w:bCs/>
                <w:noProof/>
                <w:sz w:val="22"/>
                <w:szCs w:val="22"/>
              </w:rPr>
              <w:t>DISCUSIÓN</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_Toc111485047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52</w:t>
            </w:r>
            <w:r w:rsidR="00452860" w:rsidRPr="00C009EC">
              <w:rPr>
                <w:rFonts w:asciiTheme="majorHAnsi" w:hAnsiTheme="majorHAnsi" w:cstheme="majorHAnsi"/>
                <w:noProof/>
                <w:webHidden/>
                <w:sz w:val="22"/>
                <w:szCs w:val="22"/>
              </w:rPr>
              <w:fldChar w:fldCharType="end"/>
            </w:r>
          </w:hyperlink>
        </w:p>
        <w:p w14:paraId="29615B79" w14:textId="0C891A09" w:rsidR="00452860" w:rsidRPr="00C009EC" w:rsidRDefault="00000000">
          <w:pPr>
            <w:pStyle w:val="TOC1"/>
            <w:tabs>
              <w:tab w:val="left" w:pos="480"/>
              <w:tab w:val="right" w:leader="dot" w:pos="9113"/>
            </w:tabs>
            <w:rPr>
              <w:rFonts w:asciiTheme="majorHAnsi" w:eastAsiaTheme="minorEastAsia" w:hAnsiTheme="majorHAnsi" w:cstheme="majorHAnsi"/>
              <w:noProof/>
              <w:sz w:val="22"/>
              <w:szCs w:val="22"/>
            </w:rPr>
          </w:pPr>
          <w:hyperlink w:anchor="_Toc111485048" w:history="1">
            <w:r w:rsidR="00452860" w:rsidRPr="00C009EC">
              <w:rPr>
                <w:rStyle w:val="Hyperlink"/>
                <w:rFonts w:asciiTheme="majorHAnsi" w:hAnsiTheme="majorHAnsi" w:cstheme="majorHAnsi"/>
                <w:noProof/>
                <w:sz w:val="22"/>
                <w:szCs w:val="22"/>
              </w:rPr>
              <w:t>6.CONCLUSIONES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_Toc111485048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62</w:t>
            </w:r>
            <w:r w:rsidR="00452860" w:rsidRPr="00C009EC">
              <w:rPr>
                <w:rFonts w:asciiTheme="majorHAnsi" w:hAnsiTheme="majorHAnsi" w:cstheme="majorHAnsi"/>
                <w:noProof/>
                <w:webHidden/>
                <w:sz w:val="22"/>
                <w:szCs w:val="22"/>
              </w:rPr>
              <w:fldChar w:fldCharType="end"/>
            </w:r>
          </w:hyperlink>
        </w:p>
        <w:p w14:paraId="16FEEAE1" w14:textId="7B36934E" w:rsidR="00452860" w:rsidRPr="00C009EC" w:rsidRDefault="00000000">
          <w:pPr>
            <w:pStyle w:val="TOC1"/>
            <w:tabs>
              <w:tab w:val="left" w:pos="480"/>
              <w:tab w:val="right" w:leader="dot" w:pos="9113"/>
            </w:tabs>
            <w:rPr>
              <w:rFonts w:asciiTheme="majorHAnsi" w:eastAsiaTheme="minorEastAsia" w:hAnsiTheme="majorHAnsi" w:cstheme="majorHAnsi"/>
              <w:noProof/>
              <w:sz w:val="22"/>
              <w:szCs w:val="22"/>
            </w:rPr>
          </w:pPr>
          <w:hyperlink w:anchor="_Toc111485049" w:history="1">
            <w:r w:rsidR="00452860" w:rsidRPr="00C009EC">
              <w:rPr>
                <w:rStyle w:val="Hyperlink"/>
                <w:rFonts w:asciiTheme="majorHAnsi" w:hAnsiTheme="majorHAnsi" w:cstheme="majorHAnsi"/>
                <w:noProof/>
                <w:sz w:val="22"/>
                <w:szCs w:val="22"/>
              </w:rPr>
              <w:t>7.IMPLICANCIAS, RECOMENDACIONES Y/O PROYECCIONES FUTURAS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_Toc111485049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63</w:t>
            </w:r>
            <w:r w:rsidR="00452860" w:rsidRPr="00C009EC">
              <w:rPr>
                <w:rFonts w:asciiTheme="majorHAnsi" w:hAnsiTheme="majorHAnsi" w:cstheme="majorHAnsi"/>
                <w:noProof/>
                <w:webHidden/>
                <w:sz w:val="22"/>
                <w:szCs w:val="22"/>
              </w:rPr>
              <w:fldChar w:fldCharType="end"/>
            </w:r>
          </w:hyperlink>
        </w:p>
        <w:p w14:paraId="4C857CE0" w14:textId="51DF1A4A" w:rsidR="00452860" w:rsidRPr="00C009EC" w:rsidRDefault="00000000">
          <w:pPr>
            <w:pStyle w:val="TOC1"/>
            <w:tabs>
              <w:tab w:val="right" w:leader="dot" w:pos="9113"/>
            </w:tabs>
            <w:rPr>
              <w:rFonts w:asciiTheme="majorHAnsi" w:eastAsiaTheme="minorEastAsia" w:hAnsiTheme="majorHAnsi" w:cstheme="majorHAnsi"/>
              <w:noProof/>
              <w:sz w:val="22"/>
              <w:szCs w:val="22"/>
            </w:rPr>
          </w:pPr>
          <w:hyperlink w:anchor="_Toc111485050" w:history="1">
            <w:r w:rsidR="00452860" w:rsidRPr="00C009EC">
              <w:rPr>
                <w:rStyle w:val="Hyperlink"/>
                <w:rFonts w:asciiTheme="majorHAnsi" w:hAnsiTheme="majorHAnsi" w:cstheme="majorHAnsi"/>
                <w:noProof/>
                <w:sz w:val="22"/>
                <w:szCs w:val="22"/>
                <w:lang w:val="en-US"/>
              </w:rPr>
              <w:t>REFERENCIAS</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_Toc111485050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65</w:t>
            </w:r>
            <w:r w:rsidR="00452860" w:rsidRPr="00C009EC">
              <w:rPr>
                <w:rFonts w:asciiTheme="majorHAnsi" w:hAnsiTheme="majorHAnsi" w:cstheme="majorHAnsi"/>
                <w:noProof/>
                <w:webHidden/>
                <w:sz w:val="22"/>
                <w:szCs w:val="22"/>
              </w:rPr>
              <w:fldChar w:fldCharType="end"/>
            </w:r>
          </w:hyperlink>
        </w:p>
        <w:p w14:paraId="38146DA0" w14:textId="645F6A4F" w:rsidR="00452860" w:rsidRPr="00C009EC" w:rsidRDefault="00000000">
          <w:pPr>
            <w:pStyle w:val="TOC1"/>
            <w:tabs>
              <w:tab w:val="right" w:leader="dot" w:pos="9113"/>
            </w:tabs>
            <w:rPr>
              <w:rFonts w:asciiTheme="majorHAnsi" w:eastAsiaTheme="minorEastAsia" w:hAnsiTheme="majorHAnsi" w:cstheme="majorHAnsi"/>
              <w:noProof/>
              <w:sz w:val="22"/>
              <w:szCs w:val="22"/>
            </w:rPr>
          </w:pPr>
          <w:hyperlink w:anchor="_Toc111485051" w:history="1">
            <w:r w:rsidR="00452860" w:rsidRPr="00C009EC">
              <w:rPr>
                <w:rStyle w:val="Hyperlink"/>
                <w:rFonts w:asciiTheme="majorHAnsi" w:hAnsiTheme="majorHAnsi" w:cstheme="majorHAnsi"/>
                <w:noProof/>
                <w:sz w:val="22"/>
                <w:szCs w:val="22"/>
                <w:lang w:val="en-US"/>
              </w:rPr>
              <w:t>ANEXOS Y MATERIAL SUPLEMENTARIO</w:t>
            </w:r>
            <w:r w:rsidR="00452860" w:rsidRPr="00C009EC">
              <w:rPr>
                <w:rFonts w:asciiTheme="majorHAnsi" w:hAnsiTheme="majorHAnsi" w:cstheme="majorHAnsi"/>
                <w:noProof/>
                <w:webHidden/>
                <w:sz w:val="22"/>
                <w:szCs w:val="22"/>
              </w:rPr>
              <w:tab/>
            </w:r>
            <w:r w:rsidR="00452860" w:rsidRPr="00C009EC">
              <w:rPr>
                <w:rFonts w:asciiTheme="majorHAnsi" w:hAnsiTheme="majorHAnsi" w:cstheme="majorHAnsi"/>
                <w:noProof/>
                <w:webHidden/>
                <w:sz w:val="22"/>
                <w:szCs w:val="22"/>
              </w:rPr>
              <w:fldChar w:fldCharType="begin"/>
            </w:r>
            <w:r w:rsidR="00452860" w:rsidRPr="00C009EC">
              <w:rPr>
                <w:rFonts w:asciiTheme="majorHAnsi" w:hAnsiTheme="majorHAnsi" w:cstheme="majorHAnsi"/>
                <w:noProof/>
                <w:webHidden/>
                <w:sz w:val="22"/>
                <w:szCs w:val="22"/>
              </w:rPr>
              <w:instrText xml:space="preserve"> PAGEREF _Toc111485051 \h </w:instrText>
            </w:r>
            <w:r w:rsidR="00452860" w:rsidRPr="00C009EC">
              <w:rPr>
                <w:rFonts w:asciiTheme="majorHAnsi" w:hAnsiTheme="majorHAnsi" w:cstheme="majorHAnsi"/>
                <w:noProof/>
                <w:webHidden/>
                <w:sz w:val="22"/>
                <w:szCs w:val="22"/>
              </w:rPr>
            </w:r>
            <w:r w:rsidR="00452860" w:rsidRPr="00C009EC">
              <w:rPr>
                <w:rFonts w:asciiTheme="majorHAnsi" w:hAnsiTheme="majorHAnsi" w:cstheme="majorHAnsi"/>
                <w:noProof/>
                <w:webHidden/>
                <w:sz w:val="22"/>
                <w:szCs w:val="22"/>
              </w:rPr>
              <w:fldChar w:fldCharType="separate"/>
            </w:r>
            <w:r w:rsidR="00C009EC" w:rsidRPr="00C009EC">
              <w:rPr>
                <w:rFonts w:asciiTheme="majorHAnsi" w:hAnsiTheme="majorHAnsi" w:cstheme="majorHAnsi"/>
                <w:noProof/>
                <w:webHidden/>
                <w:sz w:val="22"/>
                <w:szCs w:val="22"/>
              </w:rPr>
              <w:t>78</w:t>
            </w:r>
            <w:r w:rsidR="00452860" w:rsidRPr="00C009EC">
              <w:rPr>
                <w:rFonts w:asciiTheme="majorHAnsi" w:hAnsiTheme="majorHAnsi" w:cstheme="majorHAnsi"/>
                <w:noProof/>
                <w:webHidden/>
                <w:sz w:val="22"/>
                <w:szCs w:val="22"/>
              </w:rPr>
              <w:fldChar w:fldCharType="end"/>
            </w:r>
          </w:hyperlink>
        </w:p>
        <w:p w14:paraId="74519835" w14:textId="25A324B5" w:rsidR="0023305A" w:rsidRPr="00E37314" w:rsidRDefault="0023305A">
          <w:pPr>
            <w:rPr>
              <w:rFonts w:asciiTheme="majorHAnsi" w:hAnsiTheme="majorHAnsi" w:cstheme="majorHAnsi"/>
              <w:sz w:val="22"/>
              <w:szCs w:val="22"/>
            </w:rPr>
          </w:pPr>
          <w:r w:rsidRPr="00C009EC">
            <w:rPr>
              <w:rFonts w:asciiTheme="majorHAnsi" w:hAnsiTheme="majorHAnsi" w:cstheme="majorHAnsi"/>
              <w:b/>
              <w:bCs/>
              <w:noProof/>
              <w:sz w:val="22"/>
              <w:szCs w:val="22"/>
            </w:rPr>
            <w:fldChar w:fldCharType="end"/>
          </w:r>
        </w:p>
      </w:sdtContent>
    </w:sdt>
    <w:p w14:paraId="091CE4E8" w14:textId="25381D9D" w:rsidR="003330EC" w:rsidRPr="003B4BE1" w:rsidRDefault="003330EC" w:rsidP="00497E4E">
      <w:pPr>
        <w:tabs>
          <w:tab w:val="left" w:pos="142"/>
        </w:tabs>
        <w:rPr>
          <w:rFonts w:ascii="Calibri" w:eastAsia="Calibri" w:hAnsi="Calibri" w:cs="Calibri"/>
          <w:lang w:val="en-US"/>
        </w:rPr>
      </w:pPr>
    </w:p>
    <w:p w14:paraId="74D4DFFB" w14:textId="2436EBCD" w:rsidR="003330EC" w:rsidRPr="003B4BE1" w:rsidRDefault="003330EC" w:rsidP="42929870">
      <w:pPr>
        <w:tabs>
          <w:tab w:val="left" w:pos="142"/>
        </w:tabs>
        <w:jc w:val="center"/>
        <w:rPr>
          <w:rFonts w:ascii="Calibri" w:eastAsia="Calibri" w:hAnsi="Calibri" w:cs="Calibri"/>
          <w:lang w:val="en-US"/>
        </w:rPr>
      </w:pPr>
    </w:p>
    <w:p w14:paraId="6A00CCE5" w14:textId="170579B1" w:rsidR="003330EC" w:rsidRPr="003B4BE1" w:rsidRDefault="003330EC" w:rsidP="42929870">
      <w:pPr>
        <w:tabs>
          <w:tab w:val="left" w:pos="142"/>
        </w:tabs>
        <w:jc w:val="center"/>
        <w:rPr>
          <w:rFonts w:ascii="Calibri" w:eastAsia="Calibri" w:hAnsi="Calibri" w:cs="Calibri"/>
          <w:lang w:val="en-US"/>
        </w:rPr>
      </w:pPr>
    </w:p>
    <w:p w14:paraId="481A3BAA" w14:textId="6BC5DF2F" w:rsidR="003330EC" w:rsidRDefault="003330EC" w:rsidP="42929870">
      <w:pPr>
        <w:tabs>
          <w:tab w:val="left" w:pos="142"/>
        </w:tabs>
        <w:jc w:val="center"/>
        <w:rPr>
          <w:rFonts w:ascii="Calibri" w:eastAsia="Calibri" w:hAnsi="Calibri" w:cs="Calibri"/>
          <w:lang w:val="en-US"/>
        </w:rPr>
      </w:pPr>
    </w:p>
    <w:p w14:paraId="21100463" w14:textId="7E851C9B" w:rsidR="00C009EC" w:rsidRDefault="00C009EC" w:rsidP="42929870">
      <w:pPr>
        <w:tabs>
          <w:tab w:val="left" w:pos="142"/>
        </w:tabs>
        <w:jc w:val="center"/>
        <w:rPr>
          <w:rFonts w:ascii="Calibri" w:eastAsia="Calibri" w:hAnsi="Calibri" w:cs="Calibri"/>
          <w:lang w:val="en-US"/>
        </w:rPr>
      </w:pPr>
    </w:p>
    <w:p w14:paraId="53A773EC" w14:textId="5A170A43" w:rsidR="00C009EC" w:rsidRDefault="00C009EC" w:rsidP="42929870">
      <w:pPr>
        <w:tabs>
          <w:tab w:val="left" w:pos="142"/>
        </w:tabs>
        <w:jc w:val="center"/>
        <w:rPr>
          <w:rFonts w:ascii="Calibri" w:eastAsia="Calibri" w:hAnsi="Calibri" w:cs="Calibri"/>
          <w:lang w:val="en-US"/>
        </w:rPr>
      </w:pPr>
    </w:p>
    <w:p w14:paraId="40F18AE6" w14:textId="0D6A7C3D" w:rsidR="00C009EC" w:rsidRDefault="00C009EC" w:rsidP="42929870">
      <w:pPr>
        <w:tabs>
          <w:tab w:val="left" w:pos="142"/>
        </w:tabs>
        <w:jc w:val="center"/>
        <w:rPr>
          <w:rFonts w:ascii="Calibri" w:eastAsia="Calibri" w:hAnsi="Calibri" w:cs="Calibri"/>
          <w:lang w:val="en-US"/>
        </w:rPr>
      </w:pPr>
    </w:p>
    <w:p w14:paraId="492CEC1A" w14:textId="77777777" w:rsidR="00C009EC" w:rsidRPr="003B4BE1" w:rsidRDefault="00C009EC" w:rsidP="42929870">
      <w:pPr>
        <w:tabs>
          <w:tab w:val="left" w:pos="142"/>
        </w:tabs>
        <w:jc w:val="center"/>
        <w:rPr>
          <w:rFonts w:ascii="Calibri" w:eastAsia="Calibri" w:hAnsi="Calibri" w:cs="Calibri"/>
          <w:lang w:val="en-US"/>
        </w:rPr>
      </w:pPr>
    </w:p>
    <w:p w14:paraId="787C2FF5" w14:textId="34D7AA11" w:rsidR="003330EC" w:rsidRPr="003B4BE1" w:rsidRDefault="003330EC" w:rsidP="42929870">
      <w:pPr>
        <w:tabs>
          <w:tab w:val="left" w:pos="142"/>
        </w:tabs>
        <w:jc w:val="center"/>
        <w:rPr>
          <w:rFonts w:ascii="Calibri" w:eastAsia="Calibri" w:hAnsi="Calibri" w:cs="Calibri"/>
          <w:lang w:val="en-US"/>
        </w:rPr>
      </w:pPr>
    </w:p>
    <w:p w14:paraId="50A41DE6" w14:textId="56EB447C" w:rsidR="003330EC" w:rsidRDefault="003330EC" w:rsidP="42929870">
      <w:pPr>
        <w:tabs>
          <w:tab w:val="left" w:pos="142"/>
        </w:tabs>
        <w:jc w:val="center"/>
        <w:rPr>
          <w:rFonts w:ascii="Calibri" w:eastAsia="Calibri" w:hAnsi="Calibri" w:cs="Calibri"/>
          <w:lang w:val="en-US"/>
        </w:rPr>
      </w:pPr>
    </w:p>
    <w:p w14:paraId="1AAF3552" w14:textId="3F364772" w:rsidR="00E37314" w:rsidRDefault="00E37314" w:rsidP="42929870">
      <w:pPr>
        <w:tabs>
          <w:tab w:val="left" w:pos="142"/>
        </w:tabs>
        <w:jc w:val="center"/>
        <w:rPr>
          <w:rFonts w:ascii="Calibri" w:eastAsia="Calibri" w:hAnsi="Calibri" w:cs="Calibri"/>
          <w:lang w:val="en-US"/>
        </w:rPr>
      </w:pPr>
    </w:p>
    <w:p w14:paraId="205FAD4B" w14:textId="7BA5CB4F" w:rsidR="00E37314" w:rsidRDefault="00E37314" w:rsidP="42929870">
      <w:pPr>
        <w:tabs>
          <w:tab w:val="left" w:pos="142"/>
        </w:tabs>
        <w:jc w:val="center"/>
        <w:rPr>
          <w:rFonts w:ascii="Calibri" w:eastAsia="Calibri" w:hAnsi="Calibri" w:cs="Calibri"/>
          <w:lang w:val="en-US"/>
        </w:rPr>
      </w:pPr>
    </w:p>
    <w:p w14:paraId="71616791" w14:textId="77777777" w:rsidR="00A6028B" w:rsidRDefault="00A6028B" w:rsidP="00E76AFF">
      <w:pPr>
        <w:tabs>
          <w:tab w:val="left" w:pos="142"/>
        </w:tabs>
        <w:rPr>
          <w:rFonts w:ascii="Calibri" w:eastAsia="Calibri" w:hAnsi="Calibri" w:cs="Calibri"/>
          <w:lang w:val="en-US"/>
        </w:rPr>
      </w:pPr>
    </w:p>
    <w:p w14:paraId="6DD425CA" w14:textId="77777777" w:rsidR="00452860" w:rsidRPr="003B4BE1" w:rsidRDefault="00452860" w:rsidP="00E76AFF">
      <w:pPr>
        <w:tabs>
          <w:tab w:val="left" w:pos="142"/>
        </w:tabs>
        <w:rPr>
          <w:rFonts w:ascii="Calibri" w:eastAsia="Calibri" w:hAnsi="Calibri" w:cs="Calibri"/>
          <w:lang w:val="en-US"/>
        </w:rPr>
      </w:pPr>
    </w:p>
    <w:p w14:paraId="0D9B1B1F" w14:textId="77777777" w:rsidR="00800FCC" w:rsidRPr="00ED274F" w:rsidRDefault="00EB25B2" w:rsidP="000A05DA">
      <w:pPr>
        <w:pStyle w:val="Heading1"/>
        <w:numPr>
          <w:ilvl w:val="0"/>
          <w:numId w:val="0"/>
        </w:numPr>
      </w:pPr>
      <w:bookmarkStart w:id="9" w:name="_Toc111484998"/>
      <w:r w:rsidRPr="00ED274F">
        <w:lastRenderedPageBreak/>
        <w:t>RESUMEN</w:t>
      </w:r>
      <w:bookmarkEnd w:id="9"/>
    </w:p>
    <w:p w14:paraId="4080D0EE" w14:textId="77777777" w:rsidR="0041514C" w:rsidRPr="00D1053F" w:rsidRDefault="0041514C" w:rsidP="0041514C">
      <w:pPr>
        <w:pBdr>
          <w:top w:val="nil"/>
          <w:left w:val="nil"/>
          <w:bottom w:val="nil"/>
          <w:right w:val="nil"/>
          <w:between w:val="nil"/>
        </w:pBdr>
        <w:spacing w:line="360" w:lineRule="auto"/>
        <w:jc w:val="both"/>
        <w:rPr>
          <w:rFonts w:ascii="Calibri" w:eastAsia="Calibri" w:hAnsi="Calibri" w:cs="Calibri"/>
          <w:bCs/>
          <w:sz w:val="22"/>
          <w:szCs w:val="22"/>
        </w:rPr>
      </w:pPr>
      <w:r w:rsidRPr="00D1053F">
        <w:rPr>
          <w:rFonts w:ascii="Calibri" w:eastAsia="Calibri" w:hAnsi="Calibri" w:cs="Calibri"/>
          <w:bCs/>
          <w:sz w:val="22"/>
          <w:szCs w:val="22"/>
        </w:rPr>
        <w:t>La comunicación que se da entre células generalmente la relacionamos a dos grandes tipos de señales: estímulos eléctricas y estímulos químicos. No obstante, en la últimas décadas se ha acumulado evidencia suficiente para sugerir la aparición de un tercer tipo de señal, estímulos mecánicos o fuerzas que pueden ser generadas, capturadas o transmitidas por diferentes sistemas moleculares al interior de la célula. Los estímulos provocados por este tercer tipo de señal son considerados actualmente como un factor regulatorio fundamental, incluso pueden funcionar en coordinación con los otros dos estímulos, como es el caso de la mecanotransducción donde las proteínas involucradas acoplan el estímulo mecánico para desencadenar una respuesta química.</w:t>
      </w:r>
    </w:p>
    <w:p w14:paraId="28DC1367" w14:textId="77777777" w:rsidR="0041514C" w:rsidRPr="00D1053F" w:rsidRDefault="0041514C" w:rsidP="0041514C">
      <w:pPr>
        <w:pBdr>
          <w:top w:val="nil"/>
          <w:left w:val="nil"/>
          <w:bottom w:val="nil"/>
          <w:right w:val="nil"/>
          <w:between w:val="nil"/>
        </w:pBdr>
        <w:spacing w:line="360" w:lineRule="auto"/>
        <w:jc w:val="both"/>
        <w:rPr>
          <w:rFonts w:ascii="Calibri" w:eastAsia="Calibri" w:hAnsi="Calibri" w:cs="Calibri"/>
          <w:bCs/>
          <w:sz w:val="22"/>
          <w:szCs w:val="22"/>
        </w:rPr>
      </w:pPr>
      <w:r w:rsidRPr="00D1053F">
        <w:rPr>
          <w:rFonts w:ascii="Calibri" w:eastAsia="Calibri" w:hAnsi="Calibri" w:cs="Calibri"/>
          <w:bCs/>
          <w:sz w:val="22"/>
          <w:szCs w:val="22"/>
        </w:rPr>
        <w:t xml:space="preserve">La comprensión de los mecanismos que gobiernan a estas señales mecánicas podría permitir entender procesos biológicos de pequeña escala pero que están relacionados a diferentes patologías, muchas de ellas emergentes o de amplia distribución. La hipertensión, arteriosclerosis, distrofia y </w:t>
      </w:r>
      <w:proofErr w:type="spellStart"/>
      <w:r w:rsidRPr="00D1053F">
        <w:rPr>
          <w:rFonts w:ascii="Calibri" w:eastAsia="Calibri" w:hAnsi="Calibri" w:cs="Calibri"/>
          <w:bCs/>
          <w:sz w:val="22"/>
          <w:szCs w:val="22"/>
        </w:rPr>
        <w:t>titinopatías</w:t>
      </w:r>
      <w:proofErr w:type="spellEnd"/>
      <w:r w:rsidRPr="00D1053F">
        <w:rPr>
          <w:rFonts w:ascii="Calibri" w:eastAsia="Calibri" w:hAnsi="Calibri" w:cs="Calibri"/>
          <w:bCs/>
          <w:sz w:val="22"/>
          <w:szCs w:val="22"/>
        </w:rPr>
        <w:t xml:space="preserve"> muscular, cáncer, metástasis o la colonización de epitelios por parte de bacterias patogénicas, son sólo algunos de los ejemplos donde rutas moleculares relacionadas a la mecano-detección se encuentran alteradas.</w:t>
      </w:r>
    </w:p>
    <w:p w14:paraId="1DE12133" w14:textId="77777777" w:rsidR="0041514C" w:rsidRPr="00D1053F" w:rsidRDefault="0041514C" w:rsidP="0041514C">
      <w:pPr>
        <w:pBdr>
          <w:top w:val="nil"/>
          <w:left w:val="nil"/>
          <w:bottom w:val="nil"/>
          <w:right w:val="nil"/>
          <w:between w:val="nil"/>
        </w:pBdr>
        <w:spacing w:line="360" w:lineRule="auto"/>
        <w:jc w:val="both"/>
        <w:rPr>
          <w:rFonts w:ascii="Calibri" w:eastAsia="Calibri" w:hAnsi="Calibri" w:cs="Calibri"/>
          <w:bCs/>
          <w:sz w:val="22"/>
          <w:szCs w:val="22"/>
        </w:rPr>
      </w:pPr>
      <w:r w:rsidRPr="00D1053F">
        <w:rPr>
          <w:rFonts w:ascii="Calibri" w:eastAsia="Calibri" w:hAnsi="Calibri" w:cs="Calibri"/>
          <w:bCs/>
          <w:sz w:val="22"/>
          <w:szCs w:val="22"/>
        </w:rPr>
        <w:t>La espectroscopia de fuerza es una técnica empleada de la biofísica que se encarga de entender el funcionamiento de este tipo de señales y su mecanotransducción en la célula. Esta técnica permite la manipulación de moléculas de manera analítica y en tiempo real, permitiendo estudiar el comportamiento de la molécula, frente a diferentes condiciones. Existen diversos instrumentos que permiten realizar esta técnica, dentro de estos se encuentran el microscopio de fuerza atómica y las pinzas magnéticas. A diferencia del microscopio de fuerza atómica, las pinzas magnéticas permiten la manipulación de moléculas sin entrar en contacto físicamente con la muestra, manipular una o más moléculas al mismo tiempo, trabajar en rangos de fuerza fisiológicas–entre los 0.1 y los 10 pN– y finalmente realizar repetidos ensayos sobre la misma molécula.</w:t>
      </w:r>
    </w:p>
    <w:p w14:paraId="60C35FA4" w14:textId="5B6A8746" w:rsidR="0041514C" w:rsidRPr="00D1053F" w:rsidRDefault="0041514C" w:rsidP="0041514C">
      <w:pPr>
        <w:pBdr>
          <w:top w:val="nil"/>
          <w:left w:val="nil"/>
          <w:bottom w:val="nil"/>
          <w:right w:val="nil"/>
          <w:between w:val="nil"/>
        </w:pBdr>
        <w:spacing w:line="360" w:lineRule="auto"/>
        <w:jc w:val="both"/>
        <w:rPr>
          <w:rFonts w:ascii="Calibri" w:hAnsi="Calibri" w:cs="Calibri"/>
          <w:sz w:val="22"/>
          <w:szCs w:val="22"/>
        </w:rPr>
      </w:pPr>
      <w:r w:rsidRPr="00D1053F">
        <w:rPr>
          <w:rFonts w:ascii="Calibri" w:eastAsia="Calibri" w:hAnsi="Calibri" w:cs="Calibri"/>
          <w:bCs/>
          <w:sz w:val="22"/>
          <w:szCs w:val="22"/>
        </w:rPr>
        <w:t xml:space="preserve">En este proyecto se desarrolló un instrumento inspirado en una pinza magnética, capaz de medir perturbaciones mecánicas de rápida ocurrencia y eventos transición plegado-desplegado en tiempo real, utilizando el </w:t>
      </w:r>
      <w:proofErr w:type="spellStart"/>
      <w:r w:rsidRPr="00D1053F">
        <w:rPr>
          <w:rFonts w:ascii="Calibri" w:eastAsia="Calibri" w:hAnsi="Calibri" w:cs="Calibri"/>
          <w:bCs/>
          <w:sz w:val="22"/>
          <w:szCs w:val="22"/>
        </w:rPr>
        <w:t>constructo</w:t>
      </w:r>
      <w:proofErr w:type="spellEnd"/>
      <w:r w:rsidRPr="00D1053F">
        <w:rPr>
          <w:rFonts w:ascii="Calibri" w:eastAsia="Calibri" w:hAnsi="Calibri" w:cs="Calibri"/>
          <w:bCs/>
          <w:sz w:val="22"/>
          <w:szCs w:val="22"/>
        </w:rPr>
        <w:t xml:space="preserve"> de la proteína L (</w:t>
      </w:r>
      <w:r w:rsidRPr="00D1053F">
        <w:rPr>
          <w:rFonts w:ascii="Calibri" w:hAnsi="Calibri" w:cs="Calibri"/>
          <w:sz w:val="22"/>
          <w:szCs w:val="22"/>
        </w:rPr>
        <w:t>HaloTag-(Pro</w:t>
      </w:r>
      <w:r w:rsidR="00C009EC">
        <w:rPr>
          <w:rFonts w:ascii="Calibri" w:hAnsi="Calibri" w:cs="Calibri"/>
          <w:sz w:val="22"/>
          <w:szCs w:val="22"/>
        </w:rPr>
        <w:t>t</w:t>
      </w:r>
      <w:r w:rsidRPr="00D1053F">
        <w:rPr>
          <w:rFonts w:ascii="Calibri" w:hAnsi="Calibri" w:cs="Calibri"/>
          <w:sz w:val="22"/>
          <w:szCs w:val="22"/>
        </w:rPr>
        <w:t>L)8-AviTag). El instrumento desarrollado logro medir eventos de (des)plegamiento en periodos menores a los 200 ms. Además logro medir la tasa de replegamiento de la proteína L, utilizando pulsos controlados por software de manera automatizada. Se realizaron experimentos con duraciones de hasta 1 hora, utilizando la misma molécula simple, la cual mantuvo sus propiedades mecánicas a lo largo de todo el ensayo.</w:t>
      </w:r>
    </w:p>
    <w:p w14:paraId="27EF5F1A" w14:textId="3BFC9F3C" w:rsidR="00452860" w:rsidRPr="0041514C" w:rsidRDefault="0041514C">
      <w:pPr>
        <w:spacing w:line="360" w:lineRule="auto"/>
        <w:jc w:val="both"/>
        <w:rPr>
          <w:rFonts w:ascii="Calibri" w:eastAsia="Calibri" w:hAnsi="Calibri" w:cs="Calibri"/>
          <w:color w:val="000000"/>
          <w:sz w:val="22"/>
          <w:szCs w:val="22"/>
        </w:rPr>
      </w:pPr>
      <w:r>
        <w:rPr>
          <w:rFonts w:ascii="Calibri" w:eastAsia="Calibri" w:hAnsi="Calibri" w:cs="Calibri"/>
          <w:color w:val="000000"/>
          <w:sz w:val="22"/>
          <w:szCs w:val="22"/>
        </w:rPr>
        <w:tab/>
      </w:r>
    </w:p>
    <w:p w14:paraId="379B3F4D" w14:textId="77777777" w:rsidR="00800FCC" w:rsidRPr="0041514C" w:rsidRDefault="00EB25B2" w:rsidP="0028267A">
      <w:pPr>
        <w:pStyle w:val="Heading1"/>
        <w:numPr>
          <w:ilvl w:val="0"/>
          <w:numId w:val="0"/>
        </w:numPr>
        <w:ind w:left="720" w:hanging="360"/>
        <w:rPr>
          <w:lang w:val="en-US"/>
        </w:rPr>
      </w:pPr>
      <w:bookmarkStart w:id="10" w:name="_Toc111484999"/>
      <w:r w:rsidRPr="0041514C">
        <w:rPr>
          <w:lang w:val="en-US"/>
        </w:rPr>
        <w:lastRenderedPageBreak/>
        <w:t>SUMMARY</w:t>
      </w:r>
      <w:bookmarkEnd w:id="10"/>
    </w:p>
    <w:p w14:paraId="59D82F5C" w14:textId="77777777" w:rsidR="00800FCC" w:rsidRPr="0041514C" w:rsidRDefault="00800FCC">
      <w:pPr>
        <w:pBdr>
          <w:top w:val="nil"/>
          <w:left w:val="nil"/>
          <w:bottom w:val="nil"/>
          <w:right w:val="nil"/>
          <w:between w:val="nil"/>
        </w:pBdr>
        <w:spacing w:line="360" w:lineRule="auto"/>
        <w:jc w:val="both"/>
        <w:rPr>
          <w:rFonts w:ascii="Calibri" w:eastAsia="Calibri" w:hAnsi="Calibri" w:cs="Calibri"/>
          <w:b/>
          <w:lang w:val="en-US"/>
        </w:rPr>
      </w:pPr>
    </w:p>
    <w:p w14:paraId="539CC6DA" w14:textId="77777777" w:rsidR="00764D72" w:rsidRDefault="00764D72" w:rsidP="0041514C">
      <w:pPr>
        <w:spacing w:line="360" w:lineRule="auto"/>
        <w:jc w:val="both"/>
        <w:rPr>
          <w:rFonts w:ascii="Calibri" w:hAnsi="Calibri" w:cs="Calibri"/>
          <w:sz w:val="22"/>
          <w:szCs w:val="22"/>
          <w:lang w:val="en-US"/>
        </w:rPr>
      </w:pPr>
      <w:r w:rsidRPr="00764D72">
        <w:rPr>
          <w:rFonts w:ascii="Calibri" w:hAnsi="Calibri" w:cs="Calibri"/>
          <w:sz w:val="22"/>
          <w:szCs w:val="22"/>
          <w:lang w:val="en-US"/>
        </w:rPr>
        <w:t>Cell communication is generally understood through two major signals: electrical and chemical cues. However, in the last decades, evidence has accumulated to suggest the appearance of a third kind of signal, mechanical cues, or forces that can be generated, captured, or transmitted by different molecular systems within the cell. The stimuli caused by this third type of signal are currently considered a fundamental regulatory factor and may even be operating in coordination with the other two stimuli, as mechano-transduction pathways where the proteins involved couple the mechanical stimulus to trigger a chemical response.</w:t>
      </w:r>
    </w:p>
    <w:p w14:paraId="5DCF036D" w14:textId="77777777" w:rsidR="004C11F4" w:rsidRDefault="004C11F4" w:rsidP="0041514C">
      <w:pPr>
        <w:spacing w:line="360" w:lineRule="auto"/>
        <w:jc w:val="both"/>
        <w:rPr>
          <w:rFonts w:ascii="Calibri" w:hAnsi="Calibri" w:cs="Calibri"/>
          <w:sz w:val="22"/>
          <w:szCs w:val="22"/>
          <w:lang w:val="en-US"/>
        </w:rPr>
      </w:pPr>
      <w:r w:rsidRPr="004C11F4">
        <w:rPr>
          <w:rFonts w:ascii="Calibri" w:hAnsi="Calibri" w:cs="Calibri"/>
          <w:sz w:val="22"/>
          <w:szCs w:val="22"/>
          <w:lang w:val="en-US"/>
        </w:rPr>
        <w:t xml:space="preserve">Understanding the mechanisms that control these mechanical signals could allow us to comprehend small-scale biological processes related to different pathologies, many of which are emerging or widely distributed. Hypertension, arteriosclerosis, muscular dystrophy and </w:t>
      </w:r>
      <w:proofErr w:type="spellStart"/>
      <w:r w:rsidRPr="004C11F4">
        <w:rPr>
          <w:rFonts w:ascii="Calibri" w:hAnsi="Calibri" w:cs="Calibri"/>
          <w:sz w:val="22"/>
          <w:szCs w:val="22"/>
          <w:lang w:val="en-US"/>
        </w:rPr>
        <w:t>titinopathy</w:t>
      </w:r>
      <w:proofErr w:type="spellEnd"/>
      <w:r w:rsidRPr="004C11F4">
        <w:rPr>
          <w:rFonts w:ascii="Calibri" w:hAnsi="Calibri" w:cs="Calibri"/>
          <w:sz w:val="22"/>
          <w:szCs w:val="22"/>
          <w:lang w:val="en-US"/>
        </w:rPr>
        <w:t>, cancer, metastasis, or the colonization of epithelia by pathogenic bacteria are just some examples of molecular pathways related to mechano-sensing altered.</w:t>
      </w:r>
    </w:p>
    <w:p w14:paraId="4C93D8D9" w14:textId="77777777" w:rsidR="00434642" w:rsidRDefault="00434642" w:rsidP="0041514C">
      <w:pPr>
        <w:spacing w:line="360" w:lineRule="auto"/>
        <w:jc w:val="both"/>
        <w:rPr>
          <w:lang w:val="en-US"/>
        </w:rPr>
      </w:pPr>
      <w:r w:rsidRPr="00434642">
        <w:rPr>
          <w:rFonts w:ascii="Calibri" w:hAnsi="Calibri" w:cs="Calibri"/>
          <w:sz w:val="22"/>
          <w:szCs w:val="22"/>
          <w:lang w:val="en-US"/>
        </w:rPr>
        <w:t>Force spectroscopy is a technique widely used in biophysics to understand the functioning of these mechanical signals and their mechano-transduction in the cell. This technique allows the manipulation of molecules analytically and in real-time, permitting to study of the behavior of the molecule under different conditions. Several instruments enable the application of mechanical forces on single molecules and cells, including the atomic force microscope and the magnetic tweezers. Unlike the atomic force microscope, magnetic tweezers allow the manipulation of molecules without physically interacting with the sample, manipulate one or more molecules simultaneously, work in physiological force ranges-between 0.1 and 10 pN-and finally perform repeated tests on the same molecule.</w:t>
      </w:r>
      <w:r w:rsidRPr="00434642">
        <w:rPr>
          <w:lang w:val="en-US"/>
        </w:rPr>
        <w:t xml:space="preserve"> </w:t>
      </w:r>
    </w:p>
    <w:p w14:paraId="126F7AF0" w14:textId="20D45C80" w:rsidR="00434642" w:rsidRDefault="00434642" w:rsidP="0041514C">
      <w:pPr>
        <w:spacing w:line="360" w:lineRule="auto"/>
        <w:jc w:val="both"/>
        <w:rPr>
          <w:rFonts w:ascii="Calibri" w:hAnsi="Calibri" w:cs="Calibri"/>
          <w:sz w:val="22"/>
          <w:szCs w:val="22"/>
          <w:lang w:val="en-US"/>
        </w:rPr>
      </w:pPr>
      <w:r w:rsidRPr="00434642">
        <w:rPr>
          <w:rFonts w:ascii="Calibri" w:hAnsi="Calibri" w:cs="Calibri"/>
          <w:sz w:val="22"/>
          <w:szCs w:val="22"/>
          <w:lang w:val="en-US"/>
        </w:rPr>
        <w:t>In this project, we developed an instrument based on a magnetic tweezer, capable of measuring fast-occurring mechanical perturbations and folding-unfolding transition events in real-time, working with the protein L construct (HaloTag-(Pro</w:t>
      </w:r>
      <w:r w:rsidR="00C009EC">
        <w:rPr>
          <w:rFonts w:ascii="Calibri" w:hAnsi="Calibri" w:cs="Calibri"/>
          <w:sz w:val="22"/>
          <w:szCs w:val="22"/>
          <w:lang w:val="en-US"/>
        </w:rPr>
        <w:t>t</w:t>
      </w:r>
      <w:r w:rsidRPr="00434642">
        <w:rPr>
          <w:rFonts w:ascii="Calibri" w:hAnsi="Calibri" w:cs="Calibri"/>
          <w:sz w:val="22"/>
          <w:szCs w:val="22"/>
          <w:lang w:val="en-US"/>
        </w:rPr>
        <w:t xml:space="preserve">L)8-AviTag). The developed instrument was able to measure (unfolding) events in periods shorter than 200 </w:t>
      </w:r>
      <w:proofErr w:type="spellStart"/>
      <w:r w:rsidRPr="00434642">
        <w:rPr>
          <w:rFonts w:ascii="Calibri" w:hAnsi="Calibri" w:cs="Calibri"/>
          <w:sz w:val="22"/>
          <w:szCs w:val="22"/>
          <w:lang w:val="en-US"/>
        </w:rPr>
        <w:t>ms.</w:t>
      </w:r>
      <w:proofErr w:type="spellEnd"/>
      <w:r w:rsidRPr="00434642">
        <w:rPr>
          <w:rFonts w:ascii="Calibri" w:hAnsi="Calibri" w:cs="Calibri"/>
          <w:sz w:val="22"/>
          <w:szCs w:val="22"/>
          <w:lang w:val="en-US"/>
        </w:rPr>
        <w:t xml:space="preserve"> Also, it was able to measure the refolding ratio of protein L using automated software-controlled pulses. Experiments with durations up to 1 hour were conducted using the same single molecule, which maintained its mechanical properties throughout the entire experiment.</w:t>
      </w:r>
    </w:p>
    <w:p w14:paraId="25165045" w14:textId="77777777" w:rsidR="00800FCC" w:rsidRPr="0041514C" w:rsidRDefault="00800FCC">
      <w:pPr>
        <w:pBdr>
          <w:top w:val="nil"/>
          <w:left w:val="nil"/>
          <w:bottom w:val="nil"/>
          <w:right w:val="nil"/>
          <w:between w:val="nil"/>
        </w:pBdr>
        <w:spacing w:line="360" w:lineRule="auto"/>
        <w:jc w:val="both"/>
        <w:rPr>
          <w:rFonts w:ascii="Calibri" w:eastAsia="Calibri" w:hAnsi="Calibri" w:cs="Calibri"/>
          <w:b/>
          <w:lang w:val="en-US"/>
        </w:rPr>
      </w:pPr>
    </w:p>
    <w:p w14:paraId="641237C3" w14:textId="77777777" w:rsidR="00800FCC" w:rsidRPr="0041514C" w:rsidRDefault="00800FCC">
      <w:pPr>
        <w:pBdr>
          <w:top w:val="nil"/>
          <w:left w:val="nil"/>
          <w:bottom w:val="nil"/>
          <w:right w:val="nil"/>
          <w:between w:val="nil"/>
        </w:pBdr>
        <w:spacing w:line="360" w:lineRule="auto"/>
        <w:jc w:val="both"/>
        <w:rPr>
          <w:rFonts w:ascii="Calibri" w:eastAsia="Calibri" w:hAnsi="Calibri" w:cs="Calibri"/>
          <w:b/>
          <w:lang w:val="en-US"/>
        </w:rPr>
      </w:pPr>
    </w:p>
    <w:p w14:paraId="7A5BF7E2" w14:textId="77777777" w:rsidR="00A01687" w:rsidRPr="0041514C" w:rsidRDefault="00A01687">
      <w:pPr>
        <w:pBdr>
          <w:top w:val="nil"/>
          <w:left w:val="nil"/>
          <w:bottom w:val="nil"/>
          <w:right w:val="nil"/>
          <w:between w:val="nil"/>
        </w:pBdr>
        <w:spacing w:line="360" w:lineRule="auto"/>
        <w:jc w:val="both"/>
        <w:rPr>
          <w:rFonts w:ascii="Calibri" w:eastAsia="Calibri" w:hAnsi="Calibri" w:cs="Calibri"/>
          <w:b/>
          <w:lang w:val="en-US"/>
        </w:rPr>
        <w:sectPr w:rsidR="00A01687" w:rsidRPr="0041514C" w:rsidSect="00A01687">
          <w:footerReference w:type="default" r:id="rId15"/>
          <w:headerReference w:type="first" r:id="rId16"/>
          <w:pgSz w:w="12240" w:h="15840" w:code="1"/>
          <w:pgMar w:top="1417" w:right="1417" w:bottom="1417" w:left="1700" w:header="720" w:footer="720" w:gutter="0"/>
          <w:pgNumType w:fmt="upperRoman" w:start="1"/>
          <w:cols w:space="720"/>
          <w:titlePg/>
          <w:docGrid w:linePitch="326"/>
        </w:sectPr>
      </w:pPr>
    </w:p>
    <w:p w14:paraId="50691437" w14:textId="77777777" w:rsidR="00800FCC" w:rsidRPr="0041514C" w:rsidRDefault="00800FCC">
      <w:pPr>
        <w:pBdr>
          <w:top w:val="nil"/>
          <w:left w:val="nil"/>
          <w:bottom w:val="nil"/>
          <w:right w:val="nil"/>
          <w:between w:val="nil"/>
        </w:pBdr>
        <w:spacing w:line="360" w:lineRule="auto"/>
        <w:jc w:val="both"/>
        <w:rPr>
          <w:rFonts w:ascii="Calibri" w:eastAsia="Calibri" w:hAnsi="Calibri" w:cs="Calibri"/>
          <w:b/>
          <w:lang w:val="en-US"/>
        </w:rPr>
      </w:pPr>
    </w:p>
    <w:p w14:paraId="1C2FE6DE" w14:textId="77777777" w:rsidR="00800FCC" w:rsidRPr="0028267A" w:rsidRDefault="00EB25B2" w:rsidP="00513CC0">
      <w:pPr>
        <w:pStyle w:val="Heading1"/>
      </w:pPr>
      <w:bookmarkStart w:id="11" w:name="_Toc111485000"/>
      <w:r w:rsidRPr="0028267A">
        <w:t>INTRODUCCIÓN</w:t>
      </w:r>
      <w:bookmarkEnd w:id="11"/>
    </w:p>
    <w:p w14:paraId="74B89E19" w14:textId="77777777" w:rsidR="00800FCC" w:rsidRDefault="00800FCC">
      <w:pPr>
        <w:pBdr>
          <w:top w:val="nil"/>
          <w:left w:val="nil"/>
          <w:bottom w:val="nil"/>
          <w:right w:val="nil"/>
          <w:between w:val="nil"/>
        </w:pBdr>
        <w:spacing w:line="360" w:lineRule="auto"/>
        <w:ind w:left="720"/>
        <w:jc w:val="center"/>
        <w:rPr>
          <w:rFonts w:ascii="Calibri" w:eastAsia="Calibri" w:hAnsi="Calibri" w:cs="Calibri"/>
          <w:b/>
          <w:sz w:val="34"/>
          <w:szCs w:val="34"/>
        </w:rPr>
      </w:pPr>
    </w:p>
    <w:p w14:paraId="699621E9" w14:textId="77777777" w:rsidR="00800FCC" w:rsidRPr="004118AE" w:rsidRDefault="00EB25B2" w:rsidP="00513CC0">
      <w:pPr>
        <w:pStyle w:val="Heading2"/>
      </w:pPr>
      <w:bookmarkStart w:id="12" w:name="_Toc111485001"/>
      <w:r w:rsidRPr="004118AE">
        <w:t>1.1 Biomoléculas y su relación con la fuerza</w:t>
      </w:r>
      <w:bookmarkEnd w:id="12"/>
    </w:p>
    <w:p w14:paraId="3F9FD929" w14:textId="51F3C1ED" w:rsidR="00800FCC" w:rsidRPr="004118AE" w:rsidRDefault="00EB25B2">
      <w:pPr>
        <w:spacing w:line="360" w:lineRule="auto"/>
        <w:jc w:val="both"/>
        <w:rPr>
          <w:rFonts w:ascii="Calibri" w:eastAsia="Calibri" w:hAnsi="Calibri" w:cs="Calibri"/>
          <w:sz w:val="22"/>
          <w:szCs w:val="22"/>
        </w:rPr>
      </w:pPr>
      <w:r w:rsidRPr="004118AE">
        <w:rPr>
          <w:rFonts w:ascii="Calibri" w:eastAsia="Calibri" w:hAnsi="Calibri" w:cs="Calibri"/>
          <w:sz w:val="22"/>
          <w:szCs w:val="22"/>
        </w:rPr>
        <w:t xml:space="preserve">El cuerpo humano está formado por más de diez billones de células </w:t>
      </w:r>
      <w:r w:rsidR="007242DA">
        <w:rPr>
          <w:rFonts w:ascii="Calibri" w:eastAsia="Calibri" w:hAnsi="Calibri" w:cs="Calibri"/>
          <w:sz w:val="22"/>
          <w:szCs w:val="22"/>
        </w:rPr>
        <w:fldChar w:fldCharType="begin"/>
      </w:r>
      <w:r w:rsidR="005A1E92">
        <w:rPr>
          <w:rFonts w:ascii="Calibri" w:eastAsia="Calibri" w:hAnsi="Calibri" w:cs="Calibri"/>
          <w:sz w:val="22"/>
          <w:szCs w:val="22"/>
        </w:rPr>
        <w:instrText xml:space="preserve"> ADDIN ZOTERO_ITEM CSL_CITATION {"citationID":"CSMh17UP","properties":{"formattedCitation":"(1)","plainCitation":"(1)","noteIndex":0},"citationItems":[{"id":531,"uris":["http://zotero.org/users/6975159/items/8UGEAAH4"],"itemData":{"id":531,"type":"article-journal","abstract":"Reported values in the literature on the number of cells in the body differ by orders of magnitude and are very seldom supported by any measurements or calculations. Here, we integrate the most up-to-date information on the number of human and bacterial cells in the body. We estimate the total number of bacteria in the 70 kg \"reference man\" to be 3.8·1013. For human cells, we identify the dominant role of the hematopoietic lineage to the total count (≈90%) and revise past estimates to 3.0·1013 human cells. Our analysis also updates the widely-cited 10:1 ratio, showing that the number of bacteria in the body is actually of the same order as the number of human cells, and their total mass is about 0.2 kg.","container-title":"PLOS Biology","DOI":"10.1371/journal.pbio.1002533","ISSN":"1545-7885","issue":"8","journalAbbreviation":"PLOS Biology","language":"en","note":"publisher: Public Library of Science","page":"e1002533","source":"PLoS Journals","title":"Revised Estimates for the Number of Human and Bacteria Cells in the Body","volume":"14","author":[{"family":"Sender","given":"Ron"},{"family":"Fuchs","given":"Shai"},{"family":"Milo","given":"Ron"}],"issued":{"date-parts":[["2016"]],"season":"ago"}}}],"schema":"https://github.com/citation-style-language/schema/raw/master/csl-citation.json"} </w:instrText>
      </w:r>
      <w:r w:rsidR="007242DA">
        <w:rPr>
          <w:rFonts w:ascii="Calibri" w:eastAsia="Calibri" w:hAnsi="Calibri" w:cs="Calibri"/>
          <w:sz w:val="22"/>
          <w:szCs w:val="22"/>
        </w:rPr>
        <w:fldChar w:fldCharType="separate"/>
      </w:r>
      <w:r w:rsidR="007242DA" w:rsidRPr="007242DA">
        <w:rPr>
          <w:rFonts w:ascii="Calibri" w:eastAsia="Calibri" w:hAnsi="Calibri" w:cs="Calibri"/>
          <w:sz w:val="22"/>
        </w:rPr>
        <w:t>(1)</w:t>
      </w:r>
      <w:r w:rsidR="007242DA">
        <w:rPr>
          <w:rFonts w:ascii="Calibri" w:eastAsia="Calibri" w:hAnsi="Calibri" w:cs="Calibri"/>
          <w:sz w:val="22"/>
          <w:szCs w:val="22"/>
        </w:rPr>
        <w:fldChar w:fldCharType="end"/>
      </w:r>
      <w:r w:rsidRPr="004118AE">
        <w:rPr>
          <w:rFonts w:ascii="Calibri" w:eastAsia="Calibri" w:hAnsi="Calibri" w:cs="Calibri"/>
          <w:sz w:val="22"/>
          <w:szCs w:val="22"/>
        </w:rPr>
        <w:t xml:space="preserve">. Cada una de estas pequeñas entidades biológicas posee en su interior una cantidad prácticamente incontable de biomoléculas; lípidos, hidratos de carbono, ácidos nucleicos y proteínas, que de manera conjunta y organizada permiten el adecuado funcionamiento de la célula. Para comprender el funcionamiento y regulación de estas biomoléculas, comúnmente se utilizan técnicas experimentales </w:t>
      </w:r>
      <w:r w:rsidRPr="004118AE">
        <w:rPr>
          <w:rFonts w:ascii="Calibri" w:eastAsia="Calibri" w:hAnsi="Calibri" w:cs="Calibri"/>
          <w:i/>
          <w:sz w:val="22"/>
          <w:szCs w:val="22"/>
        </w:rPr>
        <w:t>in vitro</w:t>
      </w:r>
      <w:r w:rsidRPr="004118AE">
        <w:rPr>
          <w:rFonts w:ascii="Calibri" w:eastAsia="Calibri" w:hAnsi="Calibri" w:cs="Calibri"/>
          <w:sz w:val="22"/>
          <w:szCs w:val="22"/>
        </w:rPr>
        <w:t xml:space="preserve"> que requieren el empleo de soluciones y otros medios, de modo de emular la situación donde estas biomoléculas desempeñan sus funciones. Siguiendo esas estrategias ha sido posible estudiar y describir, por ejemplo, cómo las células generan, interpretan y transmiten señales usando estas biomoléculas. </w:t>
      </w:r>
    </w:p>
    <w:p w14:paraId="725ADAD9" w14:textId="77777777" w:rsidR="00800FCC" w:rsidRPr="004118AE" w:rsidRDefault="00800FCC">
      <w:pPr>
        <w:spacing w:line="360" w:lineRule="auto"/>
        <w:jc w:val="both"/>
        <w:rPr>
          <w:rFonts w:asciiTheme="majorHAnsi" w:eastAsia="Calibri" w:hAnsiTheme="majorHAnsi" w:cstheme="majorHAnsi"/>
          <w:sz w:val="22"/>
          <w:szCs w:val="22"/>
        </w:rPr>
      </w:pPr>
    </w:p>
    <w:p w14:paraId="228AB8AF" w14:textId="32B33DA9" w:rsidR="00800FCC" w:rsidRPr="004118AE" w:rsidRDefault="00EB25B2">
      <w:pPr>
        <w:spacing w:line="360" w:lineRule="auto"/>
        <w:jc w:val="both"/>
        <w:rPr>
          <w:rFonts w:asciiTheme="majorHAnsi" w:eastAsia="Calibri" w:hAnsiTheme="majorHAnsi" w:cstheme="majorHAnsi"/>
          <w:sz w:val="22"/>
          <w:szCs w:val="22"/>
        </w:rPr>
      </w:pPr>
      <w:r w:rsidRPr="004118AE">
        <w:rPr>
          <w:rFonts w:asciiTheme="majorHAnsi" w:eastAsia="Calibri" w:hAnsiTheme="majorHAnsi" w:cstheme="majorHAnsi"/>
          <w:sz w:val="22"/>
          <w:szCs w:val="22"/>
        </w:rPr>
        <w:t>A lo largo de las últimas décadas hemos aprendido que una célula se comunica usando señales eléctricas</w:t>
      </w:r>
      <w:r w:rsidR="00F720EB" w:rsidRPr="004118AE">
        <w:rPr>
          <w:rFonts w:asciiTheme="majorHAnsi" w:eastAsia="Calibri" w:hAnsiTheme="majorHAnsi" w:cstheme="majorHAnsi"/>
          <w:sz w:val="22"/>
          <w:szCs w:val="22"/>
        </w:rPr>
        <w:t xml:space="preserve"> </w:t>
      </w:r>
      <w:r w:rsidRPr="004118AE">
        <w:rPr>
          <w:rFonts w:asciiTheme="majorHAnsi" w:eastAsia="Calibri" w:hAnsiTheme="majorHAnsi" w:cstheme="majorHAnsi"/>
          <w:sz w:val="22"/>
          <w:szCs w:val="22"/>
        </w:rPr>
        <w:t>–</w:t>
      </w:r>
      <w:r w:rsidRPr="004118AE">
        <w:rPr>
          <w:rFonts w:asciiTheme="majorHAnsi" w:eastAsia="Calibri" w:hAnsiTheme="majorHAnsi" w:cstheme="majorHAnsi"/>
          <w:i/>
          <w:sz w:val="22"/>
          <w:szCs w:val="22"/>
        </w:rPr>
        <w:t xml:space="preserve">neurona y </w:t>
      </w:r>
      <w:r w:rsidRPr="004118AE">
        <w:rPr>
          <w:rFonts w:asciiTheme="majorHAnsi" w:eastAsia="Calibri" w:hAnsiTheme="majorHAnsi" w:cstheme="majorHAnsi"/>
          <w:sz w:val="22"/>
          <w:szCs w:val="22"/>
        </w:rPr>
        <w:t xml:space="preserve">el </w:t>
      </w:r>
      <w:r w:rsidRPr="004118AE">
        <w:rPr>
          <w:rFonts w:asciiTheme="majorHAnsi" w:eastAsia="Calibri" w:hAnsiTheme="majorHAnsi" w:cstheme="majorHAnsi"/>
          <w:i/>
          <w:sz w:val="22"/>
          <w:szCs w:val="22"/>
        </w:rPr>
        <w:t>potencial de acción</w:t>
      </w:r>
      <w:r w:rsidRPr="004118AE">
        <w:rPr>
          <w:rFonts w:asciiTheme="majorHAnsi" w:eastAsia="Calibri" w:hAnsiTheme="majorHAnsi" w:cstheme="majorHAnsi"/>
          <w:sz w:val="22"/>
          <w:szCs w:val="22"/>
        </w:rPr>
        <w:t>–</w:t>
      </w:r>
      <w:r w:rsidR="00F720EB" w:rsidRPr="004118AE">
        <w:rPr>
          <w:rFonts w:asciiTheme="majorHAnsi" w:eastAsia="Calibri" w:hAnsiTheme="majorHAnsi" w:cstheme="majorHAnsi"/>
          <w:sz w:val="22"/>
          <w:szCs w:val="22"/>
        </w:rPr>
        <w:t xml:space="preserve"> </w:t>
      </w:r>
      <w:r w:rsidRPr="004118AE">
        <w:rPr>
          <w:rFonts w:asciiTheme="majorHAnsi" w:eastAsia="Calibri" w:hAnsiTheme="majorHAnsi" w:cstheme="majorHAnsi"/>
          <w:sz w:val="22"/>
          <w:szCs w:val="22"/>
        </w:rPr>
        <w:t>o químicas</w:t>
      </w:r>
      <w:r w:rsidR="00F720EB" w:rsidRPr="004118AE">
        <w:rPr>
          <w:rFonts w:asciiTheme="majorHAnsi" w:eastAsia="Calibri" w:hAnsiTheme="majorHAnsi" w:cstheme="majorHAnsi"/>
          <w:sz w:val="22"/>
          <w:szCs w:val="22"/>
        </w:rPr>
        <w:t xml:space="preserve"> </w:t>
      </w:r>
      <w:r w:rsidRPr="004118AE">
        <w:rPr>
          <w:rFonts w:asciiTheme="majorHAnsi" w:eastAsia="Calibri" w:hAnsiTheme="majorHAnsi" w:cstheme="majorHAnsi"/>
          <w:sz w:val="22"/>
          <w:szCs w:val="22"/>
        </w:rPr>
        <w:t>–</w:t>
      </w:r>
      <w:r w:rsidRPr="004118AE">
        <w:rPr>
          <w:rFonts w:asciiTheme="majorHAnsi" w:eastAsia="Calibri" w:hAnsiTheme="majorHAnsi" w:cstheme="majorHAnsi"/>
          <w:i/>
          <w:sz w:val="22"/>
          <w:szCs w:val="22"/>
        </w:rPr>
        <w:t xml:space="preserve">célula beta </w:t>
      </w:r>
      <w:r w:rsidRPr="004118AE">
        <w:rPr>
          <w:rFonts w:asciiTheme="majorHAnsi" w:eastAsia="Calibri" w:hAnsiTheme="majorHAnsi" w:cstheme="majorHAnsi"/>
          <w:sz w:val="22"/>
          <w:szCs w:val="22"/>
        </w:rPr>
        <w:t>y la secreción d</w:t>
      </w:r>
      <w:r w:rsidRPr="004118AE">
        <w:rPr>
          <w:rFonts w:asciiTheme="majorHAnsi" w:eastAsia="Calibri" w:hAnsiTheme="majorHAnsi" w:cstheme="majorHAnsi"/>
          <w:i/>
          <w:sz w:val="22"/>
          <w:szCs w:val="22"/>
        </w:rPr>
        <w:t>e insulina</w:t>
      </w:r>
      <w:r w:rsidRPr="004118AE">
        <w:rPr>
          <w:rFonts w:asciiTheme="majorHAnsi" w:eastAsia="Calibri" w:hAnsiTheme="majorHAnsi" w:cstheme="majorHAnsi"/>
          <w:sz w:val="22"/>
          <w:szCs w:val="22"/>
        </w:rPr>
        <w:t xml:space="preserve">–, </w:t>
      </w:r>
      <w:r w:rsidR="00F720EB" w:rsidRPr="004118AE">
        <w:rPr>
          <w:rFonts w:asciiTheme="majorHAnsi" w:eastAsia="Calibri" w:hAnsiTheme="majorHAnsi" w:cstheme="majorHAnsi"/>
          <w:sz w:val="22"/>
          <w:szCs w:val="22"/>
        </w:rPr>
        <w:t>No obstante</w:t>
      </w:r>
      <w:r w:rsidRPr="004118AE">
        <w:rPr>
          <w:rFonts w:asciiTheme="majorHAnsi" w:eastAsia="Calibri" w:hAnsiTheme="majorHAnsi" w:cstheme="majorHAnsi"/>
          <w:sz w:val="22"/>
          <w:szCs w:val="22"/>
        </w:rPr>
        <w:t xml:space="preserve">, evidencia </w:t>
      </w:r>
      <w:r w:rsidR="00F720EB" w:rsidRPr="004118AE">
        <w:rPr>
          <w:rFonts w:asciiTheme="majorHAnsi" w:eastAsia="Calibri" w:hAnsiTheme="majorHAnsi" w:cstheme="majorHAnsi"/>
          <w:sz w:val="22"/>
          <w:szCs w:val="22"/>
        </w:rPr>
        <w:t>emergente</w:t>
      </w:r>
      <w:r w:rsidRPr="004118AE">
        <w:rPr>
          <w:rFonts w:asciiTheme="majorHAnsi" w:eastAsia="Calibri" w:hAnsiTheme="majorHAnsi" w:cstheme="majorHAnsi"/>
          <w:sz w:val="22"/>
          <w:szCs w:val="22"/>
        </w:rPr>
        <w:t xml:space="preserve"> ha comprobado la importancia de un tercer tipo de señal, que corresponde a la fuerza y el estrés mecánico que poseen los sistemas biológicos</w:t>
      </w:r>
      <w:r w:rsidR="00F720EB" w:rsidRPr="004118AE">
        <w:rPr>
          <w:rFonts w:asciiTheme="majorHAnsi" w:eastAsia="Calibri" w:hAnsiTheme="majorHAnsi" w:cstheme="majorHAnsi"/>
          <w:sz w:val="22"/>
          <w:szCs w:val="22"/>
        </w:rPr>
        <w:t xml:space="preserve"> </w:t>
      </w:r>
      <w:r w:rsidR="00EB56C9">
        <w:rPr>
          <w:rFonts w:asciiTheme="majorHAnsi" w:eastAsia="Calibri" w:hAnsiTheme="majorHAnsi" w:cstheme="majorHAnsi"/>
          <w:sz w:val="22"/>
          <w:szCs w:val="22"/>
        </w:rPr>
        <w:fldChar w:fldCharType="begin"/>
      </w:r>
      <w:r w:rsidR="005A1E92">
        <w:rPr>
          <w:rFonts w:asciiTheme="majorHAnsi" w:eastAsia="Calibri" w:hAnsiTheme="majorHAnsi" w:cstheme="majorHAnsi"/>
          <w:sz w:val="22"/>
          <w:szCs w:val="22"/>
        </w:rPr>
        <w:instrText xml:space="preserve"> ADDIN ZOTERO_ITEM CSL_CITATION {"citationID":"31TilEIe","properties":{"formattedCitation":"(2)","plainCitation":"(2)","noteIndex":0},"citationItems":[{"id":367,"uris":["http://zotero.org/users/6975159/items/8AGUI6G4"],"itemData":{"id":367,"type":"article-journal","abstract":"Mechanotransduction describes the cellular processes that translate mechanical inputs into biochemical signals and can modulate cellular functions as diverse as migration, proliferation, differentiation and apoptosis.Mechanotransduction is essential in the development and maintenance of all tissues, but is particularly important in mechanically-stressed tissues such as muscle, bone, cartilage and blood vessels, as these require adaptive responses to quickly adjust to varying loading conditions.Changes in cellular or extracellular structure, the cellular mechanosensing process itself or in the relevant downstream signalling pathways can result in altered and abnormal mechanotransduction and can lead to disease.Diseases associated with disturbed mechanotransduction signalling include developmental defects, loss of hearing, muscular dystrophies, cardiac myopathies, defects in bone and cartilage, axial myopia, glaucoma, arteriosclerosis and cancer.A common denominator of many mechanobiology diseases is a disruption in the intricate force transmission between the extracellular matrix (ECM), the cytoskeleton and the nuclear interior.Sudden changes in ECM mechanics, ECM remodelling and the resultant disturbance in cytoskeletal tension and mechanotransduction signalling have emerged as important factors that can promote malignant transformation, tumorigenesis and metastasis.","container-title":"Nature Reviews Molecular Cell Biology","DOI":"10.1038/nrm2597","ISSN":"1471-0080","issue":"1","journalAbbreviation":"Nat Rev Mol Cell Biol","language":"en","license":"2009 Nature Publishing Group","note":"number: 1\npublisher: Nature Publishing Group","page":"63-73","source":"www.nature.com","title":"Mechanotransduction gone awry","volume":"10","author":[{"family":"Jaalouk","given":"Diana E."},{"family":"Lammerding","given":"Jan"}],"issued":{"date-parts":[["2009",1]]}}}],"schema":"https://github.com/citation-style-language/schema/raw/master/csl-citation.json"} </w:instrText>
      </w:r>
      <w:r w:rsidR="00EB56C9">
        <w:rPr>
          <w:rFonts w:asciiTheme="majorHAnsi" w:eastAsia="Calibri" w:hAnsiTheme="majorHAnsi" w:cstheme="majorHAnsi"/>
          <w:sz w:val="22"/>
          <w:szCs w:val="22"/>
        </w:rPr>
        <w:fldChar w:fldCharType="separate"/>
      </w:r>
      <w:r w:rsidR="00EB56C9" w:rsidRPr="00EB56C9">
        <w:rPr>
          <w:rFonts w:ascii="Calibri" w:eastAsia="Calibri" w:hAnsi="Calibri" w:cs="Calibri"/>
          <w:sz w:val="22"/>
        </w:rPr>
        <w:t>(2)</w:t>
      </w:r>
      <w:r w:rsidR="00EB56C9">
        <w:rPr>
          <w:rFonts w:asciiTheme="majorHAnsi" w:eastAsia="Calibri" w:hAnsiTheme="majorHAnsi" w:cstheme="majorHAnsi"/>
          <w:sz w:val="22"/>
          <w:szCs w:val="22"/>
        </w:rPr>
        <w:fldChar w:fldCharType="end"/>
      </w:r>
      <w:r w:rsidRPr="004118AE">
        <w:rPr>
          <w:rFonts w:asciiTheme="majorHAnsi" w:eastAsia="Calibri" w:hAnsiTheme="majorHAnsi" w:cstheme="majorHAnsi"/>
          <w:sz w:val="22"/>
          <w:szCs w:val="22"/>
        </w:rPr>
        <w:t>. Estos últimos estarían actuando a lo largo de diferentes escalas biológicas, desde moléculas simples</w:t>
      </w:r>
      <w:r w:rsidR="00F720EB" w:rsidRPr="004118AE">
        <w:rPr>
          <w:rFonts w:asciiTheme="majorHAnsi" w:eastAsia="Calibri" w:hAnsiTheme="majorHAnsi" w:cstheme="majorHAnsi"/>
          <w:sz w:val="22"/>
          <w:szCs w:val="22"/>
        </w:rPr>
        <w:t xml:space="preserve"> </w:t>
      </w:r>
      <w:r w:rsidRPr="004118AE">
        <w:rPr>
          <w:rFonts w:asciiTheme="majorHAnsi" w:eastAsia="Calibri" w:hAnsiTheme="majorHAnsi" w:cstheme="majorHAnsi"/>
          <w:sz w:val="22"/>
          <w:szCs w:val="22"/>
        </w:rPr>
        <w:t>–</w:t>
      </w:r>
      <w:r w:rsidRPr="004118AE">
        <w:rPr>
          <w:rFonts w:asciiTheme="majorHAnsi" w:eastAsia="Calibri" w:hAnsiTheme="majorHAnsi" w:cstheme="majorHAnsi"/>
          <w:i/>
          <w:sz w:val="22"/>
          <w:szCs w:val="22"/>
        </w:rPr>
        <w:t xml:space="preserve">estiramiento y </w:t>
      </w:r>
      <w:r w:rsidR="00F720EB" w:rsidRPr="004118AE">
        <w:rPr>
          <w:rFonts w:asciiTheme="majorHAnsi" w:eastAsia="Calibri" w:hAnsiTheme="majorHAnsi" w:cstheme="majorHAnsi"/>
          <w:i/>
          <w:sz w:val="22"/>
          <w:szCs w:val="22"/>
        </w:rPr>
        <w:t>sobre enrollamiento</w:t>
      </w:r>
      <w:r w:rsidRPr="004118AE">
        <w:rPr>
          <w:rFonts w:asciiTheme="majorHAnsi" w:eastAsia="Calibri" w:hAnsiTheme="majorHAnsi" w:cstheme="majorHAnsi"/>
          <w:i/>
          <w:sz w:val="22"/>
          <w:szCs w:val="22"/>
        </w:rPr>
        <w:t xml:space="preserve"> del </w:t>
      </w:r>
      <w:r w:rsidR="00497E4E">
        <w:rPr>
          <w:rFonts w:asciiTheme="majorHAnsi" w:eastAsia="Calibri" w:hAnsiTheme="majorHAnsi" w:cstheme="majorHAnsi"/>
          <w:i/>
          <w:sz w:val="22"/>
          <w:szCs w:val="22"/>
        </w:rPr>
        <w:t>ADN</w:t>
      </w:r>
      <w:r w:rsidRPr="004118AE">
        <w:rPr>
          <w:rFonts w:asciiTheme="majorHAnsi" w:eastAsia="Calibri" w:hAnsiTheme="majorHAnsi" w:cstheme="majorHAnsi"/>
          <w:sz w:val="22"/>
          <w:szCs w:val="22"/>
        </w:rPr>
        <w:t>–, hasta células e incluso organismos completos</w:t>
      </w:r>
      <w:r w:rsidR="004118AE" w:rsidRPr="004118AE">
        <w:rPr>
          <w:rFonts w:asciiTheme="majorHAnsi" w:eastAsia="Calibri" w:hAnsiTheme="majorHAnsi" w:cstheme="majorHAnsi"/>
          <w:sz w:val="22"/>
          <w:szCs w:val="22"/>
        </w:rPr>
        <w:t xml:space="preserve"> </w:t>
      </w:r>
      <w:r w:rsidRPr="004118AE">
        <w:rPr>
          <w:rFonts w:asciiTheme="majorHAnsi" w:eastAsia="Calibri" w:hAnsiTheme="majorHAnsi" w:cstheme="majorHAnsi"/>
          <w:sz w:val="22"/>
          <w:szCs w:val="22"/>
        </w:rPr>
        <w:t>–</w:t>
      </w:r>
      <w:r w:rsidRPr="004118AE">
        <w:rPr>
          <w:rFonts w:asciiTheme="majorHAnsi" w:eastAsia="Calibri" w:hAnsiTheme="majorHAnsi" w:cstheme="majorHAnsi"/>
          <w:i/>
          <w:sz w:val="22"/>
          <w:szCs w:val="22"/>
        </w:rPr>
        <w:t>división celular</w:t>
      </w:r>
      <w:r w:rsidRPr="004118AE">
        <w:rPr>
          <w:rFonts w:asciiTheme="majorHAnsi" w:eastAsia="Calibri" w:hAnsiTheme="majorHAnsi" w:cstheme="majorHAnsi"/>
          <w:sz w:val="22"/>
          <w:szCs w:val="22"/>
        </w:rPr>
        <w:t xml:space="preserve">–. Por esta razón, es que </w:t>
      </w:r>
      <w:r w:rsidR="004118AE" w:rsidRPr="004118AE">
        <w:rPr>
          <w:rFonts w:asciiTheme="majorHAnsi" w:eastAsia="Calibri" w:hAnsiTheme="majorHAnsi" w:cstheme="majorHAnsi"/>
          <w:sz w:val="22"/>
          <w:szCs w:val="22"/>
          <w:lang w:val="es-ES"/>
        </w:rPr>
        <w:t>los estímulos o fuerzas mecánicas son consideradas actualmente como un factor regulatorio fundamental en los procesos celulares junto a las señales eléctricas y químicas</w:t>
      </w:r>
      <w:r w:rsidRPr="004118AE">
        <w:rPr>
          <w:rFonts w:asciiTheme="majorHAnsi" w:eastAsia="Calibri" w:hAnsiTheme="majorHAnsi" w:cstheme="majorHAnsi"/>
          <w:sz w:val="22"/>
          <w:szCs w:val="22"/>
        </w:rPr>
        <w:t xml:space="preserve"> </w:t>
      </w:r>
      <w:r w:rsidR="00B71020" w:rsidRPr="004118AE">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{"citationID":"0XzXIsv0","properties":{"formattedCitation":"(3)","plainCitation":"(3)","noteIndex":0},"citationItems":[{"id":204,"uris":["http://zotero.org/users/6975159/items/SVSP8EQB"],"itemData":{"id":204,"type":"article-journal","abstract":"Single molecule force spectroscopy methods, such as optical and magnetic tweezers and atomic force microscopy, have opened up the possibility to study biological processes regulated by force, dynamics of structural conformations of proteins and nucleic acids, and load-dependent kinetics of molecular interactions. Among the various tools available today, optical tweezers have recently seen great progress in terms of spatial resolution, which now allows the measurement of atomic-scale conformational changes, and temporal resolution, which has reached the limit of the microsecond-scale relaxation times of biological molecules bound to a force probe. Here, we review different strategies and experimental configurations recently developed to apply and measure force using optical tweezers. We present the latest progress that has pushed optical tweezers’ spatial and temporal resolution down to today’s values, discussing the experimental variables and constraints that are influencing measurement resolution and how these can be optimized depending on the biological molecule under study.","container-title":"Biophysical Journal","DOI":"10.1016/j.bpj.2013.08.007","ISSN":"0006-3495","issue":"6","journalAbbreviation":"Biophys J","note":"PMID: 24047980\nPMCID: PMC3785866","page":"1293-1303","source":"PubMed Central","title":"Interrogating Biology with Force: Single Molecule High-Resolution Measurements with Optical Tweezers","title-short":"Interrogating Biology with Force","volume":"105","author":[{"family":"Capitanio","given":"Marco"},{"family":"Pavone","given":"Francesco S."}],"issued":{"date-parts":[["2013",9,17]]}}}],"schema":"https://github.com/citation-style-language/schema/raw/master/csl-citation.json"} </w:instrText>
      </w:r>
      <w:r w:rsidR="00B71020" w:rsidRPr="004118AE">
        <w:rPr>
          <w:rFonts w:asciiTheme="majorHAnsi" w:hAnsiTheme="majorHAnsi" w:cstheme="majorHAnsi"/>
          <w:sz w:val="22"/>
          <w:szCs w:val="22"/>
        </w:rPr>
        <w:fldChar w:fldCharType="separate"/>
      </w:r>
      <w:r w:rsidR="00EB56C9" w:rsidRPr="00EB56C9">
        <w:rPr>
          <w:rFonts w:ascii="Calibri" w:hAnsi="Calibri" w:cs="Calibri"/>
          <w:sz w:val="22"/>
        </w:rPr>
        <w:t>(3)</w:t>
      </w:r>
      <w:r w:rsidR="00B71020" w:rsidRPr="004118AE">
        <w:rPr>
          <w:rFonts w:asciiTheme="majorHAnsi" w:hAnsiTheme="majorHAnsi" w:cstheme="majorHAnsi"/>
          <w:sz w:val="22"/>
          <w:szCs w:val="22"/>
        </w:rPr>
        <w:fldChar w:fldCharType="end"/>
      </w:r>
      <w:r w:rsidRPr="004118AE">
        <w:rPr>
          <w:rFonts w:asciiTheme="majorHAnsi" w:eastAsia="Calibri" w:hAnsiTheme="majorHAnsi" w:cstheme="majorHAnsi"/>
          <w:sz w:val="22"/>
          <w:szCs w:val="22"/>
        </w:rPr>
        <w:t>.</w:t>
      </w:r>
    </w:p>
    <w:p w14:paraId="3EDBE32C" w14:textId="77777777" w:rsidR="00800FCC" w:rsidRPr="00B71020" w:rsidRDefault="00800FCC">
      <w:pPr>
        <w:spacing w:line="360" w:lineRule="auto"/>
        <w:jc w:val="both"/>
        <w:rPr>
          <w:rFonts w:ascii="Calibri" w:eastAsia="Calibri" w:hAnsi="Calibri" w:cs="Calibri"/>
          <w:sz w:val="22"/>
          <w:szCs w:val="22"/>
        </w:rPr>
      </w:pPr>
    </w:p>
    <w:p w14:paraId="75F72E5D" w14:textId="1E685D55" w:rsidR="00800FCC" w:rsidRDefault="007113E1">
      <w:pPr>
        <w:spacing w:line="360" w:lineRule="auto"/>
        <w:jc w:val="both"/>
        <w:rPr>
          <w:rFonts w:ascii="Calibri" w:eastAsia="Calibri" w:hAnsi="Calibri" w:cs="Calibri"/>
          <w:sz w:val="22"/>
          <w:szCs w:val="22"/>
          <w:lang w:val="es-ES"/>
        </w:rPr>
      </w:pPr>
      <w:r w:rsidRPr="007113E1">
        <w:rPr>
          <w:rFonts w:asciiTheme="majorHAnsi" w:eastAsia="Calibri" w:hAnsiTheme="majorHAnsi" w:cstheme="majorHAnsi"/>
          <w:sz w:val="22"/>
          <w:szCs w:val="22"/>
          <w:lang w:val="es-ES"/>
        </w:rPr>
        <w:t xml:space="preserve">Los ejemplos donde las respuestas celulares tienen relación con la fuerza y el estrés mecánico son bastante variados, cubriendo procesos tan cruciales para el adecuado desarrollo embrionario y la fisiología celular incluyendo diversas enfermedades </w:t>
      </w:r>
      <w:r w:rsidR="00007146">
        <w:rPr>
          <w:rFonts w:asciiTheme="majorHAnsi" w:eastAsia="Calibri" w:hAnsiTheme="majorHAnsi" w:cstheme="majorHAnsi"/>
          <w:sz w:val="22"/>
          <w:szCs w:val="22"/>
          <w:lang w:val="es-ES"/>
        </w:rPr>
        <w:fldChar w:fldCharType="begin"/>
      </w:r>
      <w:r w:rsidR="005A1E92">
        <w:rPr>
          <w:rFonts w:asciiTheme="majorHAnsi" w:eastAsia="Calibri" w:hAnsiTheme="majorHAnsi" w:cstheme="majorHAnsi"/>
          <w:sz w:val="22"/>
          <w:szCs w:val="22"/>
          <w:lang w:val="es-ES"/>
        </w:rPr>
        <w:instrText xml:space="preserve"> ADDIN ZOTERO_ITEM CSL_CITATION {"citationID":"zByZ73bm","properties":{"formattedCitation":"(4,5)","plainCitation":"(4,5)","noteIndex":0},"citationItems":[{"id":537,"uris":["http://zotero.org/users/6975159/items/KTCFD8CN"],"itemData":{"id":537,"type":"article-journal","abstract":"Essentially all organisms from bacteria to humans are mechanosensitive. Physical forces regulate a large array of physiological processes, and dysregulation of mechanical responses contributes to major human diseases. A survey of both specialized and widely expressed mechanosensitive systems suggests that physical forces provide a general means of altering protein conformation to generate signals. Specialized systems differ mainly in having acquired efficient mechanisms for transferring forces to the mechanotransducers.","container-title":"Developmental Cell","DOI":"10.1016/j.devcel.2005.12.006","ISSN":"1534-5807","issue":"1","journalAbbreviation":"Developmental Cell","language":"en","page":"11-20","source":"ScienceDirect","title":"Mechanisms of Mechanotransduction","volume":"10","author":[{"family":"Orr","given":"A. Wayne"},{"family":"Helmke","given":"Brian P."},{"family":"Blackman","given":"Brett R."},{"family":"Schwartz","given":"Martin A."}],"issued":{"date-parts":[["2006",1,1]]}}},{"id":203,"uris":["http://zotero.org/users/6975159/items/FVKD9FEA"],"itemData":{"id":203,"type":"article-journal","abstract":"Cellular responses to mechanical forces are crucial in embryonic development and adult physiology, and are involved in numerous diseases, including atherosclerosis, hypertension, osteoporosis, muscular dystrophy, myopathies and cancer. These responses are mediated by load-bearing subcellular structures, such as the plasma membrane, cell-adhesion complexes and the cytoskeleton. Recent work has demonstrated that these structures are dynamic, undergoing assembly, disassembly and movement, even when ostensibly stable. An emerging insight is that transduction of forces into biochemical signals occurs within the context of these processes. This framework helps to explain how forces of varying strengths or dynamic characteristics regulate distinct signalling pathways.","container-title":"Nature","DOI":"10.1038/nature10316","ISSN":"1476-4687","issue":"7356","language":"en","license":"2011 Nature Publishing Group, a division of Macmillan Publishers Limited. All Rights Reserved.","note":"number: 7356\npublisher: Nature Publishing Group","page":"316-323","source":"www.nature.com","title":"Dynamic molecular processes mediate cellular mechanotransduction","volume":"475","author":[{"family":"Hoffman","given":"Brenton D."},{"family":"Grashoff","given":"Carsten"},{"family":"Schwartz","given":"Martin A."}],"issued":{"date-parts":[["2011",7]]}}}],"schema":"https://github.com/citation-style-language/schema/raw/master/csl-citation.json"} </w:instrText>
      </w:r>
      <w:r w:rsidR="00007146">
        <w:rPr>
          <w:rFonts w:asciiTheme="majorHAnsi" w:eastAsia="Calibri" w:hAnsiTheme="majorHAnsi" w:cstheme="majorHAnsi"/>
          <w:sz w:val="22"/>
          <w:szCs w:val="22"/>
          <w:lang w:val="es-ES"/>
        </w:rPr>
        <w:fldChar w:fldCharType="separate"/>
      </w:r>
      <w:r w:rsidR="00007146" w:rsidRPr="00007146">
        <w:rPr>
          <w:rFonts w:ascii="Calibri" w:eastAsia="Calibri" w:hAnsi="Calibri" w:cs="Calibri"/>
          <w:sz w:val="22"/>
        </w:rPr>
        <w:t>(4,5)</w:t>
      </w:r>
      <w:r w:rsidR="00007146">
        <w:rPr>
          <w:rFonts w:asciiTheme="majorHAnsi" w:eastAsia="Calibri" w:hAnsiTheme="majorHAnsi" w:cstheme="majorHAnsi"/>
          <w:sz w:val="22"/>
          <w:szCs w:val="22"/>
          <w:lang w:val="es-ES"/>
        </w:rPr>
        <w:fldChar w:fldCharType="end"/>
      </w:r>
      <w:r w:rsidRPr="007113E1">
        <w:rPr>
          <w:rFonts w:asciiTheme="majorHAnsi" w:eastAsia="Calibri" w:hAnsiTheme="majorHAnsi" w:cstheme="majorHAnsi"/>
          <w:sz w:val="22"/>
          <w:szCs w:val="22"/>
          <w:lang w:val="es-ES"/>
        </w:rPr>
        <w:t xml:space="preserve">. La hipertensión, arteriosclerosis, distrofia muscular, miopatía e incluso el cáncer son sólo uno de los ejemplos donde señales mecánicas desempeñan algún tipo de función </w:t>
      </w:r>
      <w:r w:rsidR="00B71020" w:rsidRPr="007113E1">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{"citationID":"QEy1ZBOl","properties":{"formattedCitation":"(6\\uc0\\u8211{}9)","plainCitation":"(6–9)","noteIndex":0},"citationItems":[{"id":193,"uris":["http://zotero.org/users/6975159/items/ICFPURI4"],"itemData":{"id":193,"type":"article-journal","abstract":"Fluid shear stress from blood flow and circumferential stretch of vessel walls from blood pressure are important regulatory factors that control the morphogenesis and physiology of blood vessels. However, atherosclerosis initiates at regions of arteries that, owing to vessel anatomy, develop disturbances in flow patterns.Mechanical forces from blood flow are exerted on many different structural elements in the cell. A number of these might transduce forces into biochemical signals that regulate cellular responses.Disturbed fluid shear stress activates the vascular endothelium to initiate atherosclerosis, mainly because cells cannot adapt to these flow patterns and cannot downregulate signalling pathways. Changes in gene expression and the endothelial extracellular matrix help entrain the activated state to cause life-long chronic inflammation.Systemic risk factors, such as high cholesterol and blood pressure, synergize with disturbed flow to promote the progression of atherosclerosis.These ideas suggest that atherosclerosis arises because the normal physiological responses to laminar flow have unintended consequences in the face of disturbed flow.","container-title":"Nature Reviews Molecular Cell Biology","DOI":"10.1038/nrm2596","ISSN":"1471-0080","issue":"1","journalAbbreviation":"Nat Rev Mol Cell Biol","language":"en","license":"2009 Nature Publishing Group","note":"number: 1\npublisher: Nature Publishing Group","page":"53-62","source":"www.nature.com","title":"Mechanotransduction in vascular physiology and atherogenesis","volume":"10","author":[{"family":"Hahn","given":"Cornelia"},{"family":"Schwartz","given":"Martin A."}],"issued":{"date-parts":[["2009",1]]}}},{"id":542,"uris":["http://zotero.org/users/6975159/items/NZSGY5U9"],"itemData":{"id":542,"type":"article-journal","abstract":"Tumors are characterized by extracellular matrix (ECM) remodeling and stiffening. The importance of ECM remodeling to cancer is appreciated; the relevance of stiffening is less clear. We found that breast tumorigenesis is accompanied by collagen crosslinking, ECM stiffening, and increased focal adhesions. Induction of collagen crosslinking stiffened the ECM, promoted focal adhesions, enhanced PI3 kinase (PI3K) activity, and induced the invasion of an oncogene-initiated epithelium. Inhibition of integrin signaling repressed the invasion of a premalignant epithelium into a stiffened, crosslinked ECM and forced integrin clustering promoted focal adhesions, enhanced PI3K signaling, and induced the invasion of a premalignant epithelium. Consistently, reduction of lysyl oxidase-mediated collagen crosslinking prevented MMTV-Neu-induced fibrosis, decreased focal adhesions and PI3K activity, impeded malignancy, and lowered tumor incidence. These data show how collagen crosslinking can modulate tissue fibrosis and stiffness to force focal adhesions, growth factor signaling and breast malignancy.","container-title":"Cell","DOI":"10.1016/j.cell.2009.10.027","ISSN":"0092-8674","issue":"5","journalAbbreviation":"Cell","language":"en","page":"891-906","source":"ScienceDirect","title":"Matrix Crosslinking Forces Tumor Progression by Enhancing Integrin Signaling","volume":"139","author":[{"family":"Levental","given":"Kandice R."},{"family":"Yu","given":"Hongmei"},{"family":"Kass","given":"Laura"},{"family":"Lakins","given":"Johnathon N."},{"family":"Egeblad","given":"Mikala"},{"family":"Erler","given":"Janine T."},{"family":"Fong","given":"Sheri F. T."},{"family":"Csiszar","given":"Katalin"},{"family":"Giaccia","given":"Amato"},{"family":"Weninger","given":"Wolfgang"},{"family":"Yamauchi","given":"Mitsuo"},{"family":"Gasser","given":"David L."},{"family":"Weaver","given":"Valerie M."}],"issued":{"date-parts":[["2009",11,25]]}},"label":"page"},{"id":545,"uris":["http://zotero.org/users/6975159/items/UHSZW8ZP"],"itemData":{"id":545,"type":"article-journal","abstract":"Muscle LIM protein (MLP, also known as cysteine rich protein 3 (CSRP3, CRP3)) is a muscle-specific-expressed LIM-only protein. It consists of 194 amino-acids and has been described initially as a factor involved in myogenesis (Arber et al. Cell 79:221–231, 1994). MLP soon became an important model for experimental cardiology when it was first demonstrated that MLP deficiency leads to myocardial hypertrophy followed by a dilated cardiomyopathy and heart failure phenotype (Arber et al. Cell 88:393–403, 1997). At this time, this was the first genetically altered animal model to develop this devastating disease. Interestingly, MLP was also found to be down-regulated in humans with heart failure (Zolk et al. Circulation 101:2674–2677, 2000) and MLP mutations are able to cause hypertrophic and dilated forms of cardiomyopathy in humans (Bos et al. Mol Genet Metab 88:78–85, 2006; Geier et al. Circulation 107:1390–1395, 2003; Hershberger et al. Clin Transl Sci 1:21–26, 2008; Knöll et al. Cell 111:943–955, 2002; Knöll et al. Circ Res 106:695–704, 2010; Mohapatra et al. Mol Genet Metab 80:207–215, 2003). Although considerable efforts have been undertaken to unravel the underlying molecular mechanisms—how MLP mutations, either in model organisms or in the human setting cause these diseases are still unclear. In contrast, only precise knowledge of the underlying molecular mechanisms will allow the development of novel and innovative therapeutic strategies to combat this otherwise lethal condition. The focus of this review will be on the function of MLP in cardiac mechanosensation and we shall point to possible future directions in MLP research.","container-title":"Pflügers Archiv - European Journal of Physiology","DOI":"10.1007/s00424-011-0961-2","ISSN":"1432-2013","issue":"1","journalAbbreviation":"Pflugers Arch - Eur J Physiol","language":"en","page":"135-142","source":"Springer Link","title":"MLP (muscle LIM protein) as a stress sensor in the heart","volume":"462","author":[{"family":"Buyandelger","given":"Byambajav"},{"family":"Ng","given":"Keat-Eng"},{"family":"Miocic","given":"Snjezana"},{"family":"Piotrowska","given":"Izabela"},{"family":"Gunkel","given":"Sylvia"},{"family":"Ku","given":"Ching-Hsin"},{"family":"Knöll","given":"Ralph"}],"issued":{"date-parts":[["2011",7,1]]}}},{"id":547,"uris":["http://zotero.org/users/6975159/items/PBQQ5CFA"],"itemData":{"id":547,"type":"webpage","title":"Skeletal muscle repair in a mouse model of nemaline myopathy | Human Molecular Genetics | Oxford Academic","URL":"https://academic.oup.com/hmg/article/15/17/2603/854420","accessed":{"date-parts":[["2022",8,15]]}}}],"schema":"https://github.com/citation-style-language/schema/raw/master/csl-citation.json"} </w:instrText>
      </w:r>
      <w:r w:rsidR="00B71020" w:rsidRPr="007113E1">
        <w:rPr>
          <w:rFonts w:asciiTheme="majorHAnsi" w:hAnsiTheme="majorHAnsi" w:cstheme="majorHAnsi"/>
          <w:sz w:val="22"/>
          <w:szCs w:val="22"/>
        </w:rPr>
        <w:fldChar w:fldCharType="separate"/>
      </w:r>
      <w:r w:rsidR="00AA7A7A" w:rsidRPr="00AA7A7A">
        <w:rPr>
          <w:rFonts w:ascii="Calibri" w:hAnsi="Calibri" w:cs="Calibri"/>
          <w:sz w:val="22"/>
        </w:rPr>
        <w:t>(6–9)</w:t>
      </w:r>
      <w:r w:rsidR="00B71020" w:rsidRPr="007113E1">
        <w:rPr>
          <w:rFonts w:asciiTheme="majorHAnsi" w:hAnsiTheme="majorHAnsi" w:cstheme="majorHAnsi"/>
          <w:sz w:val="22"/>
          <w:szCs w:val="22"/>
        </w:rPr>
        <w:fldChar w:fldCharType="end"/>
      </w:r>
      <w:r w:rsidRPr="007113E1">
        <w:rPr>
          <w:rFonts w:asciiTheme="majorHAnsi" w:eastAsia="Calibri" w:hAnsiTheme="majorHAnsi" w:cstheme="majorHAnsi"/>
          <w:sz w:val="22"/>
          <w:szCs w:val="22"/>
          <w:lang w:val="es-ES"/>
        </w:rPr>
        <w:t xml:space="preserve">. No obstante, existen otros tipos de enfermedades en donde el estrés mecánico es protagonista, pero involucra a microrganismos patógenos como figura central de la patología. Aquí bacterias con la habilidad de colonizar los tejidos implementan una estrategia altamente sofisticada para poder adherirse a la superficie del hospedero y comenzar con la colonización del tejido. Estos patógenos infecciosos deben sortear las grandes demandas o solicitudes mecánicas </w:t>
      </w:r>
      <w:r w:rsidRPr="007113E1">
        <w:rPr>
          <w:rFonts w:asciiTheme="majorHAnsi" w:eastAsia="Calibri" w:hAnsiTheme="majorHAnsi" w:cstheme="majorHAnsi"/>
          <w:sz w:val="22"/>
          <w:szCs w:val="22"/>
          <w:lang w:val="es-ES"/>
        </w:rPr>
        <w:lastRenderedPageBreak/>
        <w:t>impuestas por el hospedero que intenta constantemente desgarrarlo desde el tejido afectado</w:t>
      </w:r>
      <w:r w:rsidRPr="007113E1">
        <w:rPr>
          <w:rFonts w:asciiTheme="majorHAnsi" w:eastAsia="Calibri" w:hAnsiTheme="majorHAnsi" w:cstheme="majorHAnsi"/>
          <w:sz w:val="22"/>
          <w:szCs w:val="22"/>
        </w:rPr>
        <w:t xml:space="preserve"> </w:t>
      </w:r>
      <w:r w:rsidR="00B71020" w:rsidRPr="007113E1">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{"citationID":"JzhhMB72","properties":{"formattedCitation":"(10)","plainCitation":"(10)","noteIndex":0},"citationItems":[{"id":10,"uris":["http://zotero.org/users/6975159/items/P9H3KXKK"],"itemData":{"id":10,"type":"article-journal","abstract":"Bacteria anchor to their host cells through their adhesive pili, which must resist the large mechanical stresses induced by the host as it attempts to dislodge the pathogens. The pili of gram-positive bacteria are constructed as a single polypeptide made of hundreds of pilin repeats, which contain intramolecular isopeptide bonds strategically located in the structure to prevent their unfolding under force, protecting the pilus from degradation by extant proteases and oxygen radicals. Here, we demonstrate the design of a short peptide that blocks the formation of the isopeptide bond present in the pilin Spy0128 from the human pathogen Streptococcus pyogenes, resulting in mechanically labile pilin domains. We use a combination of protein engineering and atomic-force microscopy force spectroscopy to demonstrate that the peptide blocks the formation of the native isopeptide bond and compromises the mechanics of the domain. While an intact Spy0128 is inextensible at any force, peptide-modified Spy0128 pilins readily unfold at very low forces, marking the abrogation of the intramolecular isopeptide bond as well as the absence of a stable pilin fold. We propose that isopeptide-blocking peptides could be further developed as a type of highly specific antiadhesive antibiotics to treat gram-positive pathogens.","container-title":"Proceedings of the National Academy of Sciences","DOI":"10.1073/pnas.1807689115","ISSN":"0027-8424, 1091-6490","issue":"37","journalAbbreviation":"PNAS","language":"en","license":"© 2018 . http://www.pnas.org/site/aboutpnas/licenses.xhtmlPublished under the PNAS license.","note":"ISBN: 9781807689117\npublisher: National Academy of Sciences\nsection: Biological Sciences\nPMID: 30150415","page":"9222-9227","source":"www.pnas.org","title":"Molecular strategy for blocking isopeptide bond formation in nascent pilin proteins","volume":"115","author":[{"family":"Rivas-Pardo","given":"Jaime Andrés"},{"family":"Badilla","given":"Carmen L."},{"family":"Tapia-Rojo","given":"Rafael"},{"family":"Alonso-Caballero","given":"Álvaro"},{"family":"Fernández","given":"Julio M."}],"issued":{"date-parts":[["2018",9,11]]}}}],"schema":"https://github.com/citation-style-language/schema/raw/master/csl-citation.json"} </w:instrText>
      </w:r>
      <w:r w:rsidR="00B71020" w:rsidRPr="007113E1">
        <w:rPr>
          <w:rFonts w:asciiTheme="majorHAnsi" w:hAnsiTheme="majorHAnsi" w:cstheme="majorHAnsi"/>
          <w:sz w:val="22"/>
          <w:szCs w:val="22"/>
        </w:rPr>
        <w:fldChar w:fldCharType="separate"/>
      </w:r>
      <w:r w:rsidR="00AA7A7A" w:rsidRPr="00AA7A7A">
        <w:rPr>
          <w:rFonts w:ascii="Calibri" w:hAnsi="Calibri" w:cs="Calibri"/>
          <w:sz w:val="22"/>
        </w:rPr>
        <w:t>(10)</w:t>
      </w:r>
      <w:r w:rsidR="00B71020" w:rsidRPr="007113E1">
        <w:rPr>
          <w:rFonts w:asciiTheme="majorHAnsi" w:hAnsiTheme="majorHAnsi" w:cstheme="majorHAnsi"/>
          <w:sz w:val="22"/>
          <w:szCs w:val="22"/>
        </w:rPr>
        <w:fldChar w:fldCharType="end"/>
      </w:r>
      <w:r w:rsidRPr="007113E1">
        <w:rPr>
          <w:rFonts w:asciiTheme="majorHAnsi" w:eastAsia="Calibri" w:hAnsiTheme="majorHAnsi" w:cstheme="majorHAnsi"/>
          <w:sz w:val="22"/>
          <w:szCs w:val="22"/>
        </w:rPr>
        <w:t>.</w:t>
      </w:r>
      <w:r w:rsidRPr="00B71020">
        <w:rPr>
          <w:rFonts w:ascii="Calibri" w:eastAsia="Calibri" w:hAnsi="Calibri" w:cs="Calibri"/>
          <w:sz w:val="22"/>
          <w:szCs w:val="22"/>
        </w:rPr>
        <w:t xml:space="preserve"> La tos, la movilización del moco y tantas otras estrategias del hospedero, son intentos por desalojar a la bacteria patógeno desde la superficie celular. </w:t>
      </w:r>
      <w:r>
        <w:rPr>
          <w:rFonts w:ascii="Calibri" w:eastAsia="Calibri" w:hAnsi="Calibri" w:cs="Calibri"/>
          <w:sz w:val="22"/>
          <w:szCs w:val="22"/>
          <w:lang w:val="es-ES"/>
        </w:rPr>
        <w:t>A pesar de esto, e</w:t>
      </w:r>
      <w:r w:rsidRPr="00C24460">
        <w:rPr>
          <w:rFonts w:ascii="Calibri" w:eastAsia="Calibri" w:hAnsi="Calibri" w:cs="Calibri"/>
          <w:sz w:val="22"/>
          <w:szCs w:val="22"/>
          <w:lang w:val="es-ES"/>
        </w:rPr>
        <w:t>n muchas ocasiones estos mecanismos no son suficientes.</w:t>
      </w:r>
    </w:p>
    <w:p w14:paraId="1C0ED06A" w14:textId="77777777" w:rsidR="007113E1" w:rsidRPr="00DE2ABB" w:rsidRDefault="007113E1">
      <w:pPr>
        <w:spacing w:line="360" w:lineRule="auto"/>
        <w:jc w:val="both"/>
        <w:rPr>
          <w:rFonts w:asciiTheme="majorHAnsi" w:eastAsia="Calibri" w:hAnsiTheme="majorHAnsi" w:cstheme="majorHAnsi"/>
          <w:color w:val="FF0000"/>
          <w:sz w:val="22"/>
          <w:szCs w:val="22"/>
        </w:rPr>
      </w:pPr>
    </w:p>
    <w:p w14:paraId="5FF1FE81" w14:textId="6B916C84" w:rsidR="00800FCC" w:rsidRDefault="00EB25B2">
      <w:pPr>
        <w:spacing w:line="360" w:lineRule="auto"/>
        <w:jc w:val="both"/>
        <w:rPr>
          <w:rFonts w:asciiTheme="majorHAnsi" w:eastAsia="Calibri" w:hAnsiTheme="majorHAnsi" w:cstheme="majorHAnsi"/>
          <w:sz w:val="22"/>
          <w:szCs w:val="22"/>
        </w:rPr>
      </w:pPr>
      <w:r w:rsidRPr="00DE2ABB">
        <w:rPr>
          <w:rFonts w:asciiTheme="majorHAnsi" w:eastAsia="Calibri" w:hAnsiTheme="majorHAnsi" w:cstheme="majorHAnsi"/>
          <w:sz w:val="22"/>
          <w:szCs w:val="22"/>
        </w:rPr>
        <w:t xml:space="preserve">La falta de información detallada respecto como una bacteria patógena es capaz de sobrellevar estos fenómenos mecánicos o como una célula interpreta adecuadamente una señal mecánica, limita nuestro avance en la generación de terapias humanas efectivas contra este tipo de bacterias patógenas. No obstante, grupos de investigadores han trabajado en la implementación de técnicas y estrategias que permitan conocer por ejemplo las fuerzas que bacterias o células epiteliales </w:t>
      </w:r>
      <w:r w:rsidR="007113E1" w:rsidRPr="00DE2ABB">
        <w:rPr>
          <w:rFonts w:asciiTheme="majorHAnsi" w:eastAsia="Calibri" w:hAnsiTheme="majorHAnsi" w:cstheme="majorHAnsi"/>
          <w:sz w:val="22"/>
          <w:szCs w:val="22"/>
        </w:rPr>
        <w:t xml:space="preserve">experimentan </w:t>
      </w:r>
      <w:r w:rsidRPr="00DE2ABB">
        <w:rPr>
          <w:rFonts w:asciiTheme="majorHAnsi" w:eastAsia="Calibri" w:hAnsiTheme="majorHAnsi" w:cstheme="majorHAnsi"/>
          <w:sz w:val="22"/>
          <w:szCs w:val="22"/>
        </w:rPr>
        <w:t xml:space="preserve">durante la adhesión de superficies. Inicialmente, uno de los primeros métodos empleados para estudiar procesos de este tipo, fue el uso de células adheridas a una matriz extracelular o entre ellas mismas, para determinar con qué fuerzas se adherían </w:t>
      </w:r>
      <w:r w:rsidR="00B71020" w:rsidRPr="00DE2ABB">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{"citationID":"tzlcghH6","properties":{"formattedCitation":"(11\\uc0\\u8211{}13)","plainCitation":"(11–13)","noteIndex":0},"citationItems":[{"id":188,"uris":["http://zotero.org/users/6975159/items/VTHN36YC"],"itemData":{"id":188,"type":"article-journal","abstract":"MOST untransformed mammalian cells require an appropriate surface for survival and growth in vitro; this phenomenon has been termed anchorage dependence1. Glass, tissue culture plastics, fibrin clots and collagen surfaces have long been recognised as substrates able to support the attachment and growth of cells. Since the cell plasma membrane is separated from plastics substrates by a 450 Å layer of electron opaque material2, the nature of the 450 Å would appear to be more important in cell attachment than the chemical composition of the plastic. It is demonstrated here that cell attachment to collagen is mediated by a high molecular weight protein present in serum.","container-title":"Nature","DOI":"10.1038/250248a0","ISSN":"1476-4687","issue":"5463","language":"en","license":"1974 Nature Publishing Group","note":"number: 5463\npublisher: Nature Publishing Group","page":"248-251","source":"www.nature.com","title":"Isolation of a collagen-dependent cell attachment factor","volume":"250","author":[{"family":"Klebe","given":"Robert J."}],"issued":{"date-parts":[["1974",7]]}}},{"id":189,"uris":["http://zotero.org/users/6975159/items/AICF2DJQ"],"itemData":{"id":189,"type":"article-journal","abstract":"Quantitative analysis of cell adhesion is essential in understanding physiological phenomena and developing biotechnological applications. Electrochemical measurements demonstrated that the transport patterns associated with a spinning disc device approximate the fluid flow and mass transport fields for a disc spinning in an infinite fluid. Therefore, this device applies a linear range of forces to attached cells under uniform and constant chemical conditions at the interface. The application of this apparatus for examining cell adhesion to surface-active materials was illustrated by investigating the attachment of osteoblast-like cells to fibronectin adsorbed onto bioactive and non-reactive glasses for different chemical environments. Cells were seeded on fibronectin-coated substrates for 15 min and then subjected to detachment forces for 10 min. The number of adherent cells decreased non-linearly with applied force and the detachment profile was accurately described by a sigmoidal curve fit, as expected for a cell population with normally distributed adhesion properties.","container-title":"Biomaterials","DOI":"10.1016/s0142-9612(97)00042-2","ISSN":"0142-9612","issue":"16","journalAbbreviation":"Biomaterials","language":"eng","note":"PMID: 9247346","page":"1091-1098","source":"PubMed","title":"Quantification of cell adhesion using a spinning disc device and application to surface-reactive materials","volume":"18","author":[{"family":"García","given":"A. J."},{"family":"Ducheyne","given":"P."},{"family":"Boettiger","given":"D."}],"issued":{"date-parts":[["1997",8]]}}},{"id":190,"uris":["http://zotero.org/users/6975159/items/J87Y28LN"],"itemData":{"id":190,"type":"article-journal","abstract":"The adhesion of moving cells to receptor-bearing surfaces is a key step to many important biological processes. Attachment was subjected to extensive modeling. However, the numerical values of kinetic bonding parameters relevant to realistic models of cell adhesion remain poorly known. In this report, we describe the motion of human granulocytes to interleukin-1-activated endothelial cells in presence of a low hydrodynamic drag (a few piconewtons) estimated to be much weaker than a standard ligand-receptor bond. It was thus expected to visualize the formation and rupture of individual bonds. We observed multiple short-time cell arrests with a median duration of 2.43 s. Stop frequency, not duration, was significantly inhibited by anti-E-selectin antibodies. Binding efficiency exhibited an almost linear relationship with the inverse of cell velocity. The distribution of arrest duration was determined: results were consistent with the view that these arrests reflected the formation/dissociation of single ligand-receptor bonds with a spontaneous dissociation rate of 0.5 s-1. The rate of bond formation was on the order of 0.04 s-1 when cells were freely rolling (mean velocity: 19 microns/s) and it exhibited an approximately 10-fold increase after the formation of a first adhesion.","container-title":"Biophysical Journal","DOI":"10.1016/S0006-3495(93)81563-7","ISSN":"0006-3495","issue":"6","journalAbbreviation":"Biophys J","language":"eng","note":"PMID: 7690258\nPMCID: PMC1262526","page":"1922-1933","source":"PubMed","title":"Granulocyte-endothelium initial adhesion. Analysis of transient binding events mediated by E-selectin in a laminar shear flow","volume":"64","author":[{"family":"Kaplanski","given":"G."},{"family":"Farnarier","given":"C."},{"family":"Tissot","given":"O."},{"family":"Pierres","given":"A."},{"family":"Benoliel","given":"A. M."},{"family":"Alessi","given":"M. C."},{"family":"Kaplanski","given":"S."},{"family":"Bongrand","given":"P."}],"issued":{"date-parts":[["1993",6]]}}}],"schema":"https://github.com/citation-style-language/schema/raw/master/csl-citation.json"} </w:instrText>
      </w:r>
      <w:r w:rsidR="00B71020" w:rsidRPr="00DE2ABB">
        <w:rPr>
          <w:rFonts w:asciiTheme="majorHAnsi" w:hAnsiTheme="majorHAnsi" w:cstheme="majorHAnsi"/>
          <w:sz w:val="22"/>
          <w:szCs w:val="22"/>
        </w:rPr>
        <w:fldChar w:fldCharType="separate"/>
      </w:r>
      <w:r w:rsidR="00AA7A7A" w:rsidRPr="00AA7A7A">
        <w:rPr>
          <w:rFonts w:ascii="Calibri" w:hAnsi="Calibri" w:cs="Calibri"/>
          <w:sz w:val="22"/>
        </w:rPr>
        <w:t>(11–13)</w:t>
      </w:r>
      <w:r w:rsidR="00B71020" w:rsidRPr="00DE2ABB">
        <w:rPr>
          <w:rFonts w:asciiTheme="majorHAnsi" w:hAnsiTheme="majorHAnsi" w:cstheme="majorHAnsi"/>
          <w:sz w:val="22"/>
          <w:szCs w:val="22"/>
        </w:rPr>
        <w:fldChar w:fldCharType="end"/>
      </w:r>
      <w:r w:rsidRPr="00DE2ABB">
        <w:rPr>
          <w:rFonts w:asciiTheme="majorHAnsi" w:eastAsia="Calibri" w:hAnsiTheme="majorHAnsi" w:cstheme="majorHAnsi"/>
          <w:sz w:val="22"/>
          <w:szCs w:val="22"/>
        </w:rPr>
        <w:t xml:space="preserve">. Los métodos utilizados en estos </w:t>
      </w:r>
      <w:r w:rsidR="007113E1" w:rsidRPr="00DE2ABB">
        <w:rPr>
          <w:rFonts w:asciiTheme="majorHAnsi" w:eastAsia="Calibri" w:hAnsiTheme="majorHAnsi" w:cstheme="majorHAnsi"/>
          <w:sz w:val="22"/>
          <w:szCs w:val="22"/>
        </w:rPr>
        <w:t>estudios</w:t>
      </w:r>
      <w:r w:rsidRPr="00DE2ABB">
        <w:rPr>
          <w:rFonts w:asciiTheme="majorHAnsi" w:eastAsia="Calibri" w:hAnsiTheme="majorHAnsi" w:cstheme="majorHAnsi"/>
          <w:sz w:val="22"/>
          <w:szCs w:val="22"/>
        </w:rPr>
        <w:t xml:space="preserve"> permiten observar fenómenos de adhesión celular, pero solo de manera cualitativa. Debido a que estos métodos funcionan por lavados con soluciones tampón, se provoca la liberación de algunas células de la superficie </w:t>
      </w:r>
      <w:r w:rsidR="0067047F" w:rsidRPr="00DE2ABB">
        <w:rPr>
          <w:rFonts w:asciiTheme="majorHAnsi" w:eastAsia="Calibri" w:hAnsiTheme="majorHAnsi" w:cstheme="majorHAnsi"/>
          <w:sz w:val="22"/>
          <w:szCs w:val="22"/>
        </w:rPr>
        <w:t>y,</w:t>
      </w:r>
      <w:r w:rsidRPr="00DE2ABB">
        <w:rPr>
          <w:rFonts w:asciiTheme="majorHAnsi" w:eastAsia="Calibri" w:hAnsiTheme="majorHAnsi" w:cstheme="majorHAnsi"/>
          <w:sz w:val="22"/>
          <w:szCs w:val="22"/>
        </w:rPr>
        <w:t xml:space="preserve"> por ende, permitiendo observar distintas cantidades de células adheridas cuando se aplican distintas soluciones o distintas gradientes. Estos métodos permiten identificar mejores superficies de adhesión o condiciones, pero no permiten medir </w:t>
      </w:r>
      <w:r w:rsidR="0067047F" w:rsidRPr="00DE2ABB">
        <w:rPr>
          <w:rFonts w:asciiTheme="majorHAnsi" w:eastAsia="Calibri" w:hAnsiTheme="majorHAnsi" w:cstheme="majorHAnsi"/>
          <w:sz w:val="22"/>
          <w:szCs w:val="22"/>
        </w:rPr>
        <w:t>cuantitativamente</w:t>
      </w:r>
      <w:r w:rsidRPr="00DE2ABB">
        <w:rPr>
          <w:rFonts w:asciiTheme="majorHAnsi" w:eastAsia="Calibri" w:hAnsiTheme="majorHAnsi" w:cstheme="majorHAnsi"/>
          <w:sz w:val="22"/>
          <w:szCs w:val="22"/>
        </w:rPr>
        <w:t xml:space="preserve"> la fuerza que son capaces de soportar estas células.</w:t>
      </w:r>
    </w:p>
    <w:p w14:paraId="46CD6C59" w14:textId="77777777" w:rsidR="00513CC0" w:rsidRPr="00DE2ABB" w:rsidRDefault="00513CC0">
      <w:pPr>
        <w:spacing w:line="360" w:lineRule="auto"/>
        <w:jc w:val="both"/>
        <w:rPr>
          <w:rFonts w:asciiTheme="majorHAnsi" w:eastAsia="Calibri" w:hAnsiTheme="majorHAnsi" w:cstheme="majorHAnsi"/>
          <w:sz w:val="22"/>
          <w:szCs w:val="22"/>
        </w:rPr>
      </w:pPr>
    </w:p>
    <w:p w14:paraId="61BD747A" w14:textId="27909811" w:rsidR="00800FCC" w:rsidRPr="00DE2ABB" w:rsidRDefault="00EB25B2" w:rsidP="00513CC0">
      <w:pPr>
        <w:pStyle w:val="Heading2"/>
      </w:pPr>
      <w:bookmarkStart w:id="13" w:name="_Toc111485002"/>
      <w:r w:rsidRPr="00DE2ABB">
        <w:t>1.2 Espectroscopia de Fuerzas</w:t>
      </w:r>
      <w:bookmarkEnd w:id="13"/>
    </w:p>
    <w:p w14:paraId="3201A293" w14:textId="2CDFAB5C" w:rsidR="00DE2ABB" w:rsidRPr="00DE2ABB" w:rsidRDefault="0067047F">
      <w:pPr>
        <w:spacing w:line="360" w:lineRule="auto"/>
        <w:jc w:val="both"/>
        <w:rPr>
          <w:rFonts w:asciiTheme="majorHAnsi" w:eastAsia="Calibri" w:hAnsiTheme="majorHAnsi" w:cstheme="majorHAnsi"/>
          <w:sz w:val="22"/>
          <w:szCs w:val="22"/>
        </w:rPr>
      </w:pPr>
      <w:r w:rsidRPr="00DE2ABB">
        <w:rPr>
          <w:rFonts w:asciiTheme="majorHAnsi" w:eastAsia="Calibri" w:hAnsiTheme="majorHAnsi" w:cstheme="majorHAnsi"/>
          <w:sz w:val="22"/>
          <w:szCs w:val="22"/>
          <w:lang w:val="es-ES"/>
        </w:rPr>
        <w:t>A partir de la implementación del primer microscopio, los últimos dos siglos no han sido más que la acumulación de grandes saltos tecnológicos en el campo de la microscopia. El desarrollo del microscopio óptico moderno, el microscopio electrónico y barrido son testigos de estos grandes avances.</w:t>
      </w:r>
      <w:r w:rsidRPr="00DE2ABB">
        <w:rPr>
          <w:rFonts w:asciiTheme="majorHAnsi" w:eastAsia="Calibri" w:hAnsiTheme="majorHAnsi" w:cstheme="majorHAnsi"/>
          <w:sz w:val="22"/>
          <w:szCs w:val="22"/>
        </w:rPr>
        <w:t xml:space="preserve"> Desde hace tres décadas </w:t>
      </w:r>
      <w:r w:rsidRPr="00DE2ABB">
        <w:rPr>
          <w:rFonts w:asciiTheme="majorHAnsi" w:eastAsia="Calibri" w:hAnsiTheme="majorHAnsi" w:cstheme="majorHAnsi"/>
          <w:sz w:val="22"/>
          <w:szCs w:val="22"/>
          <w:lang w:val="es-ES"/>
        </w:rPr>
        <w:t xml:space="preserve">la microscopía se ha desarrollado de manera </w:t>
      </w:r>
      <w:r w:rsidR="00DE2ABB" w:rsidRPr="00DE2ABB">
        <w:rPr>
          <w:rFonts w:asciiTheme="majorHAnsi" w:eastAsia="Calibri" w:hAnsiTheme="majorHAnsi" w:cstheme="majorHAnsi"/>
          <w:sz w:val="22"/>
          <w:szCs w:val="22"/>
          <w:lang w:val="es-ES"/>
        </w:rPr>
        <w:t>sorprendente</w:t>
      </w:r>
      <w:r w:rsidR="00DE2ABB" w:rsidRPr="00DE2ABB">
        <w:rPr>
          <w:rFonts w:asciiTheme="majorHAnsi" w:eastAsia="Calibri" w:hAnsiTheme="majorHAnsi" w:cstheme="majorHAnsi"/>
          <w:sz w:val="22"/>
          <w:szCs w:val="22"/>
        </w:rPr>
        <w:t>,</w:t>
      </w:r>
      <w:r w:rsidR="00DE2ABB" w:rsidRPr="00DE2ABB">
        <w:rPr>
          <w:rFonts w:asciiTheme="majorHAnsi" w:eastAsia="Calibri" w:hAnsiTheme="majorHAnsi" w:cstheme="majorHAnsi"/>
          <w:sz w:val="22"/>
          <w:szCs w:val="22"/>
          <w:lang w:val="es-ES"/>
        </w:rPr>
        <w:t xml:space="preserve"> entregando la posibilidad de incluso poder visualizar y manipular células y moléculas de manera individual </w:t>
      </w:r>
      <w:r w:rsidR="001530BD">
        <w:rPr>
          <w:rFonts w:asciiTheme="majorHAnsi" w:eastAsia="Calibri" w:hAnsiTheme="majorHAnsi" w:cstheme="majorHAnsi"/>
          <w:sz w:val="22"/>
          <w:szCs w:val="22"/>
          <w:lang w:val="es-ES"/>
        </w:rPr>
        <w:fldChar w:fldCharType="begin"/>
      </w:r>
      <w:r w:rsidR="005A1E92">
        <w:rPr>
          <w:rFonts w:asciiTheme="majorHAnsi" w:eastAsia="Calibri" w:hAnsiTheme="majorHAnsi" w:cstheme="majorHAnsi"/>
          <w:sz w:val="22"/>
          <w:szCs w:val="22"/>
          <w:lang w:val="es-ES"/>
        </w:rPr>
        <w:instrText xml:space="preserve"> ADDIN ZOTERO_ITEM CSL_CITATION {"citationID":"cUbQQyMV","properties":{"formattedCitation":"(14\\uc0\\u8211{}17)","plainCitation":"(14–17)","noteIndex":0},"citationItems":[{"id":553,"uris":["http://zotero.org/users/6975159/items/36FLCKZS"],"itemData":{"id":553,"type":"article-journal","abstract":"The importance of forces in biology has been recognized for quite a while but only in the past decade have we acquired instrumentation and methodology to directly measure interactive forces at the level of single biological macromolecules and/or their complexes. This review focuses on force measurements performed with the atomic force microscope. A general introduction to the principle of action is followed by review of the types of interactions being studied, describing the main results and discussing the biological implications.","collection-title":"Single Molecule Biochemistry and Molecular Biology","container-title":"Progress in Biophysics and Molecular Biology","DOI":"10.1016/S0079-6107(00)00014-6","ISSN":"0079-6107","issue":"1","journalAbbreviation":"Progress in Biophysics and Molecular Biology","language":"en","page":"37-61","source":"ScienceDirect","title":"Single molecule force spectroscopy in biology using the atomic force microscope","volume":"74","author":[{"family":"Zlatanova","given":"Jordanka"},{"family":"Lindsay","given":"Stuart M."},{"family":"Leuba","given":"Sanford H."}],"issued":{"date-parts":[["2000",7,1]]}}},{"id":558,"uris":["http://zotero.org/users/6975159/items/VWIRMDUK"],"itemData":{"id":558,"type":"article-journal","abstract":"Recently, atomic force microscopy (AFM) based force measurements have been applied biophysically and clinically to the field of molecular recognition as well as to the evaluation of dynamic parameters for various interactions between proteins and ligands in their native environment. The aim of this review is to describe the use of the AFM to measure the forces that control biological interaction, focusing especially on protein–ligand and protein–protein interaction modes. We first considered the measurements of specific and non-specific unbinding forces which together control protein–ligand interactions. As such, we will look at the theoretical background of AFM force measurement curves for evaluating the unbinding forces of protein–ligand complexes. Three AFM model dynamic parameters developed recently for use in protein–ligand interactions are reviewed: (i) unbinding forces, (ii) off rates, and (iii) binding energies. By reviewing the several techniques developed for measuring forces between biological structures and intermolecular forces in the literature, we show that use of an AFM for these applications provides an excellent tool in terms of spatial resolution and lateral resolution, especially for protein–protein and protein–ligand interactions.","container-title":"Micron","DOI":"10.1016/j.micron.2006.06.014","ISSN":"0968-4328","issue":"5","journalAbbreviation":"Micron","language":"en","page":"446-461","source":"ScienceDirect","title":"Atomic force microscopy: Determination of unbinding force, off rate and energy barrier for protein–ligand interaction","title-short":"Atomic force microscopy","volume":"38","author":[{"family":"Lee","given":"Chih-Kung"},{"family":"Wang","given":"Yu-Ming"},{"family":"Huang","given":"Long-Sun"},{"family":"Lin","given":"Shiming"}],"issued":{"date-parts":[["2007",7,1]]}}},{"id":559,"uris":["http://zotero.org/users/6975159/items/FXS2LBGB"],"itemData":{"id":559,"type":"article-journal","abstract":"Single actin filaments (approximately 7 nm in diameter) labelled with fluorescent phalloidin can be clearly seen by video-fluorescence microscopy. This technique has been used to observe motions of single filaments in solution and in several in vitro movement assays. In a further development of the technique, we report here a method to catch and manipulate a single actin filament (F-actin) by glass microneedles under conditions in which external force on the filament can be applied and measured. Using this method, we directly measured the tensile strength of a filament (the force necessary to break the bond between two actin monomers) and the force required for a filament to be moved by myosin or its proteolytic fragment bound to a glass surface in the presence of ATP. The first result shows that the tensile strength of the F-actin-phalloidin complex is comparable with the average force exerted on a single thin filament in muscle fibres during isometric contraction. This force is increased only slightly by tropomyosin. The second measurement shows that the myosin head (subfragment-1) can produce the same ATP-dependent force as intact myosin. The magnitude of this force is comparable with that produced by each head of myosin in muscle during isometric contraction.","container-title":"Nature","DOI":"10.1038/334074a0","ISSN":"0028-0836","issue":"6177","journalAbbreviation":"Nature","language":"eng","note":"PMID: 3386748","page":"74-76","source":"PubMed","title":"Force measurements by micromanipulation of a single actin filament by glass needles","volume":"334","author":[{"family":"Kishino","given":"A."},{"family":"Yanagida","given":"T."}],"issued":{"date-parts":[["1988",7,7]]}}},{"id":561,"uris":["http://zotero.org/users/6975159/items/EK4LGBRP"],"itemData":{"id":561,"type":"article-journal","abstract":"//static.cambridge.org/content/id/urn%3Acambridge.org%3Aid%3Aarticle%3AS0033583522000087/resource/name/firstPage-S0033583522000087a.jpg","container-title":"Quarterly Reviews of Biophysics","DOI":"10.1017/S0033583522000087","ISSN":"0033-5835, 1469-8994","language":"en","note":"publisher: Cambridge University Press","page":"1-105","source":"Cambridge University Press","title":"The Development of Single Molecule Force Spectroscopy: From Polymer Biophysics to Molecular Machines","title-short":"The Development of Single Molecule Force Spectroscopy","author":[{"family":"Bustamante","given":"Carlos"},{"family":"Yan","given":"Shannon"}],"issued":{"date-parts":[["2022",8,2]]}}}],"schema":"https://github.com/citation-style-language/schema/raw/master/csl-citation.json"} </w:instrText>
      </w:r>
      <w:r w:rsidR="001530BD">
        <w:rPr>
          <w:rFonts w:asciiTheme="majorHAnsi" w:eastAsia="Calibri" w:hAnsiTheme="majorHAnsi" w:cstheme="majorHAnsi"/>
          <w:sz w:val="22"/>
          <w:szCs w:val="22"/>
          <w:lang w:val="es-ES"/>
        </w:rPr>
        <w:fldChar w:fldCharType="separate"/>
      </w:r>
      <w:r w:rsidR="001530BD" w:rsidRPr="001530BD">
        <w:rPr>
          <w:rFonts w:ascii="Calibri" w:hAnsi="Calibri" w:cs="Calibri"/>
          <w:sz w:val="22"/>
        </w:rPr>
        <w:t>(14–17)</w:t>
      </w:r>
      <w:r w:rsidR="001530BD">
        <w:rPr>
          <w:rFonts w:asciiTheme="majorHAnsi" w:eastAsia="Calibri" w:hAnsiTheme="majorHAnsi" w:cstheme="majorHAnsi"/>
          <w:sz w:val="22"/>
          <w:szCs w:val="22"/>
          <w:lang w:val="es-ES"/>
        </w:rPr>
        <w:fldChar w:fldCharType="end"/>
      </w:r>
      <w:r w:rsidR="00DE2ABB" w:rsidRPr="00DE2ABB">
        <w:rPr>
          <w:rFonts w:asciiTheme="majorHAnsi" w:eastAsia="Calibri" w:hAnsiTheme="majorHAnsi" w:cstheme="majorHAnsi"/>
          <w:sz w:val="22"/>
          <w:szCs w:val="22"/>
          <w:lang w:val="es-ES"/>
        </w:rPr>
        <w:t>. Los instrumentos implementados con estos fines han permitido poder acceder al mundo de las microescalas y nano-escalas, habilitando a los laboratorios para cuantificar biomoléculas complejas de manera muy precisa.</w:t>
      </w:r>
    </w:p>
    <w:p w14:paraId="1EAC9EBD" w14:textId="77777777" w:rsidR="00DE2ABB" w:rsidRPr="003E6F55" w:rsidRDefault="00DE2ABB">
      <w:pPr>
        <w:spacing w:line="360" w:lineRule="auto"/>
        <w:jc w:val="both"/>
        <w:rPr>
          <w:rFonts w:asciiTheme="majorHAnsi" w:eastAsia="Calibri" w:hAnsiTheme="majorHAnsi" w:cstheme="majorHAnsi"/>
          <w:sz w:val="22"/>
          <w:szCs w:val="22"/>
        </w:rPr>
      </w:pPr>
    </w:p>
    <w:p w14:paraId="7F21BCEF" w14:textId="1D4A4B40" w:rsidR="00DE2ABB" w:rsidRDefault="00DE2ABB" w:rsidP="00513CC0">
      <w:pPr>
        <w:spacing w:line="360" w:lineRule="auto"/>
        <w:jc w:val="both"/>
        <w:rPr>
          <w:rFonts w:asciiTheme="majorHAnsi" w:eastAsia="Calibri" w:hAnsiTheme="majorHAnsi" w:cstheme="majorHAnsi"/>
          <w:sz w:val="22"/>
          <w:szCs w:val="22"/>
          <w:lang w:val="es-ES"/>
        </w:rPr>
      </w:pPr>
      <w:r w:rsidRPr="003E6F55">
        <w:rPr>
          <w:rFonts w:asciiTheme="majorHAnsi" w:eastAsia="Calibri" w:hAnsiTheme="majorHAnsi" w:cstheme="majorHAnsi"/>
          <w:sz w:val="22"/>
          <w:szCs w:val="22"/>
          <w:lang w:val="es-ES"/>
        </w:rPr>
        <w:t>Hoy en día conocemos la ultraestructura de células individuales, pero también las propiedades mecánicas de proteínas, ADN, ARN, y otros biopolímeros</w:t>
      </w:r>
      <w:r w:rsidRPr="003E6F55">
        <w:rPr>
          <w:rFonts w:asciiTheme="majorHAnsi" w:hAnsiTheme="majorHAnsi" w:cstheme="majorHAnsi"/>
          <w:sz w:val="22"/>
          <w:szCs w:val="22"/>
        </w:rPr>
        <w:t xml:space="preserve"> </w:t>
      </w:r>
      <w:r w:rsidR="00B71020" w:rsidRPr="003E6F55">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{"citationID":"WbCunmLf","properties":{"formattedCitation":"(18\\uc0\\u8211{}20)","plainCitation":"(18–20)","noteIndex":0},"citationItems":[{"id":186,"uris":["http://zotero.org/users/6975159/items/NDJJSILQ"],"itemData":{"id":186,"type":"article-journal","abstract":"Experiments in which single molecules of RNA and DNA are stretched, and the resulting force as a function of extension is measured have yielded new information about the physical, chemical and biological properties of these important molecules. The behavior of both single-stranded and double-stranded nucleic acids under changing solution conditions, such as ionic strength, pH and temperature, has been studied in detail. There has also been progress in using these techniques to study both the kinetics and equilibrium thermodynamics of DNA-protein interactions. These studies generate unique insights into the functions of these proteins in the cell.","container-title":"Current Opinion in Structural Biology","DOI":"10.1016/s0959-440x(02)00340-8","ISSN":"0959-440X","issue":"3","journalAbbreviation":"Curr Opin Struct Biol","language":"eng","note":"PMID: 12127451","page":"330-336","source":"PubMed","title":"Force spectroscopy of single DNA and RNA molecules","volume":"12","author":[{"family":"Williams","given":"Mark C."},{"family":"Rouzina","given":"Ioulia"}],"issued":{"date-parts":[["2002",6]]}}},{"id":185,"uris":["http://zotero.org/users/6975159/items/RLQYWVCA"],"itemData":{"id":185,"type":"article-journal","abstract":"The controlled adhesion of cells to each other and to the extracellular matrix is crucial for tissue development and maintenance. Numerous assays have been developed to quantify cell adhesion. Among these, the use of atomic force microscopy (AFM) for single-cell force spectroscopy (SCFS) has recently been established. This assay permits the adhesion of living cells to be studied in near-physiological conditions. This implementation of AFM allows unrivaled spatial and temporal control of cells, as well as highly quantitative force actuation and force measurement that is sufficiently sensitive to characterize the interaction of single molecules. Therefore, not only overall cell adhesion but also the properties of single adhesion-receptor–ligand interactions can be studied. Here we describe current implementations and applications of SCFS, as well as potential pitfalls, and outline how developments will provide insight into the forces, energetics and kinetics of cell-adhesion processes.","container-title":"Journal of Cell Science","DOI":"10.1242/jcs.030999","ISSN":"0021-9533","issue":"11","journalAbbreviation":"Journal of Cell Science","page":"1785-1791","source":"Silverchair","title":"Single-cell force spectroscopy","volume":"121","author":[{"family":"Helenius","given":"Jonne"},{"family":"Heisenberg","given":"Carl-Philipp"},{"family":"Gaub","given":"Hermann E."},{"family":"Muller","given":"Daniel J."}],"issued":{"date-parts":[["2008",6,1]]}}},{"id":187,"uris":["http://zotero.org/users/6975159/items/875FWCK5"],"itemData":{"id":187,"type":"article-journal","abstract":"In recent years single molecule force spectroscopy has emerged as a powerful new tool to explore the mechanical stability and folding pathways of individual proteins. This technique is used to apply a stretching force between two points of a protein, unfolding the protein to an extended state. By measuring the unfolding and folding trajectories of individual proteins, insight can be gained into the physical mechanisms of protein folding. In this tutorial review we introduce the reader to single molecule force spectroscopy using the atomic force microscope (AFM), and explain the two main modes of operation of the AFM for force spectroscopy: force-extension and force-clamp. We introduce the approach of using polyproteins to obtain a clear mechanical fingerprint for monitoring the response of proteins to an applied mechanical force. In addition, we provide an informative and representative review of recent research on proteins using single molecule force spectroscopy. We focus on areas which have made a significant contribution to the single molecule protein folding field and highlight emerging areas of research which have wider implications for the general scientific community.","container-title":"Chemical Society Reviews","DOI":"10.1039/C2CS35033E","ISSN":"1460-4744","issue":"14","journalAbbreviation":"Chem. Soc. Rev.","language":"en","note":"publisher: The Royal Society of Chemistry","page":"4781-4796","source":"pubs.rsc.org","title":"Single molecule force spectroscopy using polyproteins","volume":"41","author":[{"family":"Hoffmann","given":"Toni"},{"family":"Dougan","given":"Lorna"}],"issued":{"date-parts":[["2012",6,25]]}}}],"schema":"https://github.com/citation-style-language/schema/raw/master/csl-citation.json"} </w:instrText>
      </w:r>
      <w:r w:rsidR="00B71020" w:rsidRPr="003E6F55">
        <w:rPr>
          <w:rFonts w:asciiTheme="majorHAnsi" w:hAnsiTheme="majorHAnsi" w:cstheme="majorHAnsi"/>
          <w:sz w:val="22"/>
          <w:szCs w:val="22"/>
        </w:rPr>
        <w:fldChar w:fldCharType="separate"/>
      </w:r>
      <w:r w:rsidR="001530BD" w:rsidRPr="001530BD">
        <w:rPr>
          <w:rFonts w:ascii="Calibri" w:hAnsi="Calibri" w:cs="Calibri"/>
          <w:sz w:val="22"/>
        </w:rPr>
        <w:t>(18–20)</w:t>
      </w:r>
      <w:r w:rsidR="00B71020" w:rsidRPr="003E6F55">
        <w:rPr>
          <w:rFonts w:asciiTheme="majorHAnsi" w:hAnsiTheme="majorHAnsi" w:cstheme="majorHAnsi"/>
          <w:sz w:val="22"/>
          <w:szCs w:val="22"/>
        </w:rPr>
        <w:fldChar w:fldCharType="end"/>
      </w:r>
      <w:r w:rsidRPr="003E6F55">
        <w:rPr>
          <w:rFonts w:asciiTheme="majorHAnsi" w:eastAsia="Calibri" w:hAnsiTheme="majorHAnsi" w:cstheme="majorHAnsi"/>
          <w:sz w:val="22"/>
          <w:szCs w:val="22"/>
        </w:rPr>
        <w:t xml:space="preserve">. El microscopio de fuerza atómica </w:t>
      </w:r>
      <w:r w:rsidRPr="003E6F55">
        <w:rPr>
          <w:rFonts w:asciiTheme="majorHAnsi" w:eastAsia="Calibri" w:hAnsiTheme="majorHAnsi" w:cstheme="majorHAnsi"/>
          <w:sz w:val="22"/>
          <w:szCs w:val="22"/>
        </w:rPr>
        <w:lastRenderedPageBreak/>
        <w:t xml:space="preserve">(AFM) </w:t>
      </w:r>
      <w:r w:rsidR="00B71020" w:rsidRPr="003E6F55">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{"citationID":"HpNfpioS","properties":{"formattedCitation":"(21)","plainCitation":"(21)","noteIndex":0},"citationItems":[{"id":184,"uris":["http://zotero.org/users/6975159/items/QQ4Q7VEW"],"itemData":{"id":184,"type":"article-journal","abstract":"The scanning tunneling microscope is proposed as a method to measure forces as small as 10−18 N. As one application for this concept, we introduce a new type of microscope capable of investigating surfaces of insulators on an atomic scale. The atomic force microscope is a combination of the principles of the scanning tunneling microscope and the stylus profilometer. It incorporates a probe that does not damage the surface. Our preliminary results in air demonstrate a lateral resolution of 30 ÅA and a vertical resolution less than 1 Å., This article appears in the following collections:","container-title":"Physical Review Letters","DOI":"10.1103/PhysRevLett.56.930","issue":"9","journalAbbreviation":"Phys. Rev. Lett.","note":"publisher: American Physical Society","page":"930-933","source":"APS","title":"Atomic Force Microscope","volume":"56","author":[{"family":"Binnig","given":"G."},{"family":"Quate","given":"C. F."},{"family":"Gerber","given":"Ch."}],"issued":{"date-parts":[["1986",3,3]]}}}],"schema":"https://github.com/citation-style-language/schema/raw/master/csl-citation.json"} </w:instrText>
      </w:r>
      <w:r w:rsidR="00B71020" w:rsidRPr="003E6F55">
        <w:rPr>
          <w:rFonts w:asciiTheme="majorHAnsi" w:hAnsiTheme="majorHAnsi" w:cstheme="majorHAnsi"/>
          <w:sz w:val="22"/>
          <w:szCs w:val="22"/>
        </w:rPr>
        <w:fldChar w:fldCharType="separate"/>
      </w:r>
      <w:r w:rsidR="001530BD" w:rsidRPr="001530BD">
        <w:rPr>
          <w:rFonts w:ascii="Calibri" w:hAnsi="Calibri" w:cs="Calibri"/>
          <w:sz w:val="22"/>
        </w:rPr>
        <w:t>(21)</w:t>
      </w:r>
      <w:r w:rsidR="00B71020" w:rsidRPr="003E6F55">
        <w:rPr>
          <w:rFonts w:asciiTheme="majorHAnsi" w:hAnsiTheme="majorHAnsi" w:cstheme="majorHAnsi"/>
          <w:sz w:val="22"/>
          <w:szCs w:val="22"/>
        </w:rPr>
        <w:fldChar w:fldCharType="end"/>
      </w:r>
      <w:r w:rsidRPr="003E6F55">
        <w:rPr>
          <w:rFonts w:asciiTheme="majorHAnsi" w:eastAsia="Calibri" w:hAnsiTheme="majorHAnsi" w:cstheme="majorHAnsi"/>
          <w:sz w:val="22"/>
          <w:szCs w:val="22"/>
        </w:rPr>
        <w:t xml:space="preserve">, las pinzas ópticas </w:t>
      </w:r>
      <w:r w:rsidR="00B71020" w:rsidRPr="003E6F55">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{"citationID":"mJSxikUy","properties":{"formattedCitation":"(22)","plainCitation":"(22)","noteIndex":0},"citationItems":[{"id":183,"uris":["http://zotero.org/users/6975159/items/FRPJNRT7"],"itemData":{"id":183,"type":"article-journal","abstract":"Optical trapping of dielectric particles by a single-beam gradient force trap was demonstrated for the first reported time. This confirms the concept of negative light pressure due to the gradient force. Trapping was observed over the entire range of particle size from 10 μm to ~25 nm in water. Use of the new trap extends the size range of macroscopic particles accessible to optical trapping and manipulation well into the Rayleigh size regime. Application of this trapping principle to atom trapping is considered.","container-title":"Optics Letters","DOI":"10.1364/OL.11.000288","ISSN":"1539-4794","issue":"5","journalAbbreviation":"Opt. Lett., OL","language":"EN","license":"&amp;#169; 1986 Optical Society of America","note":"publisher: Optica Publishing Group","page":"288-290","source":"opg.optica.org","title":"Observation of a single-beam gradient force optical trap for dielectric particles","volume":"11","author":[{"family":"Ashkin","given":"A."},{"family":"Dziedzic","given":"J. M."},{"family":"Bjorkholm","given":"J. E."},{"family":"Chu","given":"Steven"}],"issued":{"date-parts":[["1986",5,1]]}}}],"schema":"https://github.com/citation-style-language/schema/raw/master/csl-citation.json"} </w:instrText>
      </w:r>
      <w:r w:rsidR="00B71020" w:rsidRPr="003E6F55">
        <w:rPr>
          <w:rFonts w:asciiTheme="majorHAnsi" w:hAnsiTheme="majorHAnsi" w:cstheme="majorHAnsi"/>
          <w:sz w:val="22"/>
          <w:szCs w:val="22"/>
        </w:rPr>
        <w:fldChar w:fldCharType="separate"/>
      </w:r>
      <w:r w:rsidR="001530BD" w:rsidRPr="001530BD">
        <w:rPr>
          <w:rFonts w:ascii="Calibri" w:hAnsi="Calibri" w:cs="Calibri"/>
          <w:sz w:val="22"/>
        </w:rPr>
        <w:t>(22)</w:t>
      </w:r>
      <w:r w:rsidR="00B71020" w:rsidRPr="003E6F55">
        <w:rPr>
          <w:rFonts w:asciiTheme="majorHAnsi" w:hAnsiTheme="majorHAnsi" w:cstheme="majorHAnsi"/>
          <w:sz w:val="22"/>
          <w:szCs w:val="22"/>
        </w:rPr>
        <w:fldChar w:fldCharType="end"/>
      </w:r>
      <w:r w:rsidRPr="003E6F55">
        <w:rPr>
          <w:rFonts w:asciiTheme="majorHAnsi" w:eastAsia="Calibri" w:hAnsiTheme="majorHAnsi" w:cstheme="majorHAnsi"/>
          <w:sz w:val="22"/>
          <w:szCs w:val="22"/>
        </w:rPr>
        <w:t xml:space="preserve"> y las pinzas magnéticas </w:t>
      </w:r>
      <w:r w:rsidR="00B71020" w:rsidRPr="003E6F55">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pLS63QNZ","properties":{"formattedCitation":"(23)","plainCitation":"(23)","noteIndex":0},"citationItems":[{"id":270,"uris":["http://zotero.org/users/6975159/items/V3N6EAQ9"],"itemData":{"id":270,"type":"article-journal","container-title":"Science","DOI":"10.1126/science.271.5257.1835","issue":"5257","note":"publisher: American Association for the Advancement of Science","page":"1835-1837","source":"science.org (Atypon)","title":"The Elasticity of a Single Supercoiled DNA Molecule","volume":"271","author":[{"family":"Strick","given":"T. R."},{"family":"Allemand","given":"J.-F."},{"family":"Bensimon","given":"D."},{"family":"Bensimon","given":"A."},{"family":"Croquette","given":"V."}],"issued":{"date-parts":[["1996",3,29]]}}}],"schema":"https://github.com/citation-style-language/schema/raw/master/csl-citation.json"} </w:instrText>
      </w:r>
      <w:r w:rsidR="00B71020" w:rsidRPr="003E6F55">
        <w:rPr>
          <w:rFonts w:asciiTheme="majorHAnsi" w:hAnsiTheme="majorHAnsi" w:cstheme="majorHAnsi"/>
          <w:sz w:val="22"/>
          <w:szCs w:val="22"/>
        </w:rPr>
        <w:fldChar w:fldCharType="separate"/>
      </w:r>
      <w:r w:rsidR="001530BD" w:rsidRPr="001530BD">
        <w:rPr>
          <w:rFonts w:ascii="Calibri" w:hAnsi="Calibri" w:cs="Calibri"/>
          <w:sz w:val="22"/>
        </w:rPr>
        <w:t>(23)</w:t>
      </w:r>
      <w:r w:rsidR="00B71020" w:rsidRPr="003E6F55">
        <w:rPr>
          <w:rFonts w:asciiTheme="majorHAnsi" w:hAnsiTheme="majorHAnsi" w:cstheme="majorHAnsi"/>
          <w:sz w:val="22"/>
          <w:szCs w:val="22"/>
        </w:rPr>
        <w:fldChar w:fldCharType="end"/>
      </w:r>
      <w:r w:rsidR="003E6F55" w:rsidRPr="003E6F55">
        <w:rPr>
          <w:rFonts w:asciiTheme="majorHAnsi" w:hAnsiTheme="majorHAnsi" w:cstheme="majorHAnsi"/>
          <w:sz w:val="22"/>
          <w:szCs w:val="22"/>
        </w:rPr>
        <w:t>,</w:t>
      </w:r>
      <w:r w:rsidR="003E6F55" w:rsidRPr="003E6F55">
        <w:rPr>
          <w:rFonts w:asciiTheme="majorHAnsi" w:eastAsia="Calibri" w:hAnsiTheme="majorHAnsi" w:cstheme="majorHAnsi"/>
          <w:sz w:val="22"/>
          <w:szCs w:val="22"/>
          <w:lang w:val="es-ES"/>
        </w:rPr>
        <w:t xml:space="preserve"> son los sistemas más populares para estudiar las propiedades estructurales de células y biomoléculas. Todas estas técnicas tienen en común en que comparten el uso de la microscopía como estrategia para el estudio del espécimen biológico.</w:t>
      </w:r>
    </w:p>
    <w:p w14:paraId="5FC1E5D5" w14:textId="77777777" w:rsidR="00513CC0" w:rsidRPr="00513CC0" w:rsidRDefault="00513CC0" w:rsidP="00513CC0">
      <w:pPr>
        <w:spacing w:line="360" w:lineRule="auto"/>
        <w:jc w:val="both"/>
        <w:rPr>
          <w:rFonts w:asciiTheme="majorHAnsi" w:eastAsia="Calibri" w:hAnsiTheme="majorHAnsi" w:cstheme="majorHAnsi"/>
          <w:sz w:val="22"/>
          <w:szCs w:val="22"/>
        </w:rPr>
      </w:pPr>
    </w:p>
    <w:p w14:paraId="58843282" w14:textId="77777777" w:rsidR="00800FCC" w:rsidRPr="003E6F55" w:rsidRDefault="00EB25B2" w:rsidP="00513CC0">
      <w:pPr>
        <w:pStyle w:val="Heading2"/>
      </w:pPr>
      <w:bookmarkStart w:id="14" w:name="_Toc111485003"/>
      <w:r w:rsidRPr="003E6F55">
        <w:t>1.3 Microscopio de Fuerza Atómica</w:t>
      </w:r>
      <w:bookmarkEnd w:id="14"/>
    </w:p>
    <w:p w14:paraId="62927B8B" w14:textId="6E99E280" w:rsidR="00800FCC" w:rsidRPr="0000651A" w:rsidRDefault="00EB25B2">
      <w:pPr>
        <w:spacing w:line="360" w:lineRule="auto"/>
        <w:jc w:val="both"/>
        <w:rPr>
          <w:rFonts w:asciiTheme="majorHAnsi" w:eastAsia="Calibri" w:hAnsiTheme="majorHAnsi" w:cstheme="majorHAnsi"/>
          <w:sz w:val="22"/>
          <w:szCs w:val="22"/>
        </w:rPr>
      </w:pPr>
      <w:r w:rsidRPr="0000651A">
        <w:rPr>
          <w:rFonts w:asciiTheme="majorHAnsi" w:eastAsia="Calibri" w:hAnsiTheme="majorHAnsi" w:cstheme="majorHAnsi"/>
          <w:sz w:val="22"/>
          <w:szCs w:val="22"/>
        </w:rPr>
        <w:t xml:space="preserve">Sin duda el AFM, es el instrumento más popular que ha realizado su transición hasta el campo de la biología </w:t>
      </w:r>
      <w:r w:rsidR="00B71020" w:rsidRPr="0000651A">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{"citationID":"I9ycXPKP","properties":{"formattedCitation":"(21)","plainCitation":"(21)","noteIndex":0},"citationItems":[{"id":184,"uris":["http://zotero.org/users/6975159/items/QQ4Q7VEW"],"itemData":{"id":184,"type":"article-journal","abstract":"The scanning tunneling microscope is proposed as a method to measure forces as small as 10−18 N. As one application for this concept, we introduce a new type of microscope capable of investigating surfaces of insulators on an atomic scale. The atomic force microscope is a combination of the principles of the scanning tunneling microscope and the stylus profilometer. It incorporates a probe that does not damage the surface. Our preliminary results in air demonstrate a lateral resolution of 30 ÅA and a vertical resolution less than 1 Å., This article appears in the following collections:","container-title":"Physical Review Letters","DOI":"10.1103/PhysRevLett.56.930","issue":"9","journalAbbreviation":"Phys. Rev. Lett.","note":"publisher: American Physical Society","page":"930-933","source":"APS","title":"Atomic Force Microscope","volume":"56","author":[{"family":"Binnig","given":"G."},{"family":"Quate","given":"C. F."},{"family":"Gerber","given":"Ch."}],"issued":{"date-parts":[["1986",3,3]]}}}],"schema":"https://github.com/citation-style-language/schema/raw/master/csl-citation.json"} </w:instrText>
      </w:r>
      <w:r w:rsidR="00B71020" w:rsidRPr="0000651A">
        <w:rPr>
          <w:rFonts w:asciiTheme="majorHAnsi" w:hAnsiTheme="majorHAnsi" w:cstheme="majorHAnsi"/>
          <w:sz w:val="22"/>
          <w:szCs w:val="22"/>
        </w:rPr>
        <w:fldChar w:fldCharType="separate"/>
      </w:r>
      <w:r w:rsidR="001530BD" w:rsidRPr="001530BD">
        <w:rPr>
          <w:rFonts w:ascii="Calibri" w:hAnsi="Calibri" w:cs="Calibri"/>
          <w:sz w:val="22"/>
        </w:rPr>
        <w:t>(21)</w:t>
      </w:r>
      <w:r w:rsidR="00B71020" w:rsidRPr="0000651A">
        <w:rPr>
          <w:rFonts w:asciiTheme="majorHAnsi" w:hAnsiTheme="majorHAnsi" w:cstheme="majorHAnsi"/>
          <w:sz w:val="22"/>
          <w:szCs w:val="22"/>
        </w:rPr>
        <w:fldChar w:fldCharType="end"/>
      </w:r>
      <w:r w:rsidRPr="0000651A">
        <w:rPr>
          <w:rFonts w:asciiTheme="majorHAnsi" w:eastAsia="Calibri" w:hAnsiTheme="majorHAnsi" w:cstheme="majorHAnsi"/>
          <w:sz w:val="22"/>
          <w:szCs w:val="22"/>
        </w:rPr>
        <w:t xml:space="preserve">. </w:t>
      </w:r>
      <w:r w:rsidR="003E6F55" w:rsidRPr="0000651A">
        <w:rPr>
          <w:rFonts w:asciiTheme="majorHAnsi" w:eastAsia="Calibri" w:hAnsiTheme="majorHAnsi" w:cstheme="majorHAnsi"/>
          <w:sz w:val="22"/>
          <w:szCs w:val="22"/>
          <w:lang w:val="es-ES"/>
        </w:rPr>
        <w:t>Este microscopio ha permitido manipular células, ADN, ARN, hidratos de carbono y proteínas</w:t>
      </w:r>
      <w:r w:rsidRPr="0000651A">
        <w:rPr>
          <w:rFonts w:asciiTheme="majorHAnsi" w:eastAsia="Calibri" w:hAnsiTheme="majorHAnsi" w:cstheme="majorHAnsi"/>
          <w:sz w:val="22"/>
          <w:szCs w:val="22"/>
        </w:rPr>
        <w:t xml:space="preserve"> </w:t>
      </w:r>
      <w:r w:rsidR="00B71020" w:rsidRPr="0000651A">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0c3LacoP","properties":{"formattedCitation":"(18,24)","plainCitation":"(18,24)","noteIndex":0},"citationItems":[{"id":200,"uris":["http://zotero.org/users/6975159/items/57JDGXEV"],"itemData":{"id":200,"type":"book","ISBN":"978-0-12-401540-1","language":"Inglés","number-of-pages":"430","source":"Amazon","title":"Atomic Force Microscopy in Cell Biology Volume 68","editor":[{"family":"Jena","given":"Bhanu P."}],"issued":{"date-parts":[["2011"]],"season":"Agosto"}}},{"id":186,"uris":["http://zotero.org/users/6975159/items/NDJJSILQ"],"itemData":{"id":186,"type":"article-journal","abstract":"Experiments in which single molecules of RNA and DNA are stretched, and the resulting force as a function of extension is measured have yielded new information about the physical, chemical and biological properties of these important molecules. The behavior of both single-stranded and double-stranded nucleic acids under changing solution conditions, such as ionic strength, pH and temperature, has been studied in detail. There has also been progress in using these techniques to study both the kinetics and equilibrium thermodynamics of DNA-protein interactions. These studies generate unique insights into the functions of these proteins in the cell.","container-title":"Current Opinion in Structural Biology","DOI":"10.1016/s0959-440x(02)00340-8","ISSN":"0959-440X","issue":"3","journalAbbreviation":"Curr Opin Struct Biol","language":"eng","note":"PMID: 12127451","page":"330-336","source":"PubMed","title":"Force spectroscopy of single DNA and RNA molecules","volume":"12","author":[{"family":"Williams","given":"Mark C."},{"family":"Rouzina","given":"Ioulia"}],"issued":{"date-parts":[["2002",6]]}}}],"schema":"https://github.com/citation-style-language/schema/raw/master/csl-citation.json"} </w:instrText>
      </w:r>
      <w:r w:rsidR="00B71020" w:rsidRPr="0000651A">
        <w:rPr>
          <w:rFonts w:asciiTheme="majorHAnsi" w:hAnsiTheme="majorHAnsi" w:cstheme="majorHAnsi"/>
          <w:sz w:val="22"/>
          <w:szCs w:val="22"/>
        </w:rPr>
        <w:fldChar w:fldCharType="separate"/>
      </w:r>
      <w:r w:rsidR="001530BD" w:rsidRPr="001530BD">
        <w:rPr>
          <w:rFonts w:ascii="Calibri" w:hAnsi="Calibri" w:cs="Calibri"/>
          <w:sz w:val="22"/>
        </w:rPr>
        <w:t>(18,24)</w:t>
      </w:r>
      <w:r w:rsidR="00B71020" w:rsidRPr="0000651A">
        <w:rPr>
          <w:rFonts w:asciiTheme="majorHAnsi" w:hAnsiTheme="majorHAnsi" w:cstheme="majorHAnsi"/>
          <w:sz w:val="22"/>
          <w:szCs w:val="22"/>
        </w:rPr>
        <w:fldChar w:fldCharType="end"/>
      </w:r>
      <w:r w:rsidRPr="0000651A">
        <w:rPr>
          <w:rFonts w:asciiTheme="majorHAnsi" w:eastAsia="Calibri" w:hAnsiTheme="majorHAnsi" w:cstheme="majorHAnsi"/>
          <w:sz w:val="22"/>
          <w:szCs w:val="22"/>
        </w:rPr>
        <w:t xml:space="preserve">, </w:t>
      </w:r>
      <w:r w:rsidR="003E6F55" w:rsidRPr="0000651A">
        <w:rPr>
          <w:rFonts w:asciiTheme="majorHAnsi" w:eastAsia="Calibri" w:hAnsiTheme="majorHAnsi" w:cstheme="majorHAnsi"/>
          <w:sz w:val="22"/>
          <w:szCs w:val="22"/>
          <w:lang w:val="es-ES"/>
        </w:rPr>
        <w:t xml:space="preserve">con la extraordinaria habilidad de aplicar fuerzas entre los 10 pN hasta </w:t>
      </w:r>
      <m:oMath>
        <m:sSup>
          <m:sSupPr>
            <m:ctrlPr>
              <w:rPr>
                <w:rFonts w:ascii="Cambria Math" w:eastAsia="Calibri" w:hAnsi="Cambria Math" w:cstheme="majorHAnsi"/>
                <w:sz w:val="22"/>
                <w:szCs w:val="22"/>
              </w:rPr>
            </m:ctrlPr>
          </m:sSupPr>
          <m:e>
            <m:r>
              <w:rPr>
                <w:rFonts w:ascii="Cambria Math" w:eastAsia="Calibri" w:hAnsi="Cambria Math" w:cstheme="majorHAnsi"/>
                <w:sz w:val="22"/>
                <w:szCs w:val="22"/>
                <w:lang w:val="es-ES"/>
              </w:rPr>
              <m:t>10</m:t>
            </m:r>
          </m:e>
          <m:sup>
            <m:r>
              <w:rPr>
                <w:rFonts w:ascii="Cambria Math" w:eastAsia="Calibri" w:hAnsi="Cambria Math" w:cstheme="majorHAnsi"/>
                <w:sz w:val="22"/>
                <w:szCs w:val="22"/>
                <w:lang w:val="es-ES"/>
              </w:rPr>
              <m:t>6</m:t>
            </m:r>
          </m:sup>
        </m:sSup>
      </m:oMath>
      <w:r w:rsidR="003E6F55" w:rsidRPr="0000651A">
        <w:rPr>
          <w:rFonts w:asciiTheme="majorHAnsi" w:eastAsia="Calibri" w:hAnsiTheme="majorHAnsi" w:cstheme="majorHAnsi"/>
          <w:sz w:val="22"/>
          <w:szCs w:val="22"/>
          <w:lang w:val="es-ES"/>
        </w:rPr>
        <w:t xml:space="preserve"> pN </w:t>
      </w:r>
      <w:r w:rsidR="007E3009">
        <w:rPr>
          <w:rFonts w:asciiTheme="majorHAnsi" w:eastAsia="Calibri" w:hAnsiTheme="majorHAnsi" w:cstheme="majorHAnsi"/>
          <w:sz w:val="22"/>
          <w:szCs w:val="22"/>
          <w:lang w:val="es-ES"/>
        </w:rPr>
        <w:fldChar w:fldCharType="begin"/>
      </w:r>
      <w:r w:rsidR="005A1E92">
        <w:rPr>
          <w:rFonts w:asciiTheme="majorHAnsi" w:eastAsia="Calibri" w:hAnsiTheme="majorHAnsi" w:cstheme="majorHAnsi"/>
          <w:sz w:val="22"/>
          <w:szCs w:val="22"/>
          <w:lang w:val="es-ES"/>
        </w:rPr>
        <w:instrText xml:space="preserve"> ADDIN ZOTERO_ITEM CSL_CITATION {"citationID":"alCovtE8","properties":{"formattedCitation":"(25,26)","plainCitation":"(25,26)","noteIndex":0},"citationItems":[{"id":563,"uris":["http://zotero.org/users/6975159/items/7QVY3RNN"],"itemData":{"id":563,"type":"article-journal","abstract":"Since it was invented by Binnig et al in 1986, atomic force microscopy (AFM) has played a crucial role in nano-scale science and technology. AFM is a microscopic technique imaging a surface topography by using attractive and repulsive interaction forces between a few atoms attached at a tip on a cantilever and a sample. In the case of attractive forces, there are three main contributions causing AFM. These are short-range chemical force, van der Waals force and electrostatic force. As the effective ranges of these forces are different, one of them is dominant depending on distance. Atomic force spectroscopy is the force-versus-distance measurement when using AFM. The atomic force can be detected by cantilever bending caused by a tip–sample interacting force, which is called static AFM. Also, the atomic force can be detected by using the resonant properties of a cantilever, which is called dynamic AFM. Under the on-resonance condition, the frequency, amplitude or phase of the cantilever will be shifted by the interaction force. While the force can be estimated in static AFM, for dynamic AFM it requires complicated formalism to evaluate the force from measured amplitude, phase or frequency data. Recently developed techniques for ultra-high resolution imaging unveil sub-atomic features of the sample, which are facilitated by low temperature, ultra-high vacuum environments together with a stiff cantilever. In this study, progress related to theoretical and experimental imaging and force spectroscopy will be discussed.","container-title":"Reports on Progress in Physics","DOI":"10.1088/0034-4885/71/1/016101","ISSN":"0034-4885","issue":"1","journalAbbreviation":"Rep. Prog. Phys.","language":"en","note":"publisher: IOP Publishing","page":"016101","source":"Institute of Physics","title":"Atomic force microscopy and spectroscopy","volume":"71","author":[{"family":"Seo","given":"Yongho"},{"family":"Jhe","given":"Wonho"}],"issued":{"date-parts":[["2007",12]]}}},{"id":567,"uris":["http://zotero.org/users/6975159/items/GA7E83IF"],"itemData":{"id":567,"type":"article-journal","abstract":"To introduce this special issue of the Journal of Molecular Recognition dedicated to the applications of atomic force microscopy (AFM) in life sciences, this paper presents a short summary of the history of AFM in biology. Based on contributions from the first international conference of AFM in biological sciences and medicine (AFM BioMed Barcelona, 19–21 April 2007), we present and discuss recent progress made using AFM for studying cells and cellular interactions, probing single molecules, imaging biosurfaces at high resolution and investigating model membranes and their interactions. Future prospects in these different fields are also highlighted. Copyright © 2007 John Wiley &amp; Sons, Ltd.","container-title":"Journal of Molecular Recognition","DOI":"10.1002/jmr.857","ISSN":"1099-1352","issue":"6","language":"en","note":"_eprint: https://onlinelibrary.wiley.com/doi/pdf/10.1002/jmr.857","page":"418-431","source":"Wiley Online Library","title":"Past, present and future of atomic force microscopy in life sciences and medicine","volume":"20","author":[{"family":"Parot","given":"Pierre"},{"family":"Dufrêne","given":"Yves F."},{"family":"Hinterdorfer","given":"Peter"},{"family":"Le Grimellec","given":"Christian"},{"family":"Navajas","given":"Daniel"},{"family":"Pellequer","given":"Jean-Luc"},{"family":"Scheuring","given":"Simon"}],"issued":{"date-parts":[["2007"]]}}}],"schema":"https://github.com/citation-style-language/schema/raw/master/csl-citation.json"} </w:instrText>
      </w:r>
      <w:r w:rsidR="007E3009">
        <w:rPr>
          <w:rFonts w:asciiTheme="majorHAnsi" w:eastAsia="Calibri" w:hAnsiTheme="majorHAnsi" w:cstheme="majorHAnsi"/>
          <w:sz w:val="22"/>
          <w:szCs w:val="22"/>
          <w:lang w:val="es-ES"/>
        </w:rPr>
        <w:fldChar w:fldCharType="separate"/>
      </w:r>
      <w:r w:rsidR="007E3009" w:rsidRPr="007E3009">
        <w:rPr>
          <w:rFonts w:ascii="Calibri" w:eastAsia="Calibri" w:hAnsi="Calibri" w:cs="Calibri"/>
          <w:sz w:val="22"/>
        </w:rPr>
        <w:t>(25,26)</w:t>
      </w:r>
      <w:r w:rsidR="007E3009">
        <w:rPr>
          <w:rFonts w:asciiTheme="majorHAnsi" w:eastAsia="Calibri" w:hAnsiTheme="majorHAnsi" w:cstheme="majorHAnsi"/>
          <w:sz w:val="22"/>
          <w:szCs w:val="22"/>
          <w:lang w:val="es-ES"/>
        </w:rPr>
        <w:fldChar w:fldCharType="end"/>
      </w:r>
      <w:r w:rsidRPr="0000651A">
        <w:rPr>
          <w:rFonts w:asciiTheme="majorHAnsi" w:eastAsia="Calibri" w:hAnsiTheme="majorHAnsi" w:cstheme="majorHAnsi"/>
          <w:sz w:val="22"/>
          <w:szCs w:val="22"/>
        </w:rPr>
        <w:t xml:space="preserve">. Este gran amplio rango de fuerzas y la simpleza de su puesta en marcha explica su popularidad en biología y el gran abanico de temáticas donde es empleado </w:t>
      </w:r>
      <w:r w:rsidR="00B71020" w:rsidRPr="0000651A">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{"citationID":"Tct1EwMe","properties":{"formattedCitation":"(19)","plainCitation":"(19)","noteIndex":0},"citationItems":[{"id":185,"uris":["http://zotero.org/users/6975159/items/RLQYWVCA"],"itemData":{"id":185,"type":"article-journal","abstract":"The controlled adhesion of cells to each other and to the extracellular matrix is crucial for tissue development and maintenance. Numerous assays have been developed to quantify cell adhesion. Among these, the use of atomic force microscopy (AFM) for single-cell force spectroscopy (SCFS) has recently been established. This assay permits the adhesion of living cells to be studied in near-physiological conditions. This implementation of AFM allows unrivaled spatial and temporal control of cells, as well as highly quantitative force actuation and force measurement that is sufficiently sensitive to characterize the interaction of single molecules. Therefore, not only overall cell adhesion but also the properties of single adhesion-receptor–ligand interactions can be studied. Here we describe current implementations and applications of SCFS, as well as potential pitfalls, and outline how developments will provide insight into the forces, energetics and kinetics of cell-adhesion processes.","container-title":"Journal of Cell Science","DOI":"10.1242/jcs.030999","ISSN":"0021-9533","issue":"11","journalAbbreviation":"Journal of Cell Science","page":"1785-1791","source":"Silverchair","title":"Single-cell force spectroscopy","volume":"121","author":[{"family":"Helenius","given":"Jonne"},{"family":"Heisenberg","given":"Carl-Philipp"},{"family":"Gaub","given":"Hermann E."},{"family":"Muller","given":"Daniel J."}],"issued":{"date-parts":[["2008",6,1]]}}}],"schema":"https://github.com/citation-style-language/schema/raw/master/csl-citation.json"} </w:instrText>
      </w:r>
      <w:r w:rsidR="00B71020" w:rsidRPr="0000651A">
        <w:rPr>
          <w:rFonts w:asciiTheme="majorHAnsi" w:hAnsiTheme="majorHAnsi" w:cstheme="majorHAnsi"/>
          <w:sz w:val="22"/>
          <w:szCs w:val="22"/>
        </w:rPr>
        <w:fldChar w:fldCharType="separate"/>
      </w:r>
      <w:r w:rsidR="001530BD" w:rsidRPr="001530BD">
        <w:rPr>
          <w:rFonts w:ascii="Calibri" w:hAnsi="Calibri" w:cs="Calibri"/>
          <w:sz w:val="22"/>
        </w:rPr>
        <w:t>(19)</w:t>
      </w:r>
      <w:r w:rsidR="00B71020" w:rsidRPr="0000651A">
        <w:rPr>
          <w:rFonts w:asciiTheme="majorHAnsi" w:hAnsiTheme="majorHAnsi" w:cstheme="majorHAnsi"/>
          <w:sz w:val="22"/>
          <w:szCs w:val="22"/>
        </w:rPr>
        <w:fldChar w:fldCharType="end"/>
      </w:r>
      <w:r w:rsidRPr="0000651A">
        <w:rPr>
          <w:rFonts w:asciiTheme="majorHAnsi" w:eastAsia="Calibri" w:hAnsiTheme="majorHAnsi" w:cstheme="majorHAnsi"/>
          <w:sz w:val="22"/>
          <w:szCs w:val="22"/>
        </w:rPr>
        <w:t xml:space="preserve">. De todos modos la principal función del AFM no fue en un principio la espectroscopia de fuerza, sino que, más bien fue creado para tomar imágenes topológicas de gran resolución de superficies </w:t>
      </w:r>
      <w:r w:rsidR="00B71020" w:rsidRPr="0000651A">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{"citationID":"QunB5kio","properties":{"formattedCitation":"(27)","plainCitation":"(27)","noteIndex":0},"citationItems":[{"id":239,"uris":["http://zotero.org/users/6975159/items/A6TUUUQQ"],"itemData":{"id":239,"type":"article-journal","abstract":"This Review Article examines the principles, advantages and limitations of emerging bioimaging modes of atomic force microscopy, including multiparametric, molecular recognition, multifrequency and high-speed imaging.","container-title":"Nature Nanotechnology","DOI":"10.1038/nnano.2017.45","ISSN":"1748-3395","issue":"4","journalAbbreviation":"Nature Nanotech","language":"en","license":"2017 Nature Publishing Group, a division of Macmillan Publishers Limited. All Rights Reserved.","note":"number: 4\npublisher: Nature Publishing Group","page":"295-307","source":"www.nature.com","title":"Imaging modes of atomic force microscopy for application in molecular and cell biology","volume":"12","author":[{"family":"Dufrêne","given":"Yves F."},{"family":"Ando","given":"Toshio"},{"family":"Garcia","given":"Ricardo"},{"family":"Alsteens","given":"David"},{"family":"Martinez-Martin","given":"David"},{"family":"Engel","given":"Andreas"},{"family":"Gerber","given":"Christoph"},{"family":"Müller","given":"Daniel J."}],"issued":{"date-parts":[["2017",4]]}}}],"schema":"https://github.com/citation-style-language/schema/raw/master/csl-citation.json"} </w:instrText>
      </w:r>
      <w:r w:rsidR="00B71020" w:rsidRPr="0000651A">
        <w:rPr>
          <w:rFonts w:asciiTheme="majorHAnsi" w:hAnsiTheme="majorHAnsi" w:cstheme="majorHAnsi"/>
          <w:sz w:val="22"/>
          <w:szCs w:val="22"/>
        </w:rPr>
        <w:fldChar w:fldCharType="separate"/>
      </w:r>
      <w:r w:rsidR="007E3009" w:rsidRPr="007E3009">
        <w:rPr>
          <w:rFonts w:ascii="Calibri" w:hAnsi="Calibri" w:cs="Calibri"/>
          <w:sz w:val="22"/>
        </w:rPr>
        <w:t>(27)</w:t>
      </w:r>
      <w:r w:rsidR="00B71020" w:rsidRPr="0000651A">
        <w:rPr>
          <w:rFonts w:asciiTheme="majorHAnsi" w:hAnsiTheme="majorHAnsi" w:cstheme="majorHAnsi"/>
          <w:sz w:val="22"/>
          <w:szCs w:val="22"/>
        </w:rPr>
        <w:fldChar w:fldCharType="end"/>
      </w:r>
      <w:r w:rsidRPr="0000651A">
        <w:rPr>
          <w:rFonts w:asciiTheme="majorHAnsi" w:eastAsia="Calibri" w:hAnsiTheme="majorHAnsi" w:cstheme="majorHAnsi"/>
          <w:sz w:val="22"/>
          <w:szCs w:val="22"/>
        </w:rPr>
        <w:t xml:space="preserve">. La característica principal de </w:t>
      </w:r>
      <w:r w:rsidR="0000651A" w:rsidRPr="0000651A">
        <w:rPr>
          <w:rFonts w:asciiTheme="majorHAnsi" w:eastAsia="Calibri" w:hAnsiTheme="majorHAnsi" w:cstheme="majorHAnsi"/>
          <w:sz w:val="22"/>
          <w:szCs w:val="22"/>
        </w:rPr>
        <w:t xml:space="preserve">estas </w:t>
      </w:r>
      <w:r w:rsidR="007F05DD" w:rsidRPr="0000651A">
        <w:rPr>
          <w:rFonts w:asciiTheme="majorHAnsi" w:eastAsia="Calibri" w:hAnsiTheme="majorHAnsi" w:cstheme="majorHAnsi"/>
          <w:sz w:val="22"/>
          <w:szCs w:val="22"/>
        </w:rPr>
        <w:t>imágenes</w:t>
      </w:r>
      <w:r w:rsidRPr="0000651A">
        <w:rPr>
          <w:rFonts w:asciiTheme="majorHAnsi" w:eastAsia="Calibri" w:hAnsiTheme="majorHAnsi" w:cstheme="majorHAnsi"/>
          <w:sz w:val="22"/>
          <w:szCs w:val="22"/>
        </w:rPr>
        <w:t xml:space="preserve"> es la nula necesidad de teñir la muestra debido a que este instrumento escanea la superficie de ésta, utilizando una punta llamada micro-viga o “</w:t>
      </w:r>
      <w:r w:rsidR="0000651A" w:rsidRPr="0000651A">
        <w:rPr>
          <w:rFonts w:asciiTheme="majorHAnsi" w:eastAsia="Calibri" w:hAnsiTheme="majorHAnsi" w:cstheme="majorHAnsi"/>
          <w:sz w:val="22"/>
          <w:szCs w:val="22"/>
          <w:lang w:val="es-ES"/>
        </w:rPr>
        <w:t>cantiléver</w:t>
      </w:r>
      <w:r w:rsidRPr="0000651A">
        <w:rPr>
          <w:rFonts w:asciiTheme="majorHAnsi" w:eastAsia="Calibri" w:hAnsiTheme="majorHAnsi" w:cstheme="majorHAnsi"/>
          <w:sz w:val="22"/>
          <w:szCs w:val="22"/>
        </w:rPr>
        <w:t xml:space="preserve">”. Esta pequeña palanca se posa sobre la superficie de la muestra mediante la acción de un cristal </w:t>
      </w:r>
      <w:r w:rsidR="0000651A" w:rsidRPr="0000651A">
        <w:rPr>
          <w:rFonts w:asciiTheme="majorHAnsi" w:eastAsia="Calibri" w:hAnsiTheme="majorHAnsi" w:cstheme="majorHAnsi"/>
          <w:sz w:val="22"/>
          <w:szCs w:val="22"/>
        </w:rPr>
        <w:t>piezo-</w:t>
      </w:r>
      <w:r w:rsidRPr="0000651A">
        <w:rPr>
          <w:rFonts w:asciiTheme="majorHAnsi" w:eastAsia="Calibri" w:hAnsiTheme="majorHAnsi" w:cstheme="majorHAnsi"/>
          <w:sz w:val="22"/>
          <w:szCs w:val="22"/>
        </w:rPr>
        <w:t xml:space="preserve">eléctrico de tres dimensiones x-y-z, el cual permite tocar la superficie y generar una topología de la muestra en cuestión. Posteriormente, la señal de la deformación del </w:t>
      </w:r>
      <w:r w:rsidR="0000651A" w:rsidRPr="0000651A">
        <w:rPr>
          <w:rFonts w:asciiTheme="majorHAnsi" w:eastAsia="Calibri" w:hAnsiTheme="majorHAnsi" w:cstheme="majorHAnsi"/>
          <w:sz w:val="22"/>
          <w:szCs w:val="22"/>
        </w:rPr>
        <w:t>cantiléver</w:t>
      </w:r>
      <w:r w:rsidRPr="0000651A">
        <w:rPr>
          <w:rFonts w:asciiTheme="majorHAnsi" w:eastAsia="Calibri" w:hAnsiTheme="majorHAnsi" w:cstheme="majorHAnsi"/>
          <w:sz w:val="22"/>
          <w:szCs w:val="22"/>
        </w:rPr>
        <w:t xml:space="preserve"> es registrada por un detector sobre el cual llega un haz láser incidente reflejado en la punta del </w:t>
      </w:r>
      <w:r w:rsidR="0000651A" w:rsidRPr="0000651A">
        <w:rPr>
          <w:rFonts w:asciiTheme="majorHAnsi" w:eastAsia="Calibri" w:hAnsiTheme="majorHAnsi" w:cstheme="majorHAnsi"/>
          <w:sz w:val="22"/>
          <w:szCs w:val="22"/>
        </w:rPr>
        <w:t>cantiléver</w:t>
      </w:r>
      <w:r w:rsidRPr="0000651A">
        <w:rPr>
          <w:rFonts w:asciiTheme="majorHAnsi" w:eastAsia="Calibri" w:hAnsiTheme="majorHAnsi" w:cstheme="majorHAnsi"/>
          <w:sz w:val="22"/>
          <w:szCs w:val="22"/>
        </w:rPr>
        <w:t>. La deconvolución de la señal eléctrica del detector es transformada más tarde en una imagen tridimensional (</w:t>
      </w:r>
      <w:r w:rsidRPr="0000651A">
        <w:rPr>
          <w:rFonts w:asciiTheme="majorHAnsi" w:eastAsia="Calibri" w:hAnsiTheme="majorHAnsi" w:cstheme="majorHAnsi"/>
          <w:b/>
          <w:sz w:val="22"/>
          <w:szCs w:val="22"/>
        </w:rPr>
        <w:t>Fig. 1A</w:t>
      </w:r>
      <w:r w:rsidRPr="0000651A">
        <w:rPr>
          <w:rFonts w:asciiTheme="majorHAnsi" w:eastAsia="Calibri" w:hAnsiTheme="majorHAnsi" w:cstheme="majorHAnsi"/>
          <w:sz w:val="22"/>
          <w:szCs w:val="22"/>
        </w:rPr>
        <w:t xml:space="preserve">) </w:t>
      </w:r>
      <w:r w:rsidR="00B71020" w:rsidRPr="0000651A">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{"citationID":"0PVYUJNL","properties":{"formattedCitation":"(27,28)","plainCitation":"(27,28)","noteIndex":0},"citationItems":[{"id":239,"uris":["http://zotero.org/users/6975159/items/A6TUUUQQ"],"itemData":{"id":239,"type":"article-journal","abstract":"This Review Article examines the principles, advantages and limitations of emerging bioimaging modes of atomic force microscopy, including multiparametric, molecular recognition, multifrequency and high-speed imaging.","container-title":"Nature Nanotechnology","DOI":"10.1038/nnano.2017.45","ISSN":"1748-3395","issue":"4","journalAbbreviation":"Nature Nanotech","language":"en","license":"2017 Nature Publishing Group, a division of Macmillan Publishers Limited. All Rights Reserved.","note":"number: 4\npublisher: Nature Publishing Group","page":"295-307","source":"www.nature.com","title":"Imaging modes of atomic force microscopy for application in molecular and cell biology","volume":"12","author":[{"family":"Dufrêne","given":"Yves F."},{"family":"Ando","given":"Toshio"},{"family":"Garcia","given":"Ricardo"},{"family":"Alsteens","given":"David"},{"family":"Martinez-Martin","given":"David"},{"family":"Engel","given":"Andreas"},{"family":"Gerber","given":"Christoph"},{"family":"Müller","given":"Daniel J."}],"issued":{"date-parts":[["2017",4]]}}},{"id":237,"uris":["http://zotero.org/users/6975159/items/IJ9HGFYM"],"itemData":{"id":237,"type":"article-journal","abstract":"The unique capabilities of the atomic force microscope (AFM), including super-resolution imaging, piconewton force-sensitivity, nanomanipulation and ability to work under physiological conditions, h...","container-title":"Cellular Microbiology","DOI":"10.1111/cmi.13324","ISSN":"1462-5822","issue":"7","language":"en","note":"publisher: John Wiley &amp; Sons, Ltd","page":"e13324","source":"onlinelibrary.wiley.com","title":"AFM in cellular and molecular microbiology","volume":"23","author":[{"family":"Dufrêne","given":"Yves F."},{"family":"Viljoen","given":"Albertus"},{"family":"Mignolet","given":"Johann"},{"family":"Mathelié-Guinlet","given":"Marion"}],"issued":{"date-parts":[["2021",7,1]]}}}],"schema":"https://github.com/citation-style-language/schema/raw/master/csl-citation.json"} </w:instrText>
      </w:r>
      <w:r w:rsidR="00B71020" w:rsidRPr="0000651A">
        <w:rPr>
          <w:rFonts w:asciiTheme="majorHAnsi" w:hAnsiTheme="majorHAnsi" w:cstheme="majorHAnsi"/>
          <w:sz w:val="22"/>
          <w:szCs w:val="22"/>
        </w:rPr>
        <w:fldChar w:fldCharType="separate"/>
      </w:r>
      <w:r w:rsidR="007E3009" w:rsidRPr="007E3009">
        <w:rPr>
          <w:rFonts w:ascii="Calibri" w:hAnsi="Calibri" w:cs="Calibri"/>
          <w:sz w:val="22"/>
        </w:rPr>
        <w:t>(27,28)</w:t>
      </w:r>
      <w:r w:rsidR="00B71020" w:rsidRPr="0000651A">
        <w:rPr>
          <w:rFonts w:asciiTheme="majorHAnsi" w:hAnsiTheme="majorHAnsi" w:cstheme="majorHAnsi"/>
          <w:sz w:val="22"/>
          <w:szCs w:val="22"/>
        </w:rPr>
        <w:fldChar w:fldCharType="end"/>
      </w:r>
      <w:r w:rsidRPr="0000651A">
        <w:rPr>
          <w:rFonts w:asciiTheme="majorHAnsi" w:eastAsia="Calibri" w:hAnsiTheme="majorHAnsi" w:cstheme="majorHAnsi"/>
          <w:sz w:val="22"/>
          <w:szCs w:val="22"/>
        </w:rPr>
        <w:t>,</w:t>
      </w:r>
      <w:r w:rsidR="0000651A" w:rsidRPr="0000651A">
        <w:rPr>
          <w:rFonts w:asciiTheme="majorHAnsi" w:eastAsia="Calibri" w:hAnsiTheme="majorHAnsi" w:cstheme="majorHAnsi"/>
          <w:sz w:val="22"/>
          <w:szCs w:val="22"/>
          <w:lang w:val="es-ES"/>
        </w:rPr>
        <w:t xml:space="preserve"> que en muchas ocasiones ofrece resolución por debajo de un nanómetro. Por otro lado, la capacidad de deformarse o curvarse del cantiléver al entrar en contacto con una superficie o por tirar de él por la acción de una molécula atada entre la punta y la superficie, permite ser usado para la estimación de fuerzas en sistemas biológicos </w:t>
      </w:r>
      <w:r w:rsidRPr="0000651A">
        <w:rPr>
          <w:rFonts w:asciiTheme="majorHAnsi" w:eastAsia="Calibri" w:hAnsiTheme="majorHAnsi" w:cstheme="majorHAnsi"/>
          <w:sz w:val="22"/>
          <w:szCs w:val="22"/>
        </w:rPr>
        <w:t>(</w:t>
      </w:r>
      <w:r w:rsidRPr="0000651A">
        <w:rPr>
          <w:rFonts w:asciiTheme="majorHAnsi" w:eastAsia="Calibri" w:hAnsiTheme="majorHAnsi" w:cstheme="majorHAnsi"/>
          <w:b/>
          <w:sz w:val="22"/>
          <w:szCs w:val="22"/>
        </w:rPr>
        <w:t>Fig. 1A</w:t>
      </w:r>
      <w:r w:rsidRPr="0000651A">
        <w:rPr>
          <w:rFonts w:asciiTheme="majorHAnsi" w:eastAsia="Calibri" w:hAnsiTheme="majorHAnsi" w:cstheme="majorHAnsi"/>
          <w:sz w:val="22"/>
          <w:szCs w:val="22"/>
        </w:rPr>
        <w:t xml:space="preserve">) </w:t>
      </w:r>
      <w:r w:rsidR="00B71020" w:rsidRPr="0000651A">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KPfGQokH","properties":{"formattedCitation":"(24,29)","plainCitation":"(24,29)","noteIndex":0},"citationItems":[{"id":200,"uris":["http://zotero.org/users/6975159/items/57JDGXEV"],"itemData":{"id":200,"type":"book","ISBN":"978-0-12-401540-1","language":"Inglés","number-of-pages":"430","source":"Amazon","title":"Atomic Force Microscopy in Cell Biology Volume 68","editor":[{"family":"Jena","given":"Bhanu P."}],"issued":{"date-parts":[["2011"]],"season":"Agosto"}}},{"id":243,"uris":["http://zotero.org/users/6975159/items/4HKQRDVX"],"itemData":{"id":243,"type":"chapter","abstract":"A novel method was employed to synthesize microcapsules containing both epoxy and hardener healing agents in a single microcapsule using a two-step electrospraying technique. Moreover, the sodium alginate microcapsule shell was enhanced with three types of nanoparticles, including MWCNT, nanoclay, and nanosilica. The surface morphology of fabricated microcapsules was examined using FESEM and AFM images. The TEM and elemental mapping images illustrated that the added nanoparticles into sodium alginate microcapsule shells were dispersed homogeneously. In addition, the mechanical properties of microcapsule shells were obtained using nanoindentation tests. Based on this research, the addition of nanoparticles increased the size and the roughness of microcapsules and improved the elastic modulus and the hardness of microcapsule's outer shells, significantly. For instance, the elastic modulus and the hardness of incorporated microcapsule shells with MWCNT increased by 85.5% and 91.3%, respectively, compared to neat sodium alginate multicore microcapsules, due to intrinsic high strength and high aspect ratio of MWCNT.\nIt is well-known that cancerous transformation induces many disruptions in the chemical, mechanical, and electrical functions of cells. However, limited data have been reported on their correlative behavior, such as mechanoelectrical responses. In this work, we have applied dielectrophoretic stimulation using transparent Indium Tin Oxide (ITO) microelectrodes to analyze the mechanical deformation of the cells. Our studies have shown high electrodeformation response in non-cancer cells (e.g., for the breast cell line (MCF-10A) </w:instrText>
      </w:r>
      <w:r w:rsidR="005A1E92">
        <w:rPr>
          <w:rFonts w:ascii="Cambria Math" w:hAnsi="Cambria Math" w:cs="Cambria Math"/>
          <w:sz w:val="22"/>
          <w:szCs w:val="22"/>
        </w:rPr>
        <w:instrText>∼</w:instrText>
      </w:r>
      <w:r w:rsidR="005A1E92">
        <w:rPr>
          <w:rFonts w:asciiTheme="majorHAnsi" w:hAnsiTheme="majorHAnsi" w:cstheme="majorHAnsi"/>
          <w:sz w:val="22"/>
          <w:szCs w:val="22"/>
        </w:rPr>
        <w:instrText xml:space="preserve">21 %). In contrast, the stretch response to the same applied dielectrophoretic stimulation was extremely weak in malignant cells (breast cell line (MDA-MB-231) </w:instrText>
      </w:r>
      <w:r w:rsidR="005A1E92">
        <w:rPr>
          <w:rFonts w:ascii="Cambria Math" w:hAnsi="Cambria Math" w:cs="Cambria Math"/>
          <w:sz w:val="22"/>
          <w:szCs w:val="22"/>
        </w:rPr>
        <w:instrText>∼</w:instrText>
      </w:r>
      <w:r w:rsidR="005A1E92">
        <w:rPr>
          <w:rFonts w:asciiTheme="majorHAnsi" w:hAnsiTheme="majorHAnsi" w:cstheme="majorHAnsi"/>
          <w:sz w:val="22"/>
          <w:szCs w:val="22"/>
        </w:rPr>
        <w:instrText xml:space="preserve">6 %). This observation points to a new cancer investigation technique based on the real-time correlation between dielectric properties and mechanical behaviors of single cells. Using the smaller electro-deformative ability of cancer cells compared to healthy ones, we have designed and proposed a label-free mechanoelectrical chip to detect metastatic cancer cells in unprocessed tumor samples. The methods of conventional pathology and immunofluorescence assays confirmed the results obtained from our \"Dielectrophoretic Stretch Assay\" (DSA). This method could help develop protocols for detecting micro invasions in small samples of suspicious masses or cytological samples diagnosis without requirement to pretreatment or labeling and in single-cell resolutions.\nEstrogens play an important role in the development and progression of human cancers, particularly in breast cancer. Breast cancer progression depends on the malignant destabilization of adherens junctions (AJs) and disruption of tissue integrity. We found that estrogen receptor alpha (ERα) inhibition led to a striking spatial reorganization of AJs and microclustering of E-Cadherin (E-Cad) in the cell membrane of breast cancer cells. This resulted in increased stability of AJs and cell stiffness and a reduction of cell motility. These effects were actomyosin-dependent and reversible by estrogens. Detailed investigations showed that the ERα target gene and epidermal growth factor receptor (EGFR) ligand Amphiregulin (AREG) essentially regulates AJ reorganization and E-Cad microclustering. Our results not only describe a biological mechanism for the organization of AJs and the modulation of mechanical properties of cells but also provide a new perspective on how estrogens and anti-estrogens might influence the formation of breast tumors.\nTo divide in a tissue, both normal and cancer cells become spherical and mechanically stiffen as they enter mitosis. We investigated the effect of oncogene activation on this process in normal epithelial cells. We found that short-term induction of oncogenic RasV12 activates downstream mitogen-activated protein kinase (MEK-ERK) signaling to alter cell mechanics and enhance mitotic rounding, so that RasV12-expressing cells are softer in interphase but stiffen more upon entry into mitosis. These RasV12-dependent changes allow cells to round up and divide faithfully when confined underneath a stiff hydrogel, conditions in which normal cells and cells with reduced levels of Ras-ERK signaling suffer multiple spindle assembly and chromosome segregation errors. Thus, by promoting cell rounding and stiffening in mitosis, oncogenic RasV12 enables cells to proliferate under conditions of mechanical confinement like those experienced by cells in crowded tumors.\nThe extracellular matrix (ECM) of the lung provides physical support and key mechanical signals to pulmonary cells. Although lung ECM is continuously subjected to different stretch levels, detailed mechanics of the ECM at the scale of the cell is poorly understood. Here, we developed a new polydimethylsiloxane (PDMS) chip to probe nonlinear mechanics of tissue samples with atomic force microscopy (AFM). Using this chip, we performed AFM measurements in decellularized rat lung slices at controlled stretch levels. The AFM revealed highly nonlinear ECM elasticity with the microscale stiffness increasing with tissue strain. To correlate micro- and macroscale ECM mechanics, we also assessed macromechanics of decellularized rat lung strips under uniaxial tensile testing. The lung strips exhibited exponential macromechanical behavior but with stiffness values one order of magnitude lower than at the microscale. To interpret the relationship between micro- and macromechanical properties, we carried out a finite element (FE) analysis which revealed that the stiffness of the alveolar cell microenvironment is regulated by the global strain of the lung scaffold. The FE modeling also indicates that the scale dependence of stiffness is mainly due to the porous architecture of the lung parenchyma. We conclude that changes in tissue strain during breathing result in marked changes in the ECM stiffness sensed by alveolar cells providing tissue-specific mechanical signals to the cells.\nThe micromechanical properties of the extracellular matrix (ECM) are a major determinant of cell behavior. The ECM is exposed to mechanical stretching in the lung and other organs during physiological function. Therefore, a thorough knowledge of the nonlinear micromechanical properties of the ECM at the length scale that cells probe is required to advance our understanding of cell-matrix interplay. We designed a novel PDMS chip to perform atomic force microscopy measurements of ECM micromechanics on decellularized rat lung slices at different macroscopic strain levels. For the first time, our results reveal that the microscale stiffness of lung ECM markedly increases with macroscopic tissue strain. Therefore, changes in tissue strain during breathing result in variations in ECM stiffness providing tissue-specific mechanical signals to lung cells.\nBecause lipid bilayers can bend and stretch in ways similar to thin elastic sheets, physical models of bilayer deformation have utilized mechanical constants such as the moduli for bending rigidity (κC)&lt;math&gt;&lt;mrow is=\"true\"&gt;&lt;mrow is=\"true\"&gt;&lt;mo is=\"true\"&gt;(&lt;/mo&gt;&lt;mrow is=\"true\"&gt;&lt;msub is=\"true\"&gt;&lt;mi is=\"true\"&gt;κ&lt;/mi&gt;&lt;mi is=\"true\"&gt;C&lt;/mi&gt;&lt;/msub&gt;&lt;/mrow&gt;&lt;mo is=\"true\"&gt;)&lt;/mo&gt;&lt;/mrow&gt;&lt;/mrow&gt;&lt;/math&gt; and area compressibility (KA). However, the use of these models to quantify the energetics of membrane deformation associated with protein-membrane interactions, and the membrane response to stress is often hampered by the shortage of experimental data suitable for the estimation of the mechanical constants of various lipid mixtures. Although computational tools such as molecular dynamics simulations can provide alternative means to estimate KA values, current approaches suffer significant technical limitations. Here, we present a novel, to our knowledge, computational framework that allows for a direct estimation of KA values for individual bilayer leaflets. The theory is based on the concept of elasticity and derives KA from real-space analysis of local thickness fluctuations sampled in molecular dynamics simulations. We explore and validate the model on a large set of single and multicomponent bilayers of different lipid compositions and sizes, simulated at different temperatures. The calculated bilayer compressibility moduli agree with values estimated previously from experiments and those obtained from a standard computational method based on a series of constrained tension simulations. We further validate our framework in a comparison with an existing polymer brush model and confirm the polymer brush model’s predicted linear relationship with proportionality coefficient of 24, using elastic parameters calculated from the simulation trajectories. The robustness of the results that emerge from the method allows us to revisit the origins of the bilayer mechanical (compressible) thickness and in particular its dependence on acyl-chain unsaturation and the presence of cholesterol.","collection-title":"Atomic Force Microscopy in Cell Biology","container-title":"Methods in Cell Biology","language":"en","note":"DOI: 10.1016/S0091-679X(02)68005-7","page":"67-90","publisher":"Academic Press","source":"ScienceDirect","title":"Chapter 4 - Measuring the Elastic Properties of Living Cells by the Atomic Force Microscope","URL":"https://www.sciencedirect.com/science/article/pii/S0091679X02680057","volume":"68","author":[{"family":"Radmacher","given":"Manfred"}],"editor":[{"family":"Jena","given":"Bhanu P."},{"family":"Heinrich Hörber","given":"J. K."}],"accessed":{"date-parts":[["2022",5,5]]},"issued":{"date-parts":[["2002",1,1]]}}}],"schema":"https://github.com/citation-style-language/schema/raw/master/csl-citation.json"} </w:instrText>
      </w:r>
      <w:r w:rsidR="00B71020" w:rsidRPr="0000651A">
        <w:rPr>
          <w:rFonts w:asciiTheme="majorHAnsi" w:hAnsiTheme="majorHAnsi" w:cstheme="majorHAnsi"/>
          <w:sz w:val="22"/>
          <w:szCs w:val="22"/>
        </w:rPr>
        <w:fldChar w:fldCharType="separate"/>
      </w:r>
      <w:r w:rsidR="007E3009" w:rsidRPr="007E3009">
        <w:rPr>
          <w:rFonts w:ascii="Calibri" w:hAnsi="Calibri" w:cs="Calibri"/>
          <w:sz w:val="22"/>
        </w:rPr>
        <w:t>(24,29)</w:t>
      </w:r>
      <w:r w:rsidR="00B71020" w:rsidRPr="0000651A">
        <w:rPr>
          <w:rFonts w:asciiTheme="majorHAnsi" w:hAnsiTheme="majorHAnsi" w:cstheme="majorHAnsi"/>
          <w:sz w:val="22"/>
          <w:szCs w:val="22"/>
        </w:rPr>
        <w:fldChar w:fldCharType="end"/>
      </w:r>
      <w:r w:rsidRPr="0000651A">
        <w:rPr>
          <w:rFonts w:asciiTheme="majorHAnsi" w:eastAsia="Calibri" w:hAnsiTheme="majorHAnsi" w:cstheme="majorHAnsi"/>
          <w:sz w:val="22"/>
          <w:szCs w:val="22"/>
        </w:rPr>
        <w:t xml:space="preserve">. De este modo, el </w:t>
      </w:r>
      <w:r w:rsidR="0000651A" w:rsidRPr="0000651A">
        <w:rPr>
          <w:rFonts w:asciiTheme="majorHAnsi" w:eastAsia="Calibri" w:hAnsiTheme="majorHAnsi" w:cstheme="majorHAnsi"/>
          <w:sz w:val="22"/>
          <w:szCs w:val="22"/>
        </w:rPr>
        <w:t>cantiléver</w:t>
      </w:r>
      <w:r w:rsidRPr="0000651A">
        <w:rPr>
          <w:rFonts w:asciiTheme="majorHAnsi" w:eastAsia="Calibri" w:hAnsiTheme="majorHAnsi" w:cstheme="majorHAnsi"/>
          <w:sz w:val="22"/>
          <w:szCs w:val="22"/>
        </w:rPr>
        <w:t xml:space="preserve"> s</w:t>
      </w:r>
      <w:r w:rsidR="0000651A" w:rsidRPr="0000651A">
        <w:rPr>
          <w:rFonts w:asciiTheme="majorHAnsi" w:eastAsia="Calibri" w:hAnsiTheme="majorHAnsi" w:cstheme="majorHAnsi"/>
          <w:sz w:val="22"/>
          <w:szCs w:val="22"/>
        </w:rPr>
        <w:t>e</w:t>
      </w:r>
      <w:r w:rsidRPr="0000651A">
        <w:rPr>
          <w:rFonts w:asciiTheme="majorHAnsi" w:eastAsia="Calibri" w:hAnsiTheme="majorHAnsi" w:cstheme="majorHAnsi"/>
          <w:sz w:val="22"/>
          <w:szCs w:val="22"/>
        </w:rPr>
        <w:t xml:space="preserve"> comporta como un verdadero resorte, por lo que la fuerza que experimenta puede ser calculada utilizando la ley de Hook,</w:t>
      </w:r>
    </w:p>
    <w:p w14:paraId="289A66ED" w14:textId="77777777" w:rsidR="00800FCC" w:rsidRPr="00B71020" w:rsidRDefault="00EB25B2">
      <w:pPr>
        <w:spacing w:line="276" w:lineRule="auto"/>
        <w:ind w:firstLine="720"/>
        <w:jc w:val="both"/>
        <w:rPr>
          <w:rFonts w:ascii="Calibri" w:eastAsia="Calibri" w:hAnsi="Calibri" w:cs="Calibri"/>
          <w:sz w:val="22"/>
          <w:szCs w:val="22"/>
        </w:rPr>
      </w:pPr>
      <w:r w:rsidRPr="00B71020">
        <w:rPr>
          <w:rFonts w:ascii="Calibri" w:eastAsia="Calibri" w:hAnsi="Calibri" w:cs="Calibri"/>
          <w:sz w:val="22"/>
          <w:szCs w:val="22"/>
        </w:rPr>
        <w:tab/>
      </w:r>
      <w:r w:rsidRPr="00B71020">
        <w:rPr>
          <w:rFonts w:ascii="Calibri" w:eastAsia="Calibri" w:hAnsi="Calibri" w:cs="Calibri"/>
          <w:sz w:val="22"/>
          <w:szCs w:val="22"/>
        </w:rPr>
        <w:tab/>
      </w:r>
      <w:r w:rsidRPr="00B71020">
        <w:rPr>
          <w:rFonts w:ascii="Calibri" w:eastAsia="Calibri" w:hAnsi="Calibri" w:cs="Calibri"/>
          <w:sz w:val="22"/>
          <w:szCs w:val="22"/>
        </w:rPr>
        <w:tab/>
      </w:r>
    </w:p>
    <w:p w14:paraId="466B6D5C" w14:textId="6BCFC3AA" w:rsidR="00800FCC" w:rsidRPr="008E3397" w:rsidRDefault="00EB25B2">
      <w:pPr>
        <w:spacing w:line="276" w:lineRule="auto"/>
        <w:ind w:firstLine="720"/>
        <w:jc w:val="both"/>
        <w:rPr>
          <w:rFonts w:asciiTheme="minorHAnsi" w:eastAsia="Calibri" w:hAnsiTheme="minorHAnsi" w:cs="Calibri"/>
          <w:bCs/>
          <w:sz w:val="22"/>
          <w:szCs w:val="22"/>
        </w:rPr>
      </w:pPr>
      <w:r w:rsidRPr="00B71020">
        <w:rPr>
          <w:rFonts w:ascii="Calibri" w:eastAsia="Calibri" w:hAnsi="Calibri" w:cs="Calibri"/>
          <w:sz w:val="22"/>
          <w:szCs w:val="22"/>
        </w:rPr>
        <w:tab/>
      </w:r>
      <w:r w:rsidRPr="00B71020">
        <w:rPr>
          <w:rFonts w:ascii="Calibri" w:eastAsia="Calibri" w:hAnsi="Calibri" w:cs="Calibri"/>
          <w:sz w:val="22"/>
          <w:szCs w:val="22"/>
        </w:rPr>
        <w:tab/>
      </w:r>
      <w:r w:rsidRPr="00B71020">
        <w:rPr>
          <w:rFonts w:ascii="Calibri" w:eastAsia="Calibri" w:hAnsi="Calibri" w:cs="Calibri"/>
          <w:sz w:val="32"/>
          <w:szCs w:val="32"/>
        </w:rPr>
        <w:tab/>
      </w:r>
      <m:oMath>
        <m:r>
          <w:rPr>
            <w:rFonts w:ascii="Cambria Math" w:eastAsia="Calibri" w:hAnsi="Cambria Math" w:cs="Calibri"/>
            <w:sz w:val="32"/>
            <w:szCs w:val="32"/>
          </w:rPr>
          <m:t>F =k Δz</m:t>
        </m:r>
      </m:oMath>
      <w:r w:rsidRPr="008E3397">
        <w:rPr>
          <w:rFonts w:asciiTheme="minorHAnsi" w:eastAsia="Calibri" w:hAnsiTheme="minorHAnsi" w:cs="Calibri"/>
          <w:bCs/>
          <w:sz w:val="32"/>
          <w:szCs w:val="32"/>
        </w:rPr>
        <w:tab/>
      </w:r>
      <w:r w:rsidRPr="008E3397">
        <w:rPr>
          <w:rFonts w:asciiTheme="minorHAnsi" w:eastAsia="Calibri" w:hAnsiTheme="minorHAnsi" w:cs="Calibri"/>
          <w:bCs/>
          <w:sz w:val="22"/>
          <w:szCs w:val="22"/>
        </w:rPr>
        <w:tab/>
      </w:r>
    </w:p>
    <w:p w14:paraId="224F4567" w14:textId="77777777" w:rsidR="00800FCC" w:rsidRPr="00B71020" w:rsidRDefault="00EB25B2">
      <w:pPr>
        <w:spacing w:line="276" w:lineRule="auto"/>
        <w:ind w:firstLine="720"/>
        <w:jc w:val="both"/>
        <w:rPr>
          <w:rFonts w:ascii="Calibri" w:eastAsia="Calibri" w:hAnsi="Calibri" w:cs="Calibri"/>
          <w:sz w:val="22"/>
          <w:szCs w:val="22"/>
        </w:rPr>
      </w:pPr>
      <w:r w:rsidRPr="008E3397">
        <w:rPr>
          <w:rFonts w:ascii="Calibri" w:eastAsia="Calibri" w:hAnsi="Calibri" w:cs="Calibri"/>
          <w:bCs/>
          <w:sz w:val="22"/>
          <w:szCs w:val="22"/>
        </w:rPr>
        <w:tab/>
      </w:r>
      <w:r w:rsidRPr="008E3397">
        <w:rPr>
          <w:rFonts w:ascii="Calibri" w:eastAsia="Calibri" w:hAnsi="Calibri" w:cs="Calibri"/>
          <w:bCs/>
          <w:sz w:val="22"/>
          <w:szCs w:val="22"/>
        </w:rPr>
        <w:tab/>
      </w:r>
      <w:r w:rsidRPr="008E3397">
        <w:rPr>
          <w:rFonts w:ascii="Calibri" w:eastAsia="Calibri" w:hAnsi="Calibri" w:cs="Calibri"/>
          <w:bCs/>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sidRPr="00B71020">
        <w:rPr>
          <w:rFonts w:ascii="Calibri" w:eastAsia="Calibri" w:hAnsi="Calibri" w:cs="Calibri"/>
          <w:sz w:val="22"/>
          <w:szCs w:val="22"/>
        </w:rPr>
        <w:t>(Ecuación 1)</w:t>
      </w:r>
    </w:p>
    <w:p w14:paraId="5626583C" w14:textId="77777777" w:rsidR="00800FCC" w:rsidRPr="00B71020" w:rsidRDefault="00800FCC">
      <w:pPr>
        <w:spacing w:line="276" w:lineRule="auto"/>
        <w:ind w:firstLine="720"/>
        <w:jc w:val="both"/>
        <w:rPr>
          <w:rFonts w:ascii="Calibri" w:eastAsia="Calibri" w:hAnsi="Calibri" w:cs="Calibri"/>
          <w:sz w:val="22"/>
          <w:szCs w:val="22"/>
        </w:rPr>
      </w:pPr>
    </w:p>
    <w:p w14:paraId="1813CB25" w14:textId="713047D5" w:rsidR="00800FCC" w:rsidRDefault="00EB25B2">
      <w:pPr>
        <w:spacing w:line="360" w:lineRule="auto"/>
        <w:jc w:val="both"/>
        <w:rPr>
          <w:rFonts w:asciiTheme="majorHAnsi" w:eastAsia="Calibri" w:hAnsiTheme="majorHAnsi" w:cstheme="majorHAnsi"/>
          <w:sz w:val="22"/>
          <w:szCs w:val="22"/>
        </w:rPr>
      </w:pPr>
      <w:r w:rsidRPr="00896CAD">
        <w:rPr>
          <w:rFonts w:asciiTheme="majorHAnsi" w:eastAsia="Calibri" w:hAnsiTheme="majorHAnsi" w:cstheme="majorHAnsi"/>
          <w:sz w:val="22"/>
          <w:szCs w:val="22"/>
        </w:rPr>
        <w:t xml:space="preserve">donde k es la constante de resorte del </w:t>
      </w:r>
      <w:r w:rsidR="0000651A" w:rsidRPr="00896CAD">
        <w:rPr>
          <w:rFonts w:asciiTheme="majorHAnsi" w:eastAsia="Calibri" w:hAnsiTheme="majorHAnsi" w:cstheme="majorHAnsi"/>
          <w:sz w:val="22"/>
          <w:szCs w:val="22"/>
        </w:rPr>
        <w:t>cantiléver</w:t>
      </w:r>
      <w:r w:rsidRPr="00896CAD">
        <w:rPr>
          <w:rFonts w:asciiTheme="majorHAnsi" w:eastAsia="Calibri" w:hAnsiTheme="majorHAnsi" w:cstheme="majorHAnsi"/>
          <w:sz w:val="22"/>
          <w:szCs w:val="22"/>
        </w:rPr>
        <w:t xml:space="preserve"> y </w:t>
      </w:r>
      <m:oMath>
        <m:r>
          <w:rPr>
            <w:rFonts w:ascii="Cambria Math" w:hAnsi="Cambria Math" w:cstheme="majorHAnsi"/>
            <w:sz w:val="22"/>
            <w:szCs w:val="22"/>
          </w:rPr>
          <m:t>Δ</m:t>
        </m:r>
        <m:r>
          <w:rPr>
            <w:rFonts w:ascii="Cambria Math" w:eastAsia="Calibri" w:hAnsi="Cambria Math" w:cstheme="majorHAnsi"/>
            <w:sz w:val="22"/>
            <w:szCs w:val="22"/>
          </w:rPr>
          <m:t>z</m:t>
        </m:r>
      </m:oMath>
      <w:r w:rsidRPr="00896CAD">
        <w:rPr>
          <w:rFonts w:asciiTheme="majorHAnsi" w:eastAsia="Calibri" w:hAnsiTheme="majorHAnsi" w:cstheme="majorHAnsi"/>
          <w:sz w:val="22"/>
          <w:szCs w:val="22"/>
        </w:rPr>
        <w:t xml:space="preserve"> es la distancia de la flexión total del </w:t>
      </w:r>
      <w:r w:rsidR="0000651A" w:rsidRPr="00896CAD">
        <w:rPr>
          <w:rFonts w:asciiTheme="majorHAnsi" w:eastAsia="Calibri" w:hAnsiTheme="majorHAnsi" w:cstheme="majorHAnsi"/>
          <w:sz w:val="22"/>
          <w:szCs w:val="22"/>
        </w:rPr>
        <w:t>cantiléver</w:t>
      </w:r>
      <w:r w:rsidRPr="00896CAD">
        <w:rPr>
          <w:rFonts w:asciiTheme="majorHAnsi" w:eastAsia="Calibri" w:hAnsiTheme="majorHAnsi" w:cstheme="majorHAnsi"/>
          <w:sz w:val="22"/>
          <w:szCs w:val="22"/>
        </w:rPr>
        <w:t xml:space="preserve"> en nanómetros </w:t>
      </w:r>
      <w:r w:rsidR="00B71020" w:rsidRPr="00896CAD">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{"citationID":"FcKnVwwH","properties":{"formattedCitation":"(30,31)","plainCitation":"(30,31)","noteIndex":0},"citationItems":[{"id":369,"uris":["http://zotero.org/users/6975159/items/MB2ZS9IZ"],"itemData":{"id":369,"type":"article-journal","abstract":"Stiffness–load curves obtained in quantitative atomic force acoustic microscopy (AFAM) measurements depend on both the elastic properties of the sample and the geometry of the atomic force microscope (AFM) tip. The geometry of silicon AFM tips changes when used in contact mode, affecting measurement accuracy. To study the influence of tip geometry, we subjected ten AFM tips to the same series of AFAM measurements. Changes in tip shape were observed in the scanning electron microscope (SEM) between individual AFAM tests. Because all of the AFAM measurements were performed on the same sample, variations in AFAM stiffness–load curves were attributed to differences in tip geometry. Contact-mechanics models that assumed simple tip geometries were used to analyze the AFAM data, but the calculated values for tip dimensions did not agree with those provided by SEM images. Therefore, we used a power-law approach that allows for a nonspherical tip geometry. We found that after several AFAM measurements, the geometry of the tips at the very end is intermediate between those of a flat punch and a hemisphere. These results indicate that the nanoscale tip-sample contact cannot easily be described in terms of simple, ideal geometries.","container-title":"Ultramicroscopy","DOI":"10.1016/j.ultramic.2005.12.006","ISSN":"0304-3991","issue":"6","journalAbbreviation":"Ultramicroscopy","language":"en","page":"466-474","source":"ScienceDirect","title":"Contact mechanics and tip shape in AFM-based nanomechanical measurements","volume":"106","author":[{"family":"Kopycinska-Müller","given":"Malgorzata"},{"family":"Geiss","given":"Roy H."},{"family":"Hurley","given":"Donna C."}],"issued":{"date-parts":[["2006",4,1]]}}},{"id":368,"uris":["http://zotero.org/users/6975159/items/L3ZUL75X"],"itemData":{"id":368,"type":"article-journal","abstract":"Since 1989, the atomic force microscope (AFM) has emerged as a useful tool in studying surface interactions by means of force-distance curves, and a great deal of work has been carried out on both its theoretical and experimental issues. AFM is able to acquire force-distance curves from every kind of surface, with high lateral (1 /spl Aring/), vertical (0.1 /spl Aring/) and force (1 pN) resolution. Moreover, the study of force-distance curves provides a deeper knowledge of the physics of contact, and hence of all the phenomena connected with AFM imaging techniques. In this article, we review force-distance curve theory, and show through curves acquired with a home-made microscope the main surface interactions that can be revealed.","container-title":"IEEE Engineering in Medicine and Biology Magazine","DOI":"10.1109/51.582177","ISSN":"1937-4186","issue":"2","note":"event-title: IEEE Engineering in Medicine and Biology Magazine","page":"58-65","source":"IEEE Xplore","title":"Force-distance curves by AFM","volume":"16","author":[{"family":"Cappella","given":"B."},{"family":"Baschieri","given":"P."},{"family":"Frediani","given":"C."},{"family":"Miccoli","given":"P."},{"family":"Ascoli","given":"C."}],"issued":{"date-parts":[["1997",3]]}}}],"schema":"https://github.com/citation-style-language/schema/raw/master/csl-citation.json"} </w:instrText>
      </w:r>
      <w:r w:rsidR="00B71020" w:rsidRPr="00896CAD">
        <w:rPr>
          <w:rFonts w:asciiTheme="majorHAnsi" w:hAnsiTheme="majorHAnsi" w:cstheme="majorHAnsi"/>
          <w:sz w:val="22"/>
          <w:szCs w:val="22"/>
        </w:rPr>
        <w:fldChar w:fldCharType="separate"/>
      </w:r>
      <w:r w:rsidR="007E3009" w:rsidRPr="007E3009">
        <w:rPr>
          <w:rFonts w:ascii="Calibri" w:hAnsi="Calibri" w:cs="Calibri"/>
          <w:sz w:val="22"/>
        </w:rPr>
        <w:t>(30,31)</w:t>
      </w:r>
      <w:r w:rsidR="00B71020" w:rsidRPr="00896CAD">
        <w:rPr>
          <w:rFonts w:asciiTheme="majorHAnsi" w:hAnsiTheme="majorHAnsi" w:cstheme="majorHAnsi"/>
          <w:sz w:val="22"/>
          <w:szCs w:val="22"/>
        </w:rPr>
        <w:fldChar w:fldCharType="end"/>
      </w:r>
      <w:r w:rsidRPr="00896CAD">
        <w:rPr>
          <w:rFonts w:asciiTheme="majorHAnsi" w:eastAsia="Calibri" w:hAnsiTheme="majorHAnsi" w:cstheme="majorHAnsi"/>
          <w:sz w:val="22"/>
          <w:szCs w:val="22"/>
        </w:rPr>
        <w:t>.</w:t>
      </w:r>
    </w:p>
    <w:p w14:paraId="777D22E9" w14:textId="77777777" w:rsidR="00896CAD" w:rsidRPr="00896CAD" w:rsidRDefault="00896CAD">
      <w:pPr>
        <w:spacing w:line="360" w:lineRule="auto"/>
        <w:jc w:val="both"/>
        <w:rPr>
          <w:rFonts w:asciiTheme="majorHAnsi" w:eastAsia="Calibri" w:hAnsiTheme="majorHAnsi" w:cstheme="majorHAnsi"/>
          <w:sz w:val="22"/>
          <w:szCs w:val="22"/>
        </w:rPr>
      </w:pPr>
    </w:p>
    <w:p w14:paraId="4A64F9A5" w14:textId="77777777" w:rsidR="00800FCC" w:rsidRPr="00B71020" w:rsidRDefault="00EB25B2">
      <w:pPr>
        <w:spacing w:line="276" w:lineRule="auto"/>
        <w:jc w:val="both"/>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CEC758B" wp14:editId="09F7DA1D">
            <wp:extent cx="5981700" cy="341503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981700" cy="3415030"/>
                    </a:xfrm>
                    <a:prstGeom prst="rect">
                      <a:avLst/>
                    </a:prstGeom>
                    <a:ln/>
                  </pic:spPr>
                </pic:pic>
              </a:graphicData>
            </a:graphic>
          </wp:inline>
        </w:drawing>
      </w:r>
    </w:p>
    <w:p w14:paraId="1ECA196B" w14:textId="27352131" w:rsidR="00800FCC" w:rsidRPr="00B71020" w:rsidRDefault="00EB25B2">
      <w:pPr>
        <w:jc w:val="both"/>
        <w:rPr>
          <w:rFonts w:ascii="Calibri" w:eastAsia="Calibri" w:hAnsi="Calibri" w:cs="Calibri"/>
          <w:sz w:val="20"/>
          <w:szCs w:val="20"/>
        </w:rPr>
      </w:pPr>
      <w:r w:rsidRPr="00B71020">
        <w:rPr>
          <w:rFonts w:ascii="Calibri" w:eastAsia="Calibri" w:hAnsi="Calibri" w:cs="Calibri"/>
          <w:b/>
          <w:sz w:val="20"/>
          <w:szCs w:val="20"/>
        </w:rPr>
        <w:t xml:space="preserve">Figura 1.1. Esquema simple del mecanismo de acción de un AFM y un MT. </w:t>
      </w:r>
      <w:r w:rsidRPr="00B71020">
        <w:rPr>
          <w:rFonts w:ascii="Calibri" w:eastAsia="Calibri" w:hAnsi="Calibri" w:cs="Calibri"/>
          <w:sz w:val="20"/>
          <w:szCs w:val="20"/>
        </w:rPr>
        <w:t xml:space="preserve">Mecanismos utilizados por cada instrumento para generar una perturbación mecánica en la muestra. A) La detección del sistema del AFM funciona gracias a un láser que incide en el </w:t>
      </w:r>
      <w:r w:rsidR="0000651A" w:rsidRPr="00B71020">
        <w:rPr>
          <w:rFonts w:ascii="Calibri" w:eastAsia="Calibri" w:hAnsi="Calibri" w:cs="Calibri"/>
          <w:sz w:val="20"/>
          <w:szCs w:val="20"/>
        </w:rPr>
        <w:t>cantiléver</w:t>
      </w:r>
      <w:r w:rsidRPr="00B71020">
        <w:rPr>
          <w:rFonts w:ascii="Calibri" w:eastAsia="Calibri" w:hAnsi="Calibri" w:cs="Calibri"/>
          <w:sz w:val="20"/>
          <w:szCs w:val="20"/>
        </w:rPr>
        <w:t xml:space="preserve">, que luego es reflejado hacia un fotodiodo sensitivo de posición (PSPD) de cuadrantes que determina la posición actual del láser. Cuando existe una perturbación en el </w:t>
      </w:r>
      <w:r w:rsidR="0000651A" w:rsidRPr="00B71020">
        <w:rPr>
          <w:rFonts w:ascii="Calibri" w:eastAsia="Calibri" w:hAnsi="Calibri" w:cs="Calibri"/>
          <w:sz w:val="20"/>
          <w:szCs w:val="20"/>
        </w:rPr>
        <w:t>cantiléver</w:t>
      </w:r>
      <w:r w:rsidRPr="00B71020">
        <w:rPr>
          <w:rFonts w:ascii="Calibri" w:eastAsia="Calibri" w:hAnsi="Calibri" w:cs="Calibri"/>
          <w:sz w:val="20"/>
          <w:szCs w:val="20"/>
        </w:rPr>
        <w:t xml:space="preserve"> (líneas punteadas), el láser cambia su posición en el PSPD, que finalmente es enviada como señal a un controlador. B) La pinza magnética se basa en la aplicación de un campo magnético generado por dos imanes permanentes (en este caso), que atraen a una esfera paramagnética unida a la muestra, la cual es constantemente rastreada por un piezo eléctrico complementado por un objetivo. El piezoeléctrico constantemente envía señales a un controlador sobre la posición de la esfera paramagnética.    </w:t>
      </w:r>
    </w:p>
    <w:p w14:paraId="4A3DD59E" w14:textId="77777777" w:rsidR="00800FCC" w:rsidRPr="00B71020" w:rsidRDefault="00800FCC">
      <w:pPr>
        <w:spacing w:line="276" w:lineRule="auto"/>
        <w:jc w:val="both"/>
        <w:rPr>
          <w:rFonts w:ascii="Arial" w:eastAsia="Arial" w:hAnsi="Arial" w:cs="Arial"/>
          <w:b/>
          <w:highlight w:val="white"/>
        </w:rPr>
      </w:pPr>
    </w:p>
    <w:p w14:paraId="4138EDA2" w14:textId="77777777" w:rsidR="00800FCC" w:rsidRPr="00150F93" w:rsidRDefault="00800FCC">
      <w:pPr>
        <w:spacing w:line="276" w:lineRule="auto"/>
        <w:jc w:val="both"/>
        <w:rPr>
          <w:rFonts w:asciiTheme="majorHAnsi" w:eastAsia="Calibri" w:hAnsiTheme="majorHAnsi" w:cstheme="majorHAnsi"/>
          <w:sz w:val="22"/>
          <w:szCs w:val="22"/>
        </w:rPr>
      </w:pPr>
    </w:p>
    <w:p w14:paraId="40013485" w14:textId="2E34CB49" w:rsidR="00800FCC" w:rsidRPr="00150F93" w:rsidRDefault="00896CAD">
      <w:pPr>
        <w:spacing w:line="360" w:lineRule="auto"/>
        <w:jc w:val="both"/>
        <w:rPr>
          <w:rFonts w:asciiTheme="majorHAnsi" w:eastAsia="Calibri" w:hAnsiTheme="majorHAnsi" w:cstheme="majorHAnsi"/>
          <w:sz w:val="22"/>
          <w:szCs w:val="22"/>
        </w:rPr>
      </w:pPr>
      <w:r w:rsidRPr="00150F93">
        <w:rPr>
          <w:rFonts w:asciiTheme="majorHAnsi" w:eastAsia="Calibri" w:hAnsiTheme="majorHAnsi" w:cstheme="majorHAnsi"/>
          <w:sz w:val="22"/>
          <w:szCs w:val="22"/>
          <w:lang w:val="es-ES"/>
        </w:rPr>
        <w:t xml:space="preserve">Cerca de una década después de la implementación final del primer AFM, se percataron de que esta característica del cantiléver podría ser utilizada como un método para determinar la propiedades mecánicas de moléculas simples </w:t>
      </w:r>
      <w:r w:rsidR="00B71020" w:rsidRPr="00150F93">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2aYUPymY","properties":{"formattedCitation":"(32,33)","plainCitation":"(32,33)","noteIndex":0},"citationItems":[{"id":245,"uris":["http://zotero.org/users/6975159/items/NUWB79JY"],"itemData":{"id":245,"type":"article-journal","container-title":"Science","DOI":"10.1126/science.283.5408.1683","issue":"5408","note":"publisher: American Association for the Advancement of Science","page":"1683-1688","source":"science.org (Atypon)","title":"Nanoscale Science of Single Molecules Using Local Probes","volume":"283","author":[{"family":"Gimzewski","given":"James K."},{"family":"Joachim","given":"Christian"}],"issued":{"date-parts":[["1999",3,12]]}}},{"id":249,"uris":["http://zotero.org/users/6975159/items/DABIY6ZX"],"itemData":{"id":249,"type":"article-journal","container-title":"Science","DOI":"10.1126/science.288.5463.143","issue":"5463","note":"publisher: American Association for the Advancement of Science","page":"143-146","source":"science.org (Atypon)","title":"Unfolding Pathways of Individual Bacteriorhodopsins","volume":"288","author":[{"family":"Oesterhelt","given":"F."},{"family":"Oesterhelt","given":"D."},{"family":"Pfeiffer","given":"M."},{"family":"Engel","given":"A."},{"family":"Gaub","given":"H. E."},{"family":"Müller","given":"D. J."}],"issued":{"date-parts":[["2000",4,7]]}}}],"schema":"https://github.com/citation-style-language/schema/raw/master/csl-citation.json"} </w:instrText>
      </w:r>
      <w:r w:rsidR="00B71020" w:rsidRPr="00150F93">
        <w:rPr>
          <w:rFonts w:asciiTheme="majorHAnsi" w:hAnsiTheme="majorHAnsi" w:cstheme="majorHAnsi"/>
          <w:sz w:val="22"/>
          <w:szCs w:val="22"/>
        </w:rPr>
        <w:fldChar w:fldCharType="separate"/>
      </w:r>
      <w:r w:rsidR="007E3009" w:rsidRPr="007E3009">
        <w:rPr>
          <w:rFonts w:ascii="Calibri" w:hAnsi="Calibri" w:cs="Calibri"/>
          <w:sz w:val="22"/>
        </w:rPr>
        <w:t>(32,33)</w:t>
      </w:r>
      <w:r w:rsidR="00B71020" w:rsidRPr="00150F93">
        <w:rPr>
          <w:rFonts w:asciiTheme="majorHAnsi" w:hAnsiTheme="majorHAnsi" w:cstheme="majorHAnsi"/>
          <w:sz w:val="22"/>
          <w:szCs w:val="22"/>
        </w:rPr>
        <w:fldChar w:fldCharType="end"/>
      </w:r>
      <w:r w:rsidRPr="00150F93">
        <w:rPr>
          <w:rFonts w:asciiTheme="majorHAnsi" w:eastAsia="Calibri" w:hAnsiTheme="majorHAnsi" w:cstheme="majorHAnsi"/>
          <w:sz w:val="22"/>
          <w:szCs w:val="22"/>
        </w:rPr>
        <w:t xml:space="preserve">. </w:t>
      </w:r>
      <w:r w:rsidRPr="00150F93">
        <w:rPr>
          <w:rFonts w:asciiTheme="majorHAnsi" w:eastAsia="Calibri" w:hAnsiTheme="majorHAnsi" w:cstheme="majorHAnsi"/>
          <w:sz w:val="22"/>
          <w:szCs w:val="22"/>
          <w:lang w:val="es-ES"/>
        </w:rPr>
        <w:t>Utilizando un AFM se hizo posible por ejemplo determinar las fuerzas de cambios conformacionales de proteínas elásticas</w:t>
      </w:r>
      <w:r w:rsidRPr="00150F93">
        <w:rPr>
          <w:rFonts w:asciiTheme="majorHAnsi" w:eastAsia="Calibri" w:hAnsiTheme="majorHAnsi" w:cstheme="majorHAnsi"/>
          <w:sz w:val="22"/>
          <w:szCs w:val="22"/>
        </w:rPr>
        <w:t xml:space="preserve"> </w:t>
      </w:r>
      <w:r w:rsidR="00B71020" w:rsidRPr="00150F93">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{"citationID":"zSbJc4Ku","properties":{"formattedCitation":"(34,35)","plainCitation":"(34,35)","noteIndex":0},"citationItems":[{"id":251,"uris":["http://zotero.org/users/6975159/items/GPJSMDD5"],"itemData":{"id":251,"type":"article-journal","abstract":"The modular protein titin, which is responsible for the passive elasticity of muscle, is subjected to stretching forces. Previous work on the experimental elongation of single titin molecules has suggested that force causes consecutive unfolding of each domain in an all-or-none fashion1,2,3,4,5,6. To avoid problems associated with the heterogeneity of the modular, naturally occurring titin, we engineered single proteins to have multiple copies of single immunoglobulin domains of human cardiac titin7. Here we report the elongation of these molecules using the atomic force microscope. We find an abrupt extension of each domain by </w:instrText>
      </w:r>
      <w:r w:rsidR="005A1E92">
        <w:rPr>
          <w:rFonts w:ascii="Cambria Math" w:hAnsi="Cambria Math" w:cs="Cambria Math"/>
          <w:sz w:val="22"/>
          <w:szCs w:val="22"/>
        </w:rPr>
        <w:instrText>∼</w:instrText>
      </w:r>
      <w:r w:rsidR="005A1E92">
        <w:rPr>
          <w:rFonts w:asciiTheme="majorHAnsi" w:hAnsiTheme="majorHAnsi" w:cstheme="majorHAnsi"/>
          <w:sz w:val="22"/>
          <w:szCs w:val="22"/>
        </w:rPr>
        <w:instrText>7</w:instrText>
      </w:r>
      <w:r w:rsidR="005A1E92">
        <w:rPr>
          <w:rFonts w:ascii="Calibri" w:hAnsi="Calibri" w:cs="Calibri"/>
          <w:sz w:val="22"/>
          <w:szCs w:val="22"/>
        </w:rPr>
        <w:instrText> Å</w:instrText>
      </w:r>
      <w:r w:rsidR="005A1E92">
        <w:rPr>
          <w:rFonts w:asciiTheme="majorHAnsi" w:hAnsiTheme="majorHAnsi" w:cstheme="majorHAnsi"/>
          <w:sz w:val="22"/>
          <w:szCs w:val="22"/>
        </w:rPr>
        <w:instrText xml:space="preserve"> before the first unfolding event. This fast initial extension before a full unfolding event produces a reversible </w:instrText>
      </w:r>
      <w:r w:rsidR="005A1E92">
        <w:rPr>
          <w:rFonts w:ascii="Calibri" w:hAnsi="Calibri" w:cs="Calibri"/>
          <w:sz w:val="22"/>
          <w:szCs w:val="22"/>
        </w:rPr>
        <w:instrText>‘</w:instrText>
      </w:r>
      <w:r w:rsidR="005A1E92">
        <w:rPr>
          <w:rFonts w:asciiTheme="majorHAnsi" w:hAnsiTheme="majorHAnsi" w:cstheme="majorHAnsi"/>
          <w:sz w:val="22"/>
          <w:szCs w:val="22"/>
        </w:rPr>
        <w:instrText>unfolding intermediate</w:instrText>
      </w:r>
      <w:r w:rsidR="005A1E92">
        <w:rPr>
          <w:rFonts w:ascii="Calibri" w:hAnsi="Calibri" w:cs="Calibri"/>
          <w:sz w:val="22"/>
          <w:szCs w:val="22"/>
        </w:rPr>
        <w:instrText>’</w:instrText>
      </w:r>
      <w:r w:rsidR="005A1E92">
        <w:rPr>
          <w:rFonts w:asciiTheme="majorHAnsi" w:hAnsiTheme="majorHAnsi" w:cstheme="majorHAnsi"/>
          <w:sz w:val="22"/>
          <w:szCs w:val="22"/>
        </w:rPr>
        <w:instrText xml:space="preserve">. Steered molecular dynamics8,9 simulations show that the rupture of a pair of hydrogen bonds near the amino terminus of the protein domain causes an extension of about 6 Å, which is in good agreement with our observations. Disruption of these hydrogen bonds by site-directed mutagenesis eliminates the unfolding intermediate. The unfolding intermediate extends titin domains by </w:instrText>
      </w:r>
      <w:r w:rsidR="005A1E92">
        <w:rPr>
          <w:rFonts w:ascii="Cambria Math" w:hAnsi="Cambria Math" w:cs="Cambria Math"/>
          <w:sz w:val="22"/>
          <w:szCs w:val="22"/>
        </w:rPr>
        <w:instrText>∼</w:instrText>
      </w:r>
      <w:r w:rsidR="005A1E92">
        <w:rPr>
          <w:rFonts w:asciiTheme="majorHAnsi" w:hAnsiTheme="majorHAnsi" w:cstheme="majorHAnsi"/>
          <w:sz w:val="22"/>
          <w:szCs w:val="22"/>
        </w:rPr>
        <w:instrText xml:space="preserve">15% of their slack length, and is therefore likely to be an important previously unrecognized component of titin elasticity.","container-title":"Nature","DOI":"10.1038/47083","ISSN":"1476-4687","issue":"6757","language":"en","license":"1999 Macmillan Magazines Ltd.","note":"number: 6757\npublisher: Nature Publishing Group","page":"100-103","source":"www.nature.com","title":"Mechanical unfolding intermediates in titin modules","volume":"402","author":[{"family":"Marszalek","given":"Piotr E."},{"family":"Lu","given":"Hui"},{"family":"Li","given":"Hongbin"},{"family":"Carrion-Vazquez","given":"Mariano"},{"family":"Oberhauser","given":"Andres F."},{"family":"Schulten","given":"Klaus"},{"family":"Fernandez","given":"Julio M."}],"issued":{"date-parts":[["1999",11]]}}},{"id":254,"uris":["http://zotero.org/users/6975159/items/68JMSFWQ"],"itemData":{"id":254,"type":"article-journal","container-title":"Science","DOI":"10.1126/science.276.5315.1109","issue":"5315","note":"publisher: American Association for the Advancement of Science","page":"1109-1112","source":"science.org (Atypon)","title":"Reversible Unfolding of Individual Titin Immunoglobulin Domains by AFM","volume":"276","author":[{"family":"Rief","given":"Matthias"},{"family":"Gautel","given":"Mathias"},{"family":"Oesterhelt","given":"Filipp"},{"family":"Fernandez","given":"Julio M."},{"family":"Gaub","given":"Hermann E."}],"issued":{"date-parts":[["1997",5,16]]}}}],"schema":"https://github.com/citation-style-language/schema/raw/master/csl-citation.json"} </w:instrText>
      </w:r>
      <w:r w:rsidR="00B71020" w:rsidRPr="00150F93">
        <w:rPr>
          <w:rFonts w:asciiTheme="majorHAnsi" w:hAnsiTheme="majorHAnsi" w:cstheme="majorHAnsi"/>
          <w:sz w:val="22"/>
          <w:szCs w:val="22"/>
        </w:rPr>
        <w:fldChar w:fldCharType="separate"/>
      </w:r>
      <w:r w:rsidR="007E3009" w:rsidRPr="007E3009">
        <w:rPr>
          <w:rFonts w:ascii="Calibri" w:hAnsi="Calibri" w:cs="Calibri"/>
          <w:sz w:val="22"/>
        </w:rPr>
        <w:t>(34,35)</w:t>
      </w:r>
      <w:r w:rsidR="00B71020" w:rsidRPr="00150F93">
        <w:rPr>
          <w:rFonts w:asciiTheme="majorHAnsi" w:hAnsiTheme="majorHAnsi" w:cstheme="majorHAnsi"/>
          <w:sz w:val="22"/>
          <w:szCs w:val="22"/>
        </w:rPr>
        <w:fldChar w:fldCharType="end"/>
      </w:r>
      <w:r w:rsidRPr="00150F93">
        <w:rPr>
          <w:rFonts w:asciiTheme="majorHAnsi" w:eastAsia="Calibri" w:hAnsiTheme="majorHAnsi" w:cstheme="majorHAnsi"/>
          <w:sz w:val="22"/>
          <w:szCs w:val="22"/>
        </w:rPr>
        <w:t xml:space="preserve">, desplegamiento de proteínas </w:t>
      </w:r>
      <w:r w:rsidR="00B71020" w:rsidRPr="00150F93">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{"citationID":"norT9rDE","properties":{"formattedCitation":"(36)","plainCitation":"(36)","noteIndex":0},"citationItems":[{"id":256,"uris":["http://zotero.org/users/6975159/items/WPLZ8LDU"],"itemData":{"id":256,"type":"article-journal","abstract":"Extracellular matrix proteins are thought to provide a rigid mechanical anchor that supports and guides migrating and rolling cells1,2,3,4. Here we examine the mechanical properties of the extracellular matrix protein tenascin by using atomic-force-microscopy techniques. Our results indicate that tenascin is an elastic protein. Single molecules of tenascin could be stretched to several times their resting length. Force–extension curves showed a saw-tooth pattern, with peaks of force at 137 pN. These peaks were </w:instrText>
      </w:r>
      <w:r w:rsidR="005A1E92">
        <w:rPr>
          <w:rFonts w:ascii="Cambria Math" w:hAnsi="Cambria Math" w:cs="Cambria Math"/>
          <w:sz w:val="22"/>
          <w:szCs w:val="22"/>
        </w:rPr>
        <w:instrText>∼</w:instrText>
      </w:r>
      <w:r w:rsidR="005A1E92">
        <w:rPr>
          <w:rFonts w:asciiTheme="majorHAnsi" w:hAnsiTheme="majorHAnsi" w:cstheme="majorHAnsi"/>
          <w:sz w:val="22"/>
          <w:szCs w:val="22"/>
        </w:rPr>
        <w:instrText>25</w:instrText>
      </w:r>
      <w:r w:rsidR="005A1E92">
        <w:rPr>
          <w:rFonts w:ascii="Calibri" w:hAnsi="Calibri" w:cs="Calibri"/>
          <w:sz w:val="22"/>
          <w:szCs w:val="22"/>
        </w:rPr>
        <w:instrText> </w:instrText>
      </w:r>
      <w:r w:rsidR="005A1E92">
        <w:rPr>
          <w:rFonts w:asciiTheme="majorHAnsi" w:hAnsiTheme="majorHAnsi" w:cstheme="majorHAnsi"/>
          <w:sz w:val="22"/>
          <w:szCs w:val="22"/>
        </w:rPr>
        <w:instrText xml:space="preserve">nm apart. Similar results have been obtained by study of titin5. We also found similar results by studying recombinant tenascin fragments encompassing the 15 fibronectin type III domains of tenascin. This indicates that the extensibility of tenascin may be due to the stretch-induced unfolding of its fibronectin type III domains. Refolding of tenascin after stretching, observed when the force was reduced to near zero, showed a double-exponential recovery with time constants of 42 domains refolded per second and 0.5 domains per second. The former speed of refolding is more than twice as fast as any previously reported speed of refolding of a fibronectin type III domain6,7. We suggest that the extensibility of the modular fibronectin type III region may be important in allowing tenascin–ligand bonds to persist over long extensions. These properties of fibronectin type III modules may be of widespread use in extracellular proteins containing such domain8,9.","container-title":"Nature","DOI":"10.1038/30270","ISSN":"1476-4687","issue":"6681","language":"en","license":"1998 Macmillan Magazines Ltd.","note":"number: 6681\npublisher: Nature Publishing Group","page":"181-185","source":"www.nature.com","title":"The molecular elasticity of the extracellular matrix protein tenascin","volume":"393","author":[{"family":"Oberhauser","given":"Andres F."},{"family":"Marszalek","given":"Piotr E."},{"family":"Erickson","given":"Harold P."},{"family":"Fernandez","given":"Julio M."}],"issued":{"date-parts":[["1998",5]]}}}],"schema":"https://github.com/citation-style-language/schema/raw/master/csl-citation.json"} </w:instrText>
      </w:r>
      <w:r w:rsidR="00B71020" w:rsidRPr="00150F93">
        <w:rPr>
          <w:rFonts w:asciiTheme="majorHAnsi" w:hAnsiTheme="majorHAnsi" w:cstheme="majorHAnsi"/>
          <w:sz w:val="22"/>
          <w:szCs w:val="22"/>
        </w:rPr>
        <w:fldChar w:fldCharType="separate"/>
      </w:r>
      <w:r w:rsidR="007E3009" w:rsidRPr="007E3009">
        <w:rPr>
          <w:rFonts w:ascii="Calibri" w:hAnsi="Calibri" w:cs="Calibri"/>
          <w:sz w:val="22"/>
        </w:rPr>
        <w:t>(36)</w:t>
      </w:r>
      <w:r w:rsidR="00B71020" w:rsidRPr="00150F93">
        <w:rPr>
          <w:rFonts w:asciiTheme="majorHAnsi" w:hAnsiTheme="majorHAnsi" w:cstheme="majorHAnsi"/>
          <w:sz w:val="22"/>
          <w:szCs w:val="22"/>
        </w:rPr>
        <w:fldChar w:fldCharType="end"/>
      </w:r>
      <w:r w:rsidRPr="00150F93">
        <w:rPr>
          <w:rFonts w:asciiTheme="majorHAnsi" w:eastAsia="Calibri" w:hAnsiTheme="majorHAnsi" w:cstheme="majorHAnsi"/>
          <w:sz w:val="22"/>
          <w:szCs w:val="22"/>
        </w:rPr>
        <w:t xml:space="preserve"> y elongación de ADN </w:t>
      </w:r>
      <w:r w:rsidR="00B71020" w:rsidRPr="00150F93">
        <w:rPr>
          <w:rFonts w:asciiTheme="majorHAnsi" w:hAnsiTheme="majorHAnsi" w:cstheme="majorHAnsi"/>
          <w:sz w:val="22"/>
          <w:szCs w:val="22"/>
        </w:rPr>
        <w:fldChar w:fldCharType="begin"/>
      </w:r>
      <w:r w:rsidR="007E3009">
        <w:rPr>
          <w:rFonts w:asciiTheme="majorHAnsi" w:hAnsiTheme="majorHAnsi" w:cstheme="majorHAnsi"/>
          <w:sz w:val="22"/>
          <w:szCs w:val="22"/>
        </w:rPr>
        <w:instrText xml:space="preserve"> ADDIN ZOTERO_ITEM CSL_CITATION {"citationID":"bq5PUkEn","properties":{"formattedCitation":"(37)","plainCitation":"(37)","noteIndex":0},"citationItems":[{"id":259,"uris":["http://zotero.org/users/6975159/items/UW4K2QJE"],"itemData":{"id":259,"type":"article-journal","container-title":"Proceedings of the National Academy of Sciences","DOI":"10.1073/pnas.96.20.11277","issue":"20","note":"publisher: Proceedings of the National Academy of Sciences","page":"11277-11282","source":"pnas.org (Atypon)","title":"Dynamic force spectroscopy of single DNA molecules","volume":"96","author":[{"family":"Strunz","given":"Torsten"},{"family":"Oroszlan","given":"Krisztina"},{"family":"Schäfer","given":"Rolf"},{"family":"Güntherodt","given":"Hans-Joachim"}],"issued":{"date-parts":[["1999",9,28]]}}}],"schema":"https://github.com/citation-style-language/schema/raw/master/csl-citation.json"} </w:instrText>
      </w:r>
      <w:r w:rsidR="00B71020" w:rsidRPr="00150F93">
        <w:rPr>
          <w:rFonts w:asciiTheme="majorHAnsi" w:hAnsiTheme="majorHAnsi" w:cstheme="majorHAnsi"/>
          <w:sz w:val="22"/>
          <w:szCs w:val="22"/>
        </w:rPr>
        <w:fldChar w:fldCharType="separate"/>
      </w:r>
      <w:r w:rsidR="007E3009" w:rsidRPr="007E3009">
        <w:rPr>
          <w:rFonts w:ascii="Calibri" w:hAnsi="Calibri" w:cs="Calibri"/>
          <w:sz w:val="22"/>
        </w:rPr>
        <w:t>(37)</w:t>
      </w:r>
      <w:r w:rsidR="00B71020" w:rsidRPr="00150F93">
        <w:rPr>
          <w:rFonts w:asciiTheme="majorHAnsi" w:hAnsiTheme="majorHAnsi" w:cstheme="majorHAnsi"/>
          <w:sz w:val="22"/>
          <w:szCs w:val="22"/>
        </w:rPr>
        <w:fldChar w:fldCharType="end"/>
      </w:r>
      <w:r w:rsidRPr="00150F93">
        <w:rPr>
          <w:rFonts w:asciiTheme="majorHAnsi" w:eastAsia="Calibri" w:hAnsiTheme="majorHAnsi" w:cstheme="majorHAnsi"/>
          <w:sz w:val="22"/>
          <w:szCs w:val="22"/>
        </w:rPr>
        <w:t xml:space="preserve">. En la actualidad también permitió estudiar la mecánica de adhesión de patógenos </w:t>
      </w:r>
      <w:r w:rsidR="00B71020" w:rsidRPr="00150F93">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{"citationID":"fsVgFSyr","properties":{"formattedCitation":"(10,38,39)","plainCitation":"(10,38,39)","noteIndex":0},"citationItems":[{"id":10,"uris":["http://zotero.org/users/6975159/items/P9H3KXKK"],"itemData":{"id":10,"type":"article-journal","abstract":"Bacteria anchor to their host cells through their adhesive pili, which must resist the large mechanical stresses induced by the host as it attempts to dislodge the pathogens. The pili of gram-positive bacteria are constructed as a single polypeptide made of hundreds of pilin repeats, which contain intramolecular isopeptide bonds strategically located in the structure to prevent their unfolding under force, protecting the pilus from degradation by extant proteases and oxygen radicals. Here, we demonstrate the design of a short peptide that blocks the formation of the isopeptide bond present in the pilin Spy0128 from the human pathogen Streptococcus pyogenes, resulting in mechanically labile pilin domains. We use a combination of protein engineering and atomic-force microscopy force spectroscopy to demonstrate that the peptide blocks the formation of the native isopeptide bond and compromises the mechanics of the domain. While an intact Spy0128 is inextensible at any force, peptide-modified Spy0128 pilins readily unfold at very low forces, marking the abrogation of the intramolecular isopeptide bond as well as the absence of a stable pilin fold. We propose that isopeptide-blocking peptides could be further developed as a type of highly specific antiadhesive antibiotics to treat gram-positive pathogens.","container-title":"Proceedings of the National Academy of Sciences","DOI":"10.1073/pnas.1807689115","ISSN":"0027-8424, 1091-6490","issue":"37","journalAbbreviation":"PNAS","language":"en","license":"© 2018 . http://www.pnas.org/site/aboutpnas/licenses.xhtmlPublished under the PNAS license.","note":"ISBN: 9781807689117\npublisher: National Academy of Sciences\nsection: Biological Sciences\nPMID: 30150415","page":"9222-9227","source":"www.pnas.org","title":"Molecular strategy for blocking isopeptide bond formation in nascent pilin proteins","volume":"115","author":[{"family":"Rivas-Pardo","given":"Jaime Andrés"},{"family":"Badilla","given":"Carmen L."},{"family":"Tapia-Rojo","given":"Rafael"},{"family":"Alonso-Caballero","given":"Álvaro"},{"family":"Fernández","given":"Julio M."}],"issued":{"date-parts":[["2018",9,11]]}}},{"id":26,"uris":["http://zotero.org/users/6975159/items/ZQR9ZG5F"],"itemData":{"id":26,"type":"article-journal","abstract":"How a pathogen holds on to its host\nStaphylococcus epidermidis and Staphylococcus aureus are pathogens that can form biofilms on implants and medical devices. Central to biofilm formation is a very tight interaction between microbial surface proteins called adhesins and components of the extracellular matrix of the host. Milles et al. used atomic force microscopy-based single-molecule force spectroscopy combined with steered molecular dynamics to explore how the bond between staphylococcal adhesin SdrG and its target fibrinogen peptide can withstand forces greater than 2 nanonewtons (see the Perspective by Herman-Bausier and Dufrêne). The peptide is confined in a coiled geometry in a deep and rigid pocket through hydrogen bonds between SdrG and the peptide backbone. If pulled, the load is distributed over all hydrogen bonds so that all bonds must be broken at once to break the interaction.\nScience, this issue p. 1527; see also p. 1464\nHigh resilience to mechanical stress is key when pathogens adhere to their target and initiate infection. Using atomic force microscopy–based single-molecule force spectroscopy, we explored the mechanical stability of the prototypical staphylococcal adhesin SdrG, which targets a short peptide from human fibrinogen β. Steered molecular dynamics simulations revealed, and single-molecule force spectroscopy experiments confirmed, the mechanism by which this complex withstands forces of over 2 nanonewtons, a regime previously associated with the strength of a covalent bond. The target peptide, confined in a screwlike manner in the binding pocket of SdrG, distributes forces mainly toward the peptide backbone through an intricate hydrogen bond network. Thus, these adhesins can attach to their target with exceptionally resilient mechanostability, virtually independent of peptide side chains.\nThe mechanostability of a staphylococcal adhesin binding to its human target is virtually independent of peptide side chains.\nThe mechanostability of a staphylococcal adhesin binding to its human target is virtually independent of peptide side chains.","container-title":"Science","DOI":"10.1126/science.aar2094","ISSN":"0036-8075, 1095-9203","issue":"6383","language":"en","license":"Copyright © 2018 The Authors, some rights reserved; exclusive licensee American Association for the Advancement of Science. No claim to original U.S. Government Works. http://www.sciencemag.org/about/science-licenses-journal-article-reuseThis is an article distributed under the terms of the Science Journals Default License.","note":"publisher: American Association for the Advancement of Science\nsection: Report\nPMID: 29599244","page":"1527-1533","source":"science.sciencemag.org","title":"Molecular mechanism of extreme mechanostability in a pathogen adhesin","volume":"359","author":[{"family":"Milles","given":"Lukas F."},{"family":"Schulten","given":"Klaus"},{"family":"Gaub","given":"Hermann E."},{"family":"Bernardi","given":"Rafael C."}],"issued":{"date-parts":[["2018",3,30]]}}},{"id":25,"uris":["http://zotero.org/users/6975159/items/FIVJ4VCQ"],"itemData":{"id":25,"type":"article-journal","abstract":"In the early stages of an infection, pathogenic bacteria use long fibrous structures known as pili as adhesive anchors for attachment to the host cells. These structures also play key roles in colony and biofilm formation. In all those processes, pili must withstand large mechanical forces. The pili of the nasty Gram-positive human pathogen Streptococcus pyogenes are assembled as single, micrometer long tandem modular proteins of covalently linked repeats of pilin proteins. Here we use single molecule force spectroscopy techniques to study the mechanical properties of the major pilin Spy0128. In our studies, we engineer polyproteins containing repeats of Spy0128 flanked by the well characterized I27 protein which provides an unambiguous mechanical fingerprint. We find that Spy0128 is an inextensible protein, even when pulled at forces of up to 800 pN. We also found that this remarkable mechanical resilience, unique among the modular proteins studied to date, results from the strategically located intramolecular isopeptide bonds recently identified in the x-ray structure of Spy0128. Removal of the isopeptide bonds by mutagenesis readily allowed Spy0128 domains to unfold and extend, albeit at relatively high forces of 172 pN (N-terminal domain) or 250 pN (C-terminal domain). Our results show that in contrast to the elastic roles played by large tandem modular proteins such as titin and fibronectin, the giant pili of S. pyogenes evolved to abrogate mechanical extensibility, a property that may be crucial in the pathogenesis of this most virulent bacterium and, therefore, become the target of new therapeutic approaches against its infections.","container-title":"Journal of Biological Chemistry","DOI":"10.1074/jbc.M110.102962","ISSN":"0021-9258, 1083-351X","issue":"15","journalAbbreviation":"J. Biol. Chem.","language":"en","note":"publisher: American Society for Biochemistry and Molecular Biology\nPMID: 20139067","page":"11235-11242","source":"www.jbc.org","title":"Isopeptide Bonds Block the Mechanical Extension of Pili in Pathogenic Streptococcus pyogenes","volume":"285","author":[{"family":"Alegre-Cebollada","given":"Jorge"},{"family":"Badilla","given":"Carmen L."},{"family":"Fernández","given":"Julio M."}],"issued":{"date-parts":[["2010",4,9]]}}}],"schema":"https://github.com/citation-style-language/schema/raw/master/csl-citation.json"} </w:instrText>
      </w:r>
      <w:r w:rsidR="00B71020" w:rsidRPr="00150F93">
        <w:rPr>
          <w:rFonts w:asciiTheme="majorHAnsi" w:hAnsiTheme="majorHAnsi" w:cstheme="majorHAnsi"/>
          <w:sz w:val="22"/>
          <w:szCs w:val="22"/>
        </w:rPr>
        <w:fldChar w:fldCharType="separate"/>
      </w:r>
      <w:r w:rsidR="007E3009" w:rsidRPr="007E3009">
        <w:rPr>
          <w:rFonts w:ascii="Calibri" w:hAnsi="Calibri" w:cs="Calibri"/>
          <w:sz w:val="22"/>
        </w:rPr>
        <w:t>(10,38,39)</w:t>
      </w:r>
      <w:r w:rsidR="00B71020" w:rsidRPr="00150F93">
        <w:rPr>
          <w:rFonts w:asciiTheme="majorHAnsi" w:hAnsiTheme="majorHAnsi" w:cstheme="majorHAnsi"/>
          <w:sz w:val="22"/>
          <w:szCs w:val="22"/>
        </w:rPr>
        <w:fldChar w:fldCharType="end"/>
      </w:r>
      <w:r w:rsidRPr="00150F93">
        <w:rPr>
          <w:rFonts w:asciiTheme="majorHAnsi" w:eastAsia="Calibri" w:hAnsiTheme="majorHAnsi" w:cstheme="majorHAnsi"/>
          <w:sz w:val="22"/>
          <w:szCs w:val="22"/>
        </w:rPr>
        <w:t xml:space="preserve">.Además en diversos estudios, el uso de este instrumento permitió caracterizar las propiedades mecánicas de nanomateriales y polímeros sintéticos para la creación de nuevas tecnologías </w:t>
      </w:r>
      <w:r w:rsidR="00B71020" w:rsidRPr="00150F93">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{"citationID":"Q5gNYWHv","properties":{"formattedCitation":"(40\\uc0\\u8211{}43)","plainCitation":"(40–43)","noteIndex":0},"citationItems":[{"id":261,"uris":["http://zotero.org/users/6975159/items/DPMGWJ4V"],"itemData":{"id":261,"type":"article-journal","abstract":"The atomic force microscope (AFM), apart from its conventional use as a microscope, is also used for the characterization of the local mechanical properties of polymers. In fact, the elastic characterization of purely elastic materials using this instrument can be considered as a well-assessed technique while the characterization of the viscoelastic mechanical properties remains the challenge. In particular, one finds the mechanical behavior changing when performing indentations at different loading rates, i.e. on different time scales. Moreover, this apparent viscoelastic behavior can also be due to complex contact mechanics phenomena, with the onset of plasticity and long-term viscoelastic features which cannot be identified by the force curve alone. For this reason, a viscoelastic characterization, and thus the study of the effects of indentation rate and temperature, was done on model materials where such additional phenomena are not observed. Another time dependence originating from the instrument itself has also been identified and decoupled. In fact, the viscoelastic behavior has been found to be reproducible even if one changes the experimental set-up as far as the preliminary determinations concerning AFM nanoindentations are well performed. The effects of temperature and time scales on the mechanical behavior have also been undertaken. A check on time–temperature superposition is also attempted through the WLF equation and the apparent activation energies for the elementary motions in the rubbery and in the glass transition regions are in good agreement with the expected values.","container-title":"Measurement Science and Technology","DOI":"10.1088/0957-0233/20/9/095702","ISSN":"0957-0233","issue":"9","journalAbbreviation":"Meas. Sci. Technol.","language":"en","note":"publisher: IOP Publishing","page":"095702","source":"Institute of Physics","title":"Nanoscale mechanical characterization of polymers by atomic force microscopy (AFM) nanoindentations: viscoelastic characterization of a model material","title-short":"Nanoscale mechanical characterization of polymers by atomic force microscopy (AFM) nanoindentations","volume":"20","author":[{"family":"Tranchida","given":"D."},{"family":"Kiflie","given":"Z."},{"family":"Acierno","given":"S."},{"family":"Piccarolo","given":"S."}],"issued":{"date-parts":[["2009",7]]}}},{"id":266,"uris":["http://zotero.org/users/6975159/items/JAZFE7DX"],"itemData":{"id":266,"type":"article-journal","abstract":"The effect of reduced size on the elastic properties measured on silver and lead nanowires and on polypyrrole nanotubes with an outer diameter ranging between 30 and 250 nm is presented and discussed. Resonant-contact atomic force microscopy (AFM) is used to measure their apparent elastic modulus. The measured modulus of the nanomaterials with smaller diameters is significantly higher than that of the larger ones. The latter is comparable to the macroscopic modulus of the materials. The increase of the apparent elastic modulus for the smaller diameters is attributed to surface tension effects. The surface tension of the probed material may be experimentally determined from these AFM measurements.","container-title":"Physical Review B","DOI":"10.1103/PhysRevB.69.165410","issue":"16","journalAbbreviation":"Phys. Rev. B","note":"publisher: American Physical Society","page":"165410","source":"APS","title":"Surface tension effect on the mechanical properties of nanomaterials measured by atomic force microscopy","volume":"69","author":[{"family":"Cuenot","given":"Stéphane"},{"family":"Frétigny","given":"Christian"},{"family":"Demoustier-Champagne","given":"Sophie"},{"family":"Nysten","given":"Bernard"}],"issued":{"date-parts":[["2004",4,20]]}}},{"id":268,"uris":["http://zotero.org/users/6975159/items/Q3YGXSUK"],"itemData":{"id":268,"type":"article-journal","abstract":"The first measurements of the tensile elastic modulus of polypyrrole nanotubes are presented. The nanotubes were mechanically tested in three points bending using atomic force microscopy. The elastic tensile modulus was deduced from force-curve measurements on different nanotubes with outer diameter ranging between 35 and 160 nm. It is shown that the elastic modulus strongly increases when the thickness or outer diameter of polypyrrole nanotubes decreases.","container-title":"Physical review letters","DOI":"10.1103/physrevlett.85.1690","ISSN":"1079-7114","issue":"8","journalAbbreviation":"Phys Rev Lett","language":"eng","note":"PMID: 10970590","page":"1690-1693","source":"Europe PMC","title":"Elastic modulus of polypyrrole nanotube","volume":"85","author":[{"family":"Cuenot","given":"S."},{"family":"Demoustier-Champagne","given":"S."},{"family":"Nysten","given":"B."}],"issued":{"date-parts":[["2000",8,1]]}}},{"id":263,"uris":["http://zotero.org/users/6975159/items/BV38EYJ7"],"itemData":{"id":263,"type":"article-journal","abstract":"The present work is concerned with the manganese complexes of 5,10,15,20-tetraphenylporphyrin and of 5,10,15,20-tetra(3-hydroxyphenyl)porphyrin, which were prepared by metallation of the corresponding porphyrin ligands, and the study of their spectroscopic and photophysical behavior under strongly acidic and alkaline conditions. The second objective was to obtain and study some new hybrid materials, with special optoelectronic and surface properties, by impregnation of silica gels obtained by one step acid and by two steps acid-base catalysis with these Mn-porphyrins. The resulting nanomaterials exhibited interesting bathochromic and hyperchromic effects of their second band in the emission spectra in comparison with the Mn-porphyrins and also they have distinct orientation of the aggregates on surfaces, as shown by AFM images, making them useful for applications in medicine, formulation of sensors and for environmental-friendly catalysts for photodegradation of organic compounds.","container-title":"Molecules","DOI":"10.3390/molecules14041370","ISSN":"1420-3049","issue":"4","language":"en","license":"http://creativecommons.org/licenses/by/3.0/","note":"number: 4\npublisher: Molecular Diversity Preservation International","page":"1370-1388","source":"www.mdpi.com","title":"Syntheses, Spectroscopic and AFM Characterization of Some Manganese Porphyrins and Their Hybrid Silica Nanomaterials","volume":"14","author":[{"family":"Fagadar-Cosma","given":"Eugenia"},{"family":"Mirica","given":"Marius Constantin"},{"family":"Balcu","given":"Ionel"},{"family":"Bucovicean","given":"Carmen"},{"family":"Cretu","given":"Carmen"},{"family":"Armeanu","given":"Ileana"},{"family":"Fagadar-Cosma","given":"Gheorghe"}],"issued":{"date-parts":[["2009",4]]}}}],"schema":"https://github.com/citation-style-language/schema/raw/master/csl-citation.json"} </w:instrText>
      </w:r>
      <w:r w:rsidR="00B71020" w:rsidRPr="00150F93">
        <w:rPr>
          <w:rFonts w:asciiTheme="majorHAnsi" w:hAnsiTheme="majorHAnsi" w:cstheme="majorHAnsi"/>
          <w:sz w:val="22"/>
          <w:szCs w:val="22"/>
        </w:rPr>
        <w:fldChar w:fldCharType="separate"/>
      </w:r>
      <w:r w:rsidR="007E3009" w:rsidRPr="007E3009">
        <w:rPr>
          <w:rFonts w:ascii="Calibri" w:hAnsi="Calibri" w:cs="Calibri"/>
          <w:sz w:val="22"/>
        </w:rPr>
        <w:t>(40–43)</w:t>
      </w:r>
      <w:r w:rsidR="00B71020" w:rsidRPr="00150F93">
        <w:rPr>
          <w:rFonts w:asciiTheme="majorHAnsi" w:hAnsiTheme="majorHAnsi" w:cstheme="majorHAnsi"/>
          <w:sz w:val="22"/>
          <w:szCs w:val="22"/>
        </w:rPr>
        <w:fldChar w:fldCharType="end"/>
      </w:r>
      <w:r w:rsidRPr="00150F93">
        <w:rPr>
          <w:rFonts w:asciiTheme="majorHAnsi" w:eastAsia="Calibri" w:hAnsiTheme="majorHAnsi" w:cstheme="majorHAnsi"/>
          <w:sz w:val="22"/>
          <w:szCs w:val="22"/>
        </w:rPr>
        <w:t>.</w:t>
      </w:r>
    </w:p>
    <w:p w14:paraId="0948B5E6" w14:textId="77777777" w:rsidR="00800FCC" w:rsidRPr="003E6F55" w:rsidRDefault="00800FCC">
      <w:pPr>
        <w:spacing w:line="360" w:lineRule="auto"/>
        <w:jc w:val="both"/>
        <w:rPr>
          <w:rFonts w:ascii="Calibri" w:eastAsia="Calibri" w:hAnsi="Calibri" w:cs="Calibri"/>
          <w:sz w:val="22"/>
          <w:szCs w:val="22"/>
        </w:rPr>
      </w:pPr>
    </w:p>
    <w:p w14:paraId="4576FB64" w14:textId="77777777" w:rsidR="00800FCC" w:rsidRPr="003E6F55" w:rsidRDefault="00800FCC">
      <w:pPr>
        <w:spacing w:line="360" w:lineRule="auto"/>
        <w:jc w:val="both"/>
        <w:rPr>
          <w:rFonts w:ascii="Calibri" w:eastAsia="Calibri" w:hAnsi="Calibri" w:cs="Calibri"/>
          <w:sz w:val="22"/>
          <w:szCs w:val="22"/>
        </w:rPr>
      </w:pPr>
    </w:p>
    <w:p w14:paraId="00970612" w14:textId="1091C797" w:rsidR="00800FCC" w:rsidRDefault="00800FCC">
      <w:pPr>
        <w:spacing w:line="360" w:lineRule="auto"/>
        <w:jc w:val="both"/>
        <w:rPr>
          <w:rFonts w:ascii="Calibri" w:eastAsia="Calibri" w:hAnsi="Calibri" w:cs="Calibri"/>
          <w:sz w:val="22"/>
          <w:szCs w:val="22"/>
        </w:rPr>
      </w:pPr>
    </w:p>
    <w:p w14:paraId="43A2B1FD" w14:textId="77777777" w:rsidR="00150F93" w:rsidRPr="003E6F55" w:rsidRDefault="00150F93">
      <w:pPr>
        <w:spacing w:line="360" w:lineRule="auto"/>
        <w:jc w:val="both"/>
        <w:rPr>
          <w:rFonts w:ascii="Calibri" w:eastAsia="Calibri" w:hAnsi="Calibri" w:cs="Calibri"/>
          <w:sz w:val="22"/>
          <w:szCs w:val="22"/>
        </w:rPr>
      </w:pPr>
    </w:p>
    <w:p w14:paraId="3CD092BE" w14:textId="77777777" w:rsidR="00800FCC" w:rsidRPr="00B71020" w:rsidRDefault="00EB25B2" w:rsidP="00513CC0">
      <w:pPr>
        <w:pStyle w:val="Heading2"/>
      </w:pPr>
      <w:bookmarkStart w:id="15" w:name="_Toc111485004"/>
      <w:r w:rsidRPr="00B71020">
        <w:lastRenderedPageBreak/>
        <w:t>1.4 Pinzas Magnéticas</w:t>
      </w:r>
      <w:bookmarkEnd w:id="15"/>
    </w:p>
    <w:p w14:paraId="77EEAC92" w14:textId="50A95C06" w:rsidR="00712AE7" w:rsidRPr="002B5DF3" w:rsidRDefault="00896CAD">
      <w:pPr>
        <w:spacing w:line="360" w:lineRule="auto"/>
        <w:jc w:val="both"/>
        <w:rPr>
          <w:rFonts w:asciiTheme="majorHAnsi" w:eastAsia="Calibri" w:hAnsiTheme="majorHAnsi" w:cstheme="majorHAnsi"/>
          <w:sz w:val="22"/>
          <w:szCs w:val="22"/>
          <w:lang w:val="es-ES"/>
        </w:rPr>
      </w:pPr>
      <w:r w:rsidRPr="002B5DF3">
        <w:rPr>
          <w:rFonts w:asciiTheme="majorHAnsi" w:eastAsia="Calibri" w:hAnsiTheme="majorHAnsi" w:cstheme="majorHAnsi"/>
          <w:sz w:val="22"/>
          <w:szCs w:val="22"/>
          <w:lang w:val="es-ES"/>
        </w:rPr>
        <w:t xml:space="preserve">Aunque el AFM probablemente el sistema más empleado para la manipulación de células y moléculas, existen una serie de instrumentos con habilidades equivalentes. </w:t>
      </w:r>
      <w:r w:rsidRPr="002B5DF3">
        <w:rPr>
          <w:rFonts w:asciiTheme="majorHAnsi" w:eastAsia="Calibri" w:hAnsiTheme="majorHAnsi" w:cstheme="majorHAnsi"/>
          <w:sz w:val="22"/>
          <w:szCs w:val="22"/>
        </w:rPr>
        <w:t xml:space="preserve"> Las pinzas magnéticas o popularmente conocidas como “Magnetic Tweezer” (MT) </w:t>
      </w:r>
      <w:r w:rsidR="00F64196" w:rsidRPr="002B5DF3">
        <w:rPr>
          <w:rFonts w:asciiTheme="majorHAnsi" w:eastAsia="Calibri" w:hAnsiTheme="majorHAnsi" w:cstheme="majorHAnsi"/>
          <w:sz w:val="22"/>
          <w:szCs w:val="22"/>
          <w:lang w:val="es-ES"/>
        </w:rPr>
        <w:t xml:space="preserve">es un instrumento relativamente nuevo implementado por primera vez  a finales de la década de los ’90 con el propósito de estudiar la elasticidad del ADN </w:t>
      </w:r>
      <w:r w:rsidR="00B71020" w:rsidRPr="002B5DF3">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uh6o1xYQ","properties":{"formattedCitation":"(23)","plainCitation":"(23)","noteIndex":0},"citationItems":[{"id":270,"uris":["http://zotero.org/users/6975159/items/V3N6EAQ9"],"itemData":{"id":270,"type":"article-journal","container-title":"Science","DOI":"10.1126/science.271.5257.1835","issue":"5257","note":"publisher: American Association for the Advancement of Science","page":"1835-1837","source":"science.org (Atypon)","title":"The Elasticity of a Single Supercoiled DNA Molecule","volume":"271","author":[{"family":"Strick","given":"T. R."},{"family":"Allemand","given":"J.-F."},{"family":"Bensimon","given":"D."},{"family":"Bensimon","given":"A."},{"family":"Croquette","given":"V."}],"issued":{"date-parts":[["1996",3,29]]}}}],"schema":"https://github.com/citation-style-language/schema/raw/master/csl-citation.json"} </w:instrText>
      </w:r>
      <w:r w:rsidR="00B71020" w:rsidRPr="002B5DF3">
        <w:rPr>
          <w:rFonts w:asciiTheme="majorHAnsi" w:hAnsiTheme="majorHAnsi" w:cstheme="majorHAnsi"/>
          <w:sz w:val="22"/>
          <w:szCs w:val="22"/>
        </w:rPr>
        <w:fldChar w:fldCharType="separate"/>
      </w:r>
      <w:r w:rsidR="001530BD" w:rsidRPr="001530BD">
        <w:rPr>
          <w:rFonts w:ascii="Calibri" w:hAnsi="Calibri" w:cs="Calibri"/>
          <w:sz w:val="22"/>
        </w:rPr>
        <w:t>(23)</w:t>
      </w:r>
      <w:r w:rsidR="00B71020" w:rsidRPr="002B5DF3">
        <w:rPr>
          <w:rFonts w:asciiTheme="majorHAnsi" w:hAnsiTheme="majorHAnsi" w:cstheme="majorHAnsi"/>
          <w:sz w:val="22"/>
          <w:szCs w:val="22"/>
        </w:rPr>
        <w:fldChar w:fldCharType="end"/>
      </w:r>
      <w:r w:rsidRPr="002B5DF3">
        <w:rPr>
          <w:rFonts w:asciiTheme="majorHAnsi" w:eastAsia="Calibri" w:hAnsiTheme="majorHAnsi" w:cstheme="majorHAnsi"/>
          <w:sz w:val="22"/>
          <w:szCs w:val="22"/>
        </w:rPr>
        <w:t xml:space="preserve">. </w:t>
      </w:r>
      <w:r w:rsidR="0016541B" w:rsidRPr="002B5DF3">
        <w:rPr>
          <w:rFonts w:asciiTheme="majorHAnsi" w:eastAsia="Calibri" w:hAnsiTheme="majorHAnsi" w:cstheme="majorHAnsi"/>
          <w:sz w:val="22"/>
          <w:szCs w:val="22"/>
          <w:lang w:val="es-ES"/>
        </w:rPr>
        <w:t>El diseño del primer MT era simple, una celda de fluidos con el ADN unido a la superficie de la celda y en el otro extremo de la molécula estaba unido a una esfera paramagnética</w:t>
      </w:r>
      <w:r w:rsidRPr="002B5DF3">
        <w:rPr>
          <w:rFonts w:asciiTheme="majorHAnsi" w:eastAsia="Calibri" w:hAnsiTheme="majorHAnsi" w:cstheme="majorHAnsi"/>
          <w:sz w:val="22"/>
          <w:szCs w:val="22"/>
        </w:rPr>
        <w:t xml:space="preserve">. </w:t>
      </w:r>
      <w:r w:rsidR="00712AE7" w:rsidRPr="002B5DF3">
        <w:rPr>
          <w:rFonts w:asciiTheme="majorHAnsi" w:eastAsia="Calibri" w:hAnsiTheme="majorHAnsi" w:cstheme="majorHAnsi"/>
          <w:sz w:val="22"/>
          <w:szCs w:val="22"/>
          <w:lang w:val="es-ES"/>
        </w:rPr>
        <w:t xml:space="preserve">Por arriba de la celda se encontraban un par de magnetos permanentes, que </w:t>
      </w:r>
      <w:r w:rsidR="00D94A08" w:rsidRPr="002B5DF3">
        <w:rPr>
          <w:rFonts w:asciiTheme="majorHAnsi" w:eastAsia="Calibri" w:hAnsiTheme="majorHAnsi" w:cstheme="majorHAnsi"/>
          <w:sz w:val="22"/>
          <w:szCs w:val="22"/>
          <w:lang w:val="es-ES"/>
        </w:rPr>
        <w:t>genera</w:t>
      </w:r>
      <w:r w:rsidR="004D34E8" w:rsidRPr="002B5DF3">
        <w:rPr>
          <w:rFonts w:asciiTheme="majorHAnsi" w:eastAsia="Calibri" w:hAnsiTheme="majorHAnsi" w:cstheme="majorHAnsi"/>
          <w:sz w:val="22"/>
          <w:szCs w:val="22"/>
          <w:lang w:val="es-ES"/>
        </w:rPr>
        <w:t>ban</w:t>
      </w:r>
      <w:r w:rsidR="00D94A08" w:rsidRPr="002B5DF3">
        <w:rPr>
          <w:rFonts w:asciiTheme="majorHAnsi" w:eastAsia="Calibri" w:hAnsiTheme="majorHAnsi" w:cstheme="majorHAnsi"/>
          <w:sz w:val="22"/>
          <w:szCs w:val="22"/>
          <w:lang w:val="es-ES"/>
        </w:rPr>
        <w:t xml:space="preserve"> </w:t>
      </w:r>
      <w:r w:rsidR="00712AE7" w:rsidRPr="002B5DF3">
        <w:rPr>
          <w:rFonts w:asciiTheme="majorHAnsi" w:eastAsia="Calibri" w:hAnsiTheme="majorHAnsi" w:cstheme="majorHAnsi"/>
          <w:sz w:val="22"/>
          <w:szCs w:val="22"/>
          <w:lang w:val="es-ES"/>
        </w:rPr>
        <w:t xml:space="preserve">un campo magnético </w:t>
      </w:r>
      <w:r w:rsidR="006C4024" w:rsidRPr="002B5DF3">
        <w:rPr>
          <w:rFonts w:asciiTheme="majorHAnsi" w:eastAsia="Calibri" w:hAnsiTheme="majorHAnsi" w:cstheme="majorHAnsi"/>
          <w:sz w:val="22"/>
          <w:szCs w:val="22"/>
          <w:lang w:val="es-ES"/>
        </w:rPr>
        <w:t>estable, estos</w:t>
      </w:r>
      <w:r w:rsidR="00FB1BFB" w:rsidRPr="002B5DF3">
        <w:rPr>
          <w:rFonts w:asciiTheme="majorHAnsi" w:eastAsia="Calibri" w:hAnsiTheme="majorHAnsi" w:cstheme="majorHAnsi"/>
          <w:sz w:val="22"/>
          <w:szCs w:val="22"/>
          <w:lang w:val="es-ES"/>
        </w:rPr>
        <w:t xml:space="preserve"> eran controlados por un motor externo que permitía acercarse o alejarse de la celda</w:t>
      </w:r>
      <w:r w:rsidR="00712AE7" w:rsidRPr="002B5DF3">
        <w:rPr>
          <w:rFonts w:asciiTheme="majorHAnsi" w:eastAsia="Calibri" w:hAnsiTheme="majorHAnsi" w:cstheme="majorHAnsi"/>
          <w:sz w:val="22"/>
          <w:szCs w:val="22"/>
          <w:lang w:val="es-ES"/>
        </w:rPr>
        <w:t xml:space="preserve">. En la actualidad han surgido nuevos diseños, con cámara de microfluidos sofisticadas, distintos tipos de magnetos–permanentes rotatorios y electro magnetos–, diversos tratamientos para la muestra, pero </w:t>
      </w:r>
      <w:r w:rsidR="006C4024" w:rsidRPr="002B5DF3">
        <w:rPr>
          <w:rFonts w:asciiTheme="majorHAnsi" w:eastAsia="Calibri" w:hAnsiTheme="majorHAnsi" w:cstheme="majorHAnsi"/>
          <w:sz w:val="22"/>
          <w:szCs w:val="22"/>
          <w:lang w:val="es-ES"/>
        </w:rPr>
        <w:t xml:space="preserve">principalmente </w:t>
      </w:r>
      <w:r w:rsidR="00712AE7" w:rsidRPr="002B5DF3">
        <w:rPr>
          <w:rFonts w:asciiTheme="majorHAnsi" w:eastAsia="Calibri" w:hAnsiTheme="majorHAnsi" w:cstheme="majorHAnsi"/>
          <w:sz w:val="22"/>
          <w:szCs w:val="22"/>
          <w:lang w:val="es-ES"/>
        </w:rPr>
        <w:t>enfocado</w:t>
      </w:r>
      <w:r w:rsidR="00CE7513" w:rsidRPr="002B5DF3">
        <w:rPr>
          <w:rFonts w:asciiTheme="majorHAnsi" w:eastAsia="Calibri" w:hAnsiTheme="majorHAnsi" w:cstheme="majorHAnsi"/>
          <w:sz w:val="22"/>
          <w:szCs w:val="22"/>
          <w:lang w:val="es-ES"/>
        </w:rPr>
        <w:t>s</w:t>
      </w:r>
      <w:r w:rsidR="00712AE7" w:rsidRPr="002B5DF3">
        <w:rPr>
          <w:rFonts w:asciiTheme="majorHAnsi" w:eastAsia="Calibri" w:hAnsiTheme="majorHAnsi" w:cstheme="majorHAnsi"/>
          <w:sz w:val="22"/>
          <w:szCs w:val="22"/>
          <w:lang w:val="es-ES"/>
        </w:rPr>
        <w:t xml:space="preserve"> </w:t>
      </w:r>
      <w:r w:rsidR="007A412D" w:rsidRPr="002B5DF3">
        <w:rPr>
          <w:rFonts w:asciiTheme="majorHAnsi" w:eastAsia="Calibri" w:hAnsiTheme="majorHAnsi" w:cstheme="majorHAnsi"/>
          <w:sz w:val="22"/>
          <w:szCs w:val="22"/>
          <w:lang w:val="es-ES"/>
        </w:rPr>
        <w:t>en</w:t>
      </w:r>
      <w:r w:rsidR="00712AE7" w:rsidRPr="002B5DF3">
        <w:rPr>
          <w:rFonts w:asciiTheme="majorHAnsi" w:eastAsia="Calibri" w:hAnsiTheme="majorHAnsi" w:cstheme="majorHAnsi"/>
          <w:sz w:val="22"/>
          <w:szCs w:val="22"/>
          <w:lang w:val="es-ES"/>
        </w:rPr>
        <w:t xml:space="preserve"> la espectroscopia de fuerzas y especialmente</w:t>
      </w:r>
      <w:r w:rsidR="007A412D" w:rsidRPr="002B5DF3">
        <w:rPr>
          <w:rFonts w:asciiTheme="majorHAnsi" w:eastAsia="Calibri" w:hAnsiTheme="majorHAnsi" w:cstheme="majorHAnsi"/>
          <w:sz w:val="22"/>
          <w:szCs w:val="22"/>
          <w:lang w:val="es-ES"/>
        </w:rPr>
        <w:t xml:space="preserve"> en el uso</w:t>
      </w:r>
      <w:r w:rsidR="00712AE7" w:rsidRPr="002B5DF3">
        <w:rPr>
          <w:rFonts w:asciiTheme="majorHAnsi" w:eastAsia="Calibri" w:hAnsiTheme="majorHAnsi" w:cstheme="majorHAnsi"/>
          <w:sz w:val="22"/>
          <w:szCs w:val="22"/>
          <w:lang w:val="es-ES"/>
        </w:rPr>
        <w:t xml:space="preserve"> de moléculas simples (</w:t>
      </w:r>
      <w:r w:rsidR="00712AE7" w:rsidRPr="002B5DF3">
        <w:rPr>
          <w:rFonts w:asciiTheme="majorHAnsi" w:eastAsia="Calibri" w:hAnsiTheme="majorHAnsi" w:cstheme="majorHAnsi"/>
          <w:b/>
          <w:sz w:val="22"/>
          <w:szCs w:val="22"/>
          <w:lang w:val="es-ES"/>
        </w:rPr>
        <w:t>Fig. 1B</w:t>
      </w:r>
      <w:r w:rsidR="00712AE7" w:rsidRPr="002B5DF3">
        <w:rPr>
          <w:rFonts w:asciiTheme="majorHAnsi" w:eastAsia="Calibri" w:hAnsiTheme="majorHAnsi" w:cstheme="majorHAnsi"/>
          <w:sz w:val="22"/>
          <w:szCs w:val="22"/>
          <w:lang w:val="es-ES"/>
        </w:rPr>
        <w:t xml:space="preserve">). </w:t>
      </w:r>
    </w:p>
    <w:p w14:paraId="289A5154" w14:textId="155B95F4" w:rsidR="00800FCC" w:rsidRPr="002B5DF3" w:rsidRDefault="00EE3F92">
      <w:pPr>
        <w:spacing w:line="360" w:lineRule="auto"/>
        <w:jc w:val="both"/>
        <w:rPr>
          <w:rFonts w:asciiTheme="majorHAnsi" w:eastAsia="Calibri" w:hAnsiTheme="majorHAnsi" w:cstheme="majorHAnsi"/>
          <w:color w:val="FF0000"/>
          <w:sz w:val="22"/>
          <w:szCs w:val="22"/>
        </w:rPr>
      </w:pPr>
      <w:r w:rsidRPr="002B5DF3">
        <w:rPr>
          <w:rFonts w:asciiTheme="majorHAnsi" w:eastAsia="Calibri" w:hAnsiTheme="majorHAnsi" w:cstheme="majorHAnsi"/>
          <w:sz w:val="22"/>
          <w:szCs w:val="22"/>
          <w:lang w:val="es-ES"/>
        </w:rPr>
        <w:t xml:space="preserve">A diferencia del AFM, el MT tiene la habilidad de controlar con gran precisión la fuerza aplicada por medio de la modificación del campo magnético, por ejemplo, aumentando o reduciendo la distancia entre el magneto y la superficie de la cámara de fluido. De este modo es posible medir en un rango de fuerzas que su ubican entre 0.1 pN y &gt;100 pN </w:t>
      </w:r>
      <w:r w:rsidR="00536ACF">
        <w:rPr>
          <w:rFonts w:asciiTheme="majorHAnsi" w:eastAsia="Calibri" w:hAnsiTheme="majorHAnsi" w:cstheme="majorHAnsi"/>
          <w:sz w:val="22"/>
          <w:szCs w:val="22"/>
          <w:lang w:val="es-ES"/>
        </w:rPr>
        <w:fldChar w:fldCharType="begin"/>
      </w:r>
      <w:r w:rsidR="005A1E92">
        <w:rPr>
          <w:rFonts w:asciiTheme="majorHAnsi" w:eastAsia="Calibri" w:hAnsiTheme="majorHAnsi" w:cstheme="majorHAnsi"/>
          <w:sz w:val="22"/>
          <w:szCs w:val="22"/>
          <w:lang w:val="es-ES"/>
        </w:rPr>
        <w:instrText xml:space="preserve"> ADDIN ZOTERO_ITEM CSL_CITATION {"citationID":"J4Kg2lzZ","properties":{"formattedCitation":"(44,45)","plainCitation":"(44,45)","noteIndex":0},"citationItems":[{"id":275,"uris":["http://zotero.org/users/6975159/items/BT338HQ8"],"itemData":{"id":275,"type":"article-journal","container-title":"Review of Scientific Instruments","DOI":"10.1063/1.1599066","ISSN":"0034-6748","issue":"9","note":"publisher: American Institute of Physics","page":"4158-4163","source":"aip.scitation.org (Atypon)","title":"Magnetic tweezers for intracellular applications","volume":"74","author":[{"family":"Hosu","given":"Basarab G."},{"family":"Jakab","given":"Károly"},{"family":"Bánki","given":"Péter"},{"family":"Tóth","given":"Ferenc I."},{"family":"Forgacs","given":"Gabor"}],"issued":{"date-parts":[["2003",9]]}}},{"id":570,"uris":["http://zotero.org/users/6975159/items/F782HHYU"],"itemData":{"id":570,"type":"webpage","title":"Frontiers | A Guide to Magnetic Tweezers and Their Applications","URL":"https://www.frontiersin.org/articles/10.3389/fphy.2016.00048/full","accessed":{"date-parts":[["2022",8,15]]}}}],"schema":"https://github.com/citation-style-language/schema/raw/master/csl-citation.json"} </w:instrText>
      </w:r>
      <w:r w:rsidR="00536ACF">
        <w:rPr>
          <w:rFonts w:asciiTheme="majorHAnsi" w:eastAsia="Calibri" w:hAnsiTheme="majorHAnsi" w:cstheme="majorHAnsi"/>
          <w:sz w:val="22"/>
          <w:szCs w:val="22"/>
          <w:lang w:val="es-ES"/>
        </w:rPr>
        <w:fldChar w:fldCharType="separate"/>
      </w:r>
      <w:r w:rsidR="00536ACF" w:rsidRPr="00536ACF">
        <w:rPr>
          <w:rFonts w:ascii="Calibri" w:eastAsia="Calibri" w:hAnsi="Calibri" w:cs="Calibri"/>
          <w:sz w:val="22"/>
        </w:rPr>
        <w:t>(44,45)</w:t>
      </w:r>
      <w:r w:rsidR="00536ACF">
        <w:rPr>
          <w:rFonts w:asciiTheme="majorHAnsi" w:eastAsia="Calibri" w:hAnsiTheme="majorHAnsi" w:cstheme="majorHAnsi"/>
          <w:sz w:val="22"/>
          <w:szCs w:val="22"/>
          <w:lang w:val="es-ES"/>
        </w:rPr>
        <w:fldChar w:fldCharType="end"/>
      </w:r>
      <w:r w:rsidR="00536ACF">
        <w:rPr>
          <w:rFonts w:asciiTheme="majorHAnsi" w:eastAsia="Calibri" w:hAnsiTheme="majorHAnsi" w:cstheme="majorHAnsi"/>
          <w:sz w:val="22"/>
          <w:szCs w:val="22"/>
          <w:lang w:val="es-ES"/>
        </w:rPr>
        <w:t>,</w:t>
      </w:r>
      <w:r w:rsidRPr="002B5DF3">
        <w:rPr>
          <w:rFonts w:asciiTheme="majorHAnsi" w:eastAsia="Calibri" w:hAnsiTheme="majorHAnsi" w:cstheme="majorHAnsi"/>
          <w:sz w:val="22"/>
          <w:szCs w:val="22"/>
          <w:lang w:val="es-ES"/>
        </w:rPr>
        <w:t xml:space="preserve"> un límite inferior cerca de 10 veces menor al explorado en el AFM. Esto se traduce en una ventaja estratégica enorme, ya que muchos de los fenómenos biológicos que involucran el desarrollo de procesos de fuerza ocurren entre 1 y 20 pN </w:t>
      </w:r>
      <w:r w:rsidR="00B71020" w:rsidRPr="002B5DF3">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{"citationID":"MVgIx3P1","properties":{"formattedCitation":"(46\\uc0\\u8211{}49)","plainCitation":"(46–49)","noteIndex":0},"citationItems":[{"id":379,"uris":["http://zotero.org/users/6975159/items/9FU33AQX"],"itemData":{"id":379,"type":"article-journal","abstract":"Notch signaling is a conserved system of communication between adjacent cells, influencing numerous cell fate decisions in the development of multicellular organisms. Aberrant signaling is also implicated in many human pathologies. At its core, Notch has a mechanotransduction module that decodes receptor–ligand engagement at the cell surface under force to permit proteolytic cleavage of the receptor, leading to the release of the Notch intracellular domain (NICD). NICD enters the nucleus and acts as a transcriptional effector to regulate expression of Notch-responsive genes. In this article, we review and integrate current understanding of the detailed molecular basis for Notch signal transduction, highlighting quantitative, structural, and dynamic features of this developmentally central signaling mechanism. We discuss the implications of this mechanistic understanding for the functionality of the signaling pathway in different molecular and cellular contexts.","container-title":"Annual Review of Biophysics","DOI":"10.1146/annurev-biophys-101920-082204","issue":"1","note":"_eprint: https://doi.org/10.1146/annurev-biophys-101920-082204\nPMID: 33534608","page":"157-189","source":"Annual Reviews","title":"Biophysics of Notch Signaling","volume":"50","author":[{"family":"Sprinzak","given":"David"},{"family":"Blacklow","given":"Stephen C."}],"issued":{"date-parts":[["2021"]]}}},{"id":381,"uris":["http://zotero.org/users/6975159/items/948CLLTI"],"itemData":{"id":381,"type":"article-journal","abstract":"AAA+ proteolytic machines use energy from ATP hydrolysis to degrade damaged, misfolded, or unneeded proteins. Protein degradation occurs within a barrel-shaped self-compartmentalized peptidase. Before protein substrates can enter this peptidase, they must be unfolded and then translocated through the axial pore of an AAA+ ring hexamer. An unstructured region of the protein substrate is initially engaged in the axial pore, and conformational changes in the ring, powered by ATP hydrolysis, generate a mechanical force that pulls on and denatures the substrate. The same conformational changes in the hexameric ring then mediate mechanical translocation of the unfolded polypeptide into the peptidase chamber. For the bacterial ClpXP and ClpAP AAA+ proteases, the mechanical activities of protein unfolding and translocation have been directly visualized by single-molecule optical trapping. These studies in combination with structural and biochemical experiments illuminate many principles that underlie this universal mechanism of ATP-fueled protein unfolding and subsequent destruction.","container-title":"Annual Review of Physiology","DOI":"10.1146/annurev-physiol-021317-121303","ISSN":"1545-1585","journalAbbreviation":"Annu Rev Physiol","language":"eng","note":"PMID: 29433415","page":"413-429","source":"PubMed","title":"Mechanical Protein Unfolding and Degradation","volume":"80","author":[{"family":"Olivares","given":"Adrian O."},{"family":"Baker","given":"Tania A."},{"family":"Sauer","given":"Robert T."}],"issued":{"date-parts":[["2018",2,10]]}}},{"id":380,"uris":["http://zotero.org/users/6975159/items/SWE9AHH7"],"itemData":{"id":380,"type":"article-journal","abstract":"Titin - the largest protein in the human body - spans half of the muscle sarcomere from the Z-disk to the M-band through a single polypeptide chain. More than 30 000 amino acid residues coded from a single gene (TTN, in humans Q8WZ42) form a long filamentous protein organized in individual globular domains concatenated in tandem. Owing to its location and close interaction with the other muscle filaments, titin is considered the third filament of muscle, after the thick-myosin and the thin-actin filaments.","container-title":"Emerging Topics in Life Sciences","DOI":"10.1042/ETLS20180046","ISSN":"2397-8554","issue":"5","journalAbbreviation":"Emerg Top Life Sci","language":"eng","note":"PMID: 33530662","page":"681-686","source":"PubMed","title":"The power of the force: mechano-physiology of the giant titin","title-short":"The power of the force","volume":"2","author":[{"family":"Rivas-Pardo","given":"Jaime Andrés"}],"issued":{"date-parts":[["2018",12,21]]}}},{"id":378,"uris":["http://zotero.org/users/6975159/items/UV872X5M"],"itemData":{"id":378,"type":"article-journal","abstract":"In this Review, we will discuss how the interplay and feedback between mechanical and biochemical signals control tissue morphogenesis and cell fate specification in embryonic development.","container-title":"Nature Cell Biology","DOI":"10.1038/ncb3524","ISSN":"1476-4679","issue":"6","journalAbbreviation":"Nat Cell Biol","language":"en","license":"2017 Nature Publishing Group, a division of Macmillan Publishers Limited. All Rights Reserved.","note":"number: 6\npublisher: Nature Publishing Group","page":"581-588","source":"www.nature.com","title":"Multiscale force sensing in development","volume":"19","author":[{"family":"Petridou","given":"Nicoletta I."},{"family":"Spiró","given":"Zoltán"},{"family":"Heisenberg","given":"Carl-Philipp"}],"issued":{"date-parts":[["2017",6]]}}}],"schema":"https://github.com/citation-style-language/schema/raw/master/csl-citation.json"} </w:instrText>
      </w:r>
      <w:r w:rsidR="00B71020" w:rsidRPr="002B5DF3">
        <w:rPr>
          <w:rFonts w:asciiTheme="majorHAnsi" w:hAnsiTheme="majorHAnsi" w:cstheme="majorHAnsi"/>
          <w:sz w:val="22"/>
          <w:szCs w:val="22"/>
        </w:rPr>
        <w:fldChar w:fldCharType="separate"/>
      </w:r>
      <w:r w:rsidR="00536ACF" w:rsidRPr="00536ACF">
        <w:rPr>
          <w:rFonts w:ascii="Calibri" w:hAnsi="Calibri" w:cs="Calibri"/>
          <w:sz w:val="22"/>
        </w:rPr>
        <w:t>(46–49)</w:t>
      </w:r>
      <w:r w:rsidR="00B71020" w:rsidRPr="002B5DF3">
        <w:rPr>
          <w:rFonts w:asciiTheme="majorHAnsi" w:hAnsiTheme="majorHAnsi" w:cstheme="majorHAnsi"/>
          <w:sz w:val="22"/>
          <w:szCs w:val="22"/>
        </w:rPr>
        <w:fldChar w:fldCharType="end"/>
      </w:r>
      <w:r w:rsidRPr="002B5DF3">
        <w:rPr>
          <w:rFonts w:asciiTheme="majorHAnsi" w:eastAsia="Calibri" w:hAnsiTheme="majorHAnsi" w:cstheme="majorHAnsi"/>
          <w:sz w:val="22"/>
          <w:szCs w:val="22"/>
        </w:rPr>
        <w:t xml:space="preserve">. Motores moleculares celulares como dineínas, quinesinas y miosinas generan fuerzas en el rango de entre 1 a 10 pN </w:t>
      </w:r>
      <w:r w:rsidR="00B71020" w:rsidRPr="002B5DF3">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{"citationID":"n054ELWo","properties":{"formattedCitation":"(50)","plainCitation":"(50)","noteIndex":0},"citationItems":[{"id":374,"uris":["http://zotero.org/users/6975159/items/4QXYHTFA"],"itemData":{"id":374,"type":"article-journal","abstract":"Myosin motors power movements on actin filaments, whereas dynein and kinesin motors power movements on microtubules. The mechanisms of these motor proteins differ, but, in all cases, ATP hydrolysis and subsequent release of the hydrolysis products drives a cycle of interactions with the track (either an actin filament or a microtubule), resulting in force generation and directed movement.","container-title":"Cold Spring Harbor Perspectives in Biology","DOI":"10.1101/cshperspect.a021931","ISSN":"1943-0264","issue":"5","journalAbbreviation":"Cold Spring Harb Perspect Biol","language":"eng","note":"PMID: 29716949\nPMCID: PMC5932582","page":"a021931","source":"PubMed","title":"Motor Proteins","volume":"10","author":[{"family":"Sweeney","given":"H. Lee"},{"family":"Holzbaur","given":"Erika L. F."}],"issued":{"date-parts":[["2018",5,1]]}}}],"schema":"https://github.com/citation-style-language/schema/raw/master/csl-citation.json"} </w:instrText>
      </w:r>
      <w:r w:rsidR="00B71020" w:rsidRPr="002B5DF3">
        <w:rPr>
          <w:rFonts w:asciiTheme="majorHAnsi" w:hAnsiTheme="majorHAnsi" w:cstheme="majorHAnsi"/>
          <w:sz w:val="22"/>
          <w:szCs w:val="22"/>
        </w:rPr>
        <w:fldChar w:fldCharType="separate"/>
      </w:r>
      <w:r w:rsidR="00536ACF" w:rsidRPr="00536ACF">
        <w:rPr>
          <w:rFonts w:ascii="Calibri" w:hAnsi="Calibri" w:cs="Calibri"/>
          <w:sz w:val="22"/>
        </w:rPr>
        <w:t>(50)</w:t>
      </w:r>
      <w:r w:rsidR="00B71020" w:rsidRPr="002B5DF3">
        <w:rPr>
          <w:rFonts w:asciiTheme="majorHAnsi" w:hAnsiTheme="majorHAnsi" w:cstheme="majorHAnsi"/>
          <w:sz w:val="22"/>
          <w:szCs w:val="22"/>
        </w:rPr>
        <w:fldChar w:fldCharType="end"/>
      </w:r>
      <w:r w:rsidRPr="002B5DF3">
        <w:rPr>
          <w:rFonts w:asciiTheme="majorHAnsi" w:eastAsia="Calibri" w:hAnsiTheme="majorHAnsi" w:cstheme="majorHAnsi"/>
          <w:sz w:val="22"/>
          <w:szCs w:val="22"/>
        </w:rPr>
        <w:t xml:space="preserve">, mientras que proteínas elásticas tales como talina, catenina y titina se estima que exploran fuerzas en el rango de 1 a 20 pN al interior de la célula </w:t>
      </w:r>
      <w:r w:rsidR="00B71020" w:rsidRPr="002B5DF3">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lNlokao1","properties":{"formattedCitation":"(51\\uc0\\u8211{}54)","plainCitation":"(51–54)","noteIndex":0},"citationItems":[{"id":377,"uris":["http://zotero.org/users/6975159/items/HBQW9HIM"],"itemData":{"id":377,"type":"article-journal","abstract":"Single-molecule atomic force microscopy and magnetic tweezers experiments have demonstrated that titin immunoglobulin (Ig) domains are capable of folding against a pulling force, generating mechanical work that exceeds that produced by a myosin motor. We hypothesize that upon muscle activation, formation of actomyosin cross bridges reduces the force on titin, causing entropic recoil of the titin polymer and triggering the folding of the titin Ig domains. In the physiological force range of 4-15 pN under which titin operates in muscle, the folding contraction of a single Ig domain can generate 200% of the work of entropic recoil and occurs at forces that exceed the maximum stalling force of single myosin motors. Thus, titin operates like a mechanical battery, storing elastic energy efficiently by unfolding Ig domains and delivering the charge back by folding when the motors are activated during a contraction. We advance the hypothesis that titin folding and myosin activation act as inextricable partners during muscle contraction.","container-title":"Annual Review of Physiology","DOI":"10.1146/annurev-physiol-021317-121254","ISSN":"1545-1585","journalAbbreviation":"Annu Rev Physiol","language":"eng","note":"PMID: 29433413\nPMCID: PMC5957538","page":"327-351","source":"PubMed","title":"The Work of Titin Protein Folding as a Major Driver in Muscle Contraction","volume":"80","author":[{"family":"Eckels","given":"Edward C."},{"family":"Tapia-Rojo","given":"Rafael"},{"family":"Rivas-Pardo","given":"Jamie Andrés"},{"family":"Fernández","given":"Julio M."}],"issued":{"date-parts":[["2018",2,10]]}}},{"id":285,"uris":["http://zotero.org/users/6975159/items/IUDRNC76"],"itemData":{"id":285,"type":"article-journal","abstract":"Current theories of muscle contraction propose that the power stroke of a myosin motor is the sole source of mechanical energy driving the sliding filaments of a contracting muscle. These models exclude titin, the largest protein in the human body, which determines the passive elasticity of muscles. Here, we show that stepwise unfolding/folding of titin immunoglobulin (Ig) domains occurs in the elastic I band region of intact myofibrils at physiological sarcomere lengths and forces of 6–8 pN. We use single-molecule techniques to demonstrate that unfolded titin Ig domains undergo a spontaneous stepwise folding contraction at forces below 10 pN, delivering up to 105 zJ of additional contractile energy, which is larger than the mechanical energy delivered by the power stroke of a myosin motor. Thus, it appears inescapable that folding of titin Ig domains is an important, but as yet unrecognized, contributor to the force generated by a contracting muscle.","container-title":"Cell Reports","DOI":"10.1016/j.celrep.2016.01.025","ISSN":"2211-1247","issue":"6","journalAbbreviation":"Cell Reports","language":"en","page":"1339-1347","source":"ScienceDirect","title":"Work Done by Titin Protein Folding Assists Muscle Contraction","volume":"14","author":[{"family":"Rivas-Pardo","given":"Jaime Andrés"},{"family":"Eckels","given":"Edward C."},{"family":"Popa","given":"Ionel"},{"family":"Kosuri","given":"Pallav"},{"family":"Linke","given":"Wolfgang A."},{"family":"Fernández","given":"Julio M."}],"issued":{"date-parts":[["2016",2,16]]}}},{"id":375,"uris":["http://zotero.org/users/6975159/items/K36MKWYW"],"itemData":{"id":375,"type":"article-journal","abstract":"Talin, a force-bearing cytoplasmic adapter essential for integrin-mediated cell adhesion, links the actin cytoskeleton to integrin-based cell–extracellular matrix adhesions at the plasma membrane. Its C-terminal rod domain, which contains 13 helical bundles, plays important roles in mechanosensing during cell adhesion and spreading. However, how the structural stability and transition kinetics of the 13 helical bundles of talin are utilized in the diverse talin-dependent mechanosensing processes remains poorly understood. Here we report the force-dependent unfolding and refolding kinetics of all talin rod domains. Using experimentally determined kinetics parameters, we determined the dynamics of force fluctuation during stretching of talin under physiologically relevant pulling speeds and experimentally measured extension fluctuation trajectories. Our results reveal that force-dependent stochastic unfolding and refolding of talin rod domains make talin a very effective force buffer that sets a physiological force range of only a few pNs in the talin-mediated force transmission pathway.","container-title":"Nature Communications","DOI":"10.1038/ncomms11966","ISSN":"2041-1723","issue":"1","journalAbbreviation":"Nat Commun","language":"en","license":"2016 The Author(s)","note":"number: 1\npublisher: Nature Publishing Group","page":"11966","source":"www.nature.com","title":"The mechanical response of talin","volume":"7","author":[{"family":"Yao","given":"Mingxi"},{"family":"Goult","given":"Benjamin T."},{"family":"Klapholz","given":"Benjamin"},{"family":"Hu","given":"Xian"},{"family":"Toseland","given":"Christopher P."},{"family":"Guo","given":"Yingjian"},{"family":"Cong","given":"Peiwen"},{"family":"Sheetz","given":"Michael P."},{"family":"Yan","given":"Jie"}],"issued":{"date-parts":[["2016",7,7]]}}},{"id":467,"uris":["http://zotero.org/users/6975159/items/2CSY5DB8"],"itemData":{"id":467,"type":"article-journal","abstract":"αT (Testes)-catenin, a critical factor regulating cell-cell adhesion in the heart, directly couples the cadherin-catenin complex to the actin cytoskeleton at the intercalated disk (ICD), a unique cell-cell junction that couples cardiomyocytes. Loss of αT-catenin in mice reduces plakophilin2 and connexin 43 recruitment to the ICD. Since αT-catenin is subjected to mechanical stretch during actomyosin contraction in cardiomyocytes, its activity could be regulated by mechanical force. To provide insight in how force regulates αT-catenin function, we investigated the mechanical stability of the putative, force-sensing middle (M) domain of αT-catenin and determined how force impacts vinculin binding to αT-catenin. We show that 1) physiological levels of force, &lt;15 pN, are sufficient to unfold the three M domains; 2) the M1 domain that harbors the vinculin-binding site is unfolded at </w:instrText>
      </w:r>
      <w:r w:rsidR="005A1E92">
        <w:rPr>
          <w:rFonts w:ascii="Cambria Math" w:hAnsi="Cambria Math" w:cs="Cambria Math"/>
          <w:sz w:val="22"/>
          <w:szCs w:val="22"/>
        </w:rPr>
        <w:instrText>∼</w:instrText>
      </w:r>
      <w:r w:rsidR="005A1E92">
        <w:rPr>
          <w:rFonts w:asciiTheme="majorHAnsi" w:hAnsiTheme="majorHAnsi" w:cstheme="majorHAnsi"/>
          <w:sz w:val="22"/>
          <w:szCs w:val="22"/>
        </w:rPr>
        <w:instrText xml:space="preserve">6 pN; and 3) unfolding of the M1 domain is necessary for high-affinity vinculin binding. In addition, we quantified the binding kinetics and affinity of vinculin to the mechanically exposed binding site in M1 and observed that αT-catenin binds vinculin with low nanomolar affinity. These results provide important new insights into the mechanosensing properties of αT-catenin and how αT-catenin regulates cell-cell adhesion at the cardiomyocyte ICD.","container-title":"Molecular Biology of the Cell","DOI":"10.1091/mbc.E19-02-0102","ISSN":"1939-4586","issue":"16","journalAbbreviation":"Mol Biol Cell","language":"eng","note":"PMID: 31318313\nPMCID: PMC6727763","page":"1930-1937","source":"PubMed","title":"Mechanical stability of αT-catenin and its activation by force for vinculin binding","volume":"30","author":[{"family":"Pang","given":"Si Ming"},{"family":"Le","given":"Shimin"},{"family":"Kwiatkowski","given":"Adam V."},{"family":"Yan","given":"Jie"}],"issued":{"date-parts":[["2019",7,22]]}}}],"schema":"https://github.com/citation-style-language/schema/raw/master/csl-citation.json"} </w:instrText>
      </w:r>
      <w:r w:rsidR="00B71020" w:rsidRPr="002B5DF3">
        <w:rPr>
          <w:rFonts w:asciiTheme="majorHAnsi" w:hAnsiTheme="majorHAnsi" w:cstheme="majorHAnsi"/>
          <w:sz w:val="22"/>
          <w:szCs w:val="22"/>
        </w:rPr>
        <w:fldChar w:fldCharType="separate"/>
      </w:r>
      <w:r w:rsidR="00536ACF" w:rsidRPr="00536ACF">
        <w:rPr>
          <w:rFonts w:ascii="Calibri" w:hAnsi="Calibri" w:cs="Calibri"/>
          <w:sz w:val="22"/>
        </w:rPr>
        <w:t>(51–54)</w:t>
      </w:r>
      <w:r w:rsidR="00B71020" w:rsidRPr="002B5DF3">
        <w:rPr>
          <w:rFonts w:asciiTheme="majorHAnsi" w:hAnsiTheme="majorHAnsi" w:cstheme="majorHAnsi"/>
          <w:sz w:val="22"/>
          <w:szCs w:val="22"/>
        </w:rPr>
        <w:fldChar w:fldCharType="end"/>
      </w:r>
      <w:r w:rsidRPr="002B5DF3">
        <w:rPr>
          <w:rFonts w:asciiTheme="majorHAnsi" w:eastAsia="Calibri" w:hAnsiTheme="majorHAnsi" w:cstheme="majorHAnsi"/>
          <w:sz w:val="22"/>
          <w:szCs w:val="22"/>
        </w:rPr>
        <w:t>.</w:t>
      </w:r>
    </w:p>
    <w:p w14:paraId="241AE624" w14:textId="77777777" w:rsidR="00E46264" w:rsidRPr="002B5DF3" w:rsidRDefault="00E46264">
      <w:pPr>
        <w:spacing w:line="360" w:lineRule="auto"/>
        <w:jc w:val="both"/>
        <w:rPr>
          <w:rFonts w:asciiTheme="majorHAnsi" w:eastAsia="Calibri" w:hAnsiTheme="majorHAnsi" w:cstheme="majorHAnsi"/>
          <w:color w:val="FF0000"/>
          <w:sz w:val="22"/>
          <w:szCs w:val="22"/>
        </w:rPr>
      </w:pPr>
    </w:p>
    <w:p w14:paraId="1E59D786" w14:textId="1607D029" w:rsidR="00AA73ED" w:rsidRPr="002B5DF3" w:rsidRDefault="00D04200">
      <w:pPr>
        <w:spacing w:line="360" w:lineRule="auto"/>
        <w:jc w:val="both"/>
        <w:rPr>
          <w:rFonts w:asciiTheme="majorHAnsi" w:eastAsia="Calibri" w:hAnsiTheme="majorHAnsi" w:cstheme="majorHAnsi"/>
          <w:sz w:val="22"/>
          <w:szCs w:val="22"/>
          <w:lang w:val="es-ES"/>
        </w:rPr>
      </w:pPr>
      <w:r w:rsidRPr="002B5DF3">
        <w:rPr>
          <w:rFonts w:asciiTheme="majorHAnsi" w:eastAsia="Calibri" w:hAnsiTheme="majorHAnsi" w:cstheme="majorHAnsi"/>
          <w:sz w:val="22"/>
          <w:szCs w:val="22"/>
          <w:lang w:val="es-ES"/>
        </w:rPr>
        <w:t>Por otro lado, el AFM y las pinzas ópticas requieren de un intrincado sistema de retroalimentación y control electrónico para poder responder a protocolos donde la fuerza aplicada se debe mantener constante. Cuando la molécula se despliega o cambia de extensión, el sistema de retroalimentación debe compensar de modo que la tensión se mantenga constante en la molécula, moviendo actuadores–</w:t>
      </w:r>
      <w:r w:rsidRPr="00DF511C">
        <w:rPr>
          <w:rFonts w:asciiTheme="majorHAnsi" w:eastAsia="Calibri" w:hAnsiTheme="majorHAnsi" w:cstheme="majorHAnsi"/>
          <w:i/>
          <w:iCs/>
          <w:sz w:val="22"/>
          <w:szCs w:val="22"/>
          <w:lang w:val="es-ES"/>
        </w:rPr>
        <w:t>piezos</w:t>
      </w:r>
      <w:r w:rsidRPr="002B5DF3">
        <w:rPr>
          <w:rFonts w:asciiTheme="majorHAnsi" w:eastAsia="Calibri" w:hAnsiTheme="majorHAnsi" w:cstheme="majorHAnsi"/>
          <w:sz w:val="22"/>
          <w:szCs w:val="22"/>
          <w:lang w:val="es-ES"/>
        </w:rPr>
        <w:t>–que reestablezcan las fuerza. AFM y pinzas ópticas tardan cerca de 1 a más de 10 ms en poder reestablecer la fuerza original. En el caso del MT, gracias a que la fuerza aplicada depende del campo magnético</w:t>
      </w:r>
      <w:r w:rsidR="0088031A">
        <w:rPr>
          <w:rFonts w:asciiTheme="majorHAnsi" w:eastAsia="Calibri" w:hAnsiTheme="majorHAnsi" w:cstheme="majorHAnsi"/>
          <w:sz w:val="22"/>
          <w:szCs w:val="22"/>
          <w:lang w:val="es-ES"/>
        </w:rPr>
        <w:t>,</w:t>
      </w:r>
      <w:r w:rsidRPr="002B5DF3">
        <w:rPr>
          <w:rFonts w:asciiTheme="majorHAnsi" w:eastAsia="Calibri" w:hAnsiTheme="majorHAnsi" w:cstheme="majorHAnsi"/>
          <w:sz w:val="22"/>
          <w:szCs w:val="22"/>
          <w:lang w:val="es-ES"/>
        </w:rPr>
        <w:t xml:space="preserve"> siguiendo una ley exponencial que requiere grandes cambios de distancia (magnetos permanentes) o intensidad (corriente en el caso de electromagnetos), frente a un cambio de extensión en la molécula</w:t>
      </w:r>
      <w:r w:rsidR="00BE218E">
        <w:rPr>
          <w:rFonts w:asciiTheme="majorHAnsi" w:eastAsia="Calibri" w:hAnsiTheme="majorHAnsi" w:cstheme="majorHAnsi"/>
          <w:sz w:val="22"/>
          <w:szCs w:val="22"/>
          <w:lang w:val="es-ES"/>
        </w:rPr>
        <w:t>,</w:t>
      </w:r>
      <w:r w:rsidRPr="002B5DF3">
        <w:rPr>
          <w:rFonts w:asciiTheme="majorHAnsi" w:eastAsia="Calibri" w:hAnsiTheme="majorHAnsi" w:cstheme="majorHAnsi"/>
          <w:sz w:val="22"/>
          <w:szCs w:val="22"/>
          <w:lang w:val="es-ES"/>
        </w:rPr>
        <w:t xml:space="preserve"> no es necesario un sistema de corrección </w:t>
      </w:r>
      <w:r w:rsidR="00215C53">
        <w:rPr>
          <w:rFonts w:asciiTheme="majorHAnsi" w:eastAsia="Calibri" w:hAnsiTheme="majorHAnsi" w:cstheme="majorHAnsi"/>
          <w:sz w:val="22"/>
          <w:szCs w:val="22"/>
          <w:lang w:val="es-ES"/>
        </w:rPr>
        <w:fldChar w:fldCharType="begin"/>
      </w:r>
      <w:r w:rsidR="00215C53">
        <w:rPr>
          <w:rFonts w:asciiTheme="majorHAnsi" w:eastAsia="Calibri" w:hAnsiTheme="majorHAnsi" w:cstheme="majorHAnsi"/>
          <w:sz w:val="22"/>
          <w:szCs w:val="22"/>
          <w:lang w:val="es-ES"/>
        </w:rPr>
        <w:instrText xml:space="preserve"> ADDIN ZOTERO_ITEM CSL_CITATION {"citationID":"qCDMjajy","properties":{"formattedCitation":"(55,56)","plainCitation":"(55,56)","noteIndex":0},"citationItems":[{"id":202,"uris":["http://zotero.org/users/6975159/items/TYPEF966"],"itemData":{"id":202,"type":"article-journal","abstract":"Single-molecule force spectroscopy has emerged as a powerful tool to investigate the forces and motions associated with biological molecules and enzymatic activity. The most common force spectroscopy techniques are optical tweezers, magnetic tweezers and atomic force microscopy. Here we describe these techniques and illustrate them with examples highlighting current capabilities and limitations.","container-title":"Nature Methods","DOI":"10.1038/nmeth.1218","ISSN":"1548-7105","issue":"6","journalAbbreviation":"Nat Methods","language":"en","license":"2008 Nature Publishing Group","note":"number: 6\npublisher: Nature Publishing Group","page":"491-505","source":"www.nature.com","title":"Single-molecule force spectroscopy: optical tweezers, magnetic tweezers and atomic force microscopy","title-short":"Single-molecule force spectroscopy","volume":"5","author":[{"family":"Neuman","given":"Keir C."},{"family":"Nagy","given":"Attila"}],"issued":{"date-parts":[["2008",6]]}}},{"id":5,"uris":["http://zotero.org/users/6975159/items/3YJ3HIQP"],"itemData":{"id":5,"type":"article-journal","abstract":"Under physiological conditions, protein oxidation and misfolding occur with very low probability and on long times scales. Single-molecule techniques provide the ability to distinguish between properly folded and damaged proteins that are otherwise masked in ensemble measurements. However, at physiological conditions these rare events occur with a time constant of several hours, inaccessible to current single-molecule approaches. Here we present a magnetic-tweezers-based technique that allows, for the first time, the study of folding of single proteins during week-long experiments. This technique combines HaloTag anchoring, sub-micrometer positioning of magnets, and an active correction of the focal drift. Using this technique and protein L as a molecular template, we generate a magnet law by correlating the distance between the magnet and the measuring paramagnetic bead with unfolding/folding steps. We demonstrate that, using this magnet law, we can accurately measure the dynamics of proteins over a wide range of forces, with minimal dispersion from bead to bead. We also show that the force calibration remains invariant over week-long experiments applied to the same single proteins. The approach demonstrated in this Article opens new, exciting ways to examine proteins on the “human” time scale and establishes magnetic tweezers as a valuable technique to study low-probability events that occur during protein folding under force.","container-title":"Journal of the American Chemical Society","DOI":"10.1021/jacs.6b05429","ISSN":"0002-7863","issue":"33","journalAbbreviation":"J. Am. Chem. Soc.","note":"publisher: American Chemical Society","page":"10546-10553","source":"ACS Publications","title":"A HaloTag Anchored Ruler for Week-Long Studies of Protein Dynamics","volume":"138","author":[{"family":"Popa","given":"Ionel"},{"family":"Rivas-Pardo","given":"Jaime Andrés"},{"family":"Eckels","given":"Edward C."},{"family":"Echelman","given":"Daniel J."},{"family":"Badilla","given":"Carmen L."},{"family":"Valle-Orero","given":"Jessica"},{"family":"Fernández","given":"Julio M."}],"issued":{"date-parts":[["2016",8,24]]}}}],"schema":"https://github.com/citation-style-language/schema/raw/master/csl-citation.json"} </w:instrText>
      </w:r>
      <w:r w:rsidR="00215C53">
        <w:rPr>
          <w:rFonts w:asciiTheme="majorHAnsi" w:eastAsia="Calibri" w:hAnsiTheme="majorHAnsi" w:cstheme="majorHAnsi"/>
          <w:sz w:val="22"/>
          <w:szCs w:val="22"/>
          <w:lang w:val="es-ES"/>
        </w:rPr>
        <w:fldChar w:fldCharType="separate"/>
      </w:r>
      <w:r w:rsidR="00215C53" w:rsidRPr="00215C53">
        <w:rPr>
          <w:rFonts w:ascii="Calibri" w:eastAsia="Calibri" w:hAnsi="Calibri" w:cs="Calibri"/>
          <w:sz w:val="22"/>
        </w:rPr>
        <w:t>(55,56)</w:t>
      </w:r>
      <w:r w:rsidR="00215C53">
        <w:rPr>
          <w:rFonts w:asciiTheme="majorHAnsi" w:eastAsia="Calibri" w:hAnsiTheme="majorHAnsi" w:cstheme="majorHAnsi"/>
          <w:sz w:val="22"/>
          <w:szCs w:val="22"/>
          <w:lang w:val="es-ES"/>
        </w:rPr>
        <w:fldChar w:fldCharType="end"/>
      </w:r>
      <w:r w:rsidRPr="002B5DF3">
        <w:rPr>
          <w:rFonts w:asciiTheme="majorHAnsi" w:eastAsia="Calibri" w:hAnsiTheme="majorHAnsi" w:cstheme="majorHAnsi"/>
          <w:sz w:val="22"/>
          <w:szCs w:val="22"/>
          <w:lang w:val="es-ES"/>
        </w:rPr>
        <w:t>.</w:t>
      </w:r>
    </w:p>
    <w:p w14:paraId="72D5B871" w14:textId="31A1AA54" w:rsidR="00800FCC" w:rsidRPr="002B5DF3" w:rsidRDefault="00EB25B2" w:rsidP="00215C53">
      <w:pPr>
        <w:spacing w:line="360" w:lineRule="auto"/>
        <w:jc w:val="both"/>
        <w:rPr>
          <w:rFonts w:asciiTheme="majorHAnsi" w:eastAsia="Calibri" w:hAnsiTheme="majorHAnsi" w:cstheme="majorHAnsi"/>
          <w:sz w:val="22"/>
          <w:szCs w:val="22"/>
        </w:rPr>
      </w:pPr>
      <w:r w:rsidRPr="002B5DF3">
        <w:rPr>
          <w:rFonts w:asciiTheme="majorHAnsi" w:eastAsia="Calibri" w:hAnsiTheme="majorHAnsi" w:cstheme="majorHAnsi"/>
          <w:sz w:val="22"/>
          <w:szCs w:val="22"/>
        </w:rPr>
        <w:lastRenderedPageBreak/>
        <w:t>En un experimento común de MT</w:t>
      </w:r>
      <w:r w:rsidR="00DA746F" w:rsidRPr="002B5DF3">
        <w:rPr>
          <w:rFonts w:asciiTheme="majorHAnsi" w:eastAsia="Calibri" w:hAnsiTheme="majorHAnsi" w:cstheme="majorHAnsi"/>
          <w:sz w:val="22"/>
          <w:szCs w:val="22"/>
        </w:rPr>
        <w:t>,</w:t>
      </w:r>
      <w:r w:rsidRPr="002B5DF3">
        <w:rPr>
          <w:rFonts w:asciiTheme="majorHAnsi" w:eastAsia="Calibri" w:hAnsiTheme="majorHAnsi" w:cstheme="majorHAnsi"/>
          <w:sz w:val="22"/>
          <w:szCs w:val="22"/>
        </w:rPr>
        <w:t xml:space="preserve"> la microesfera paramagnética es seguida a través del sistema óptico del instrumento en el eje z, lo cual puede llevarse a cabo por medio de múltiples </w:t>
      </w:r>
      <w:r w:rsidR="002B5DF3" w:rsidRPr="002B5DF3">
        <w:rPr>
          <w:rFonts w:asciiTheme="majorHAnsi" w:eastAsia="Calibri" w:hAnsiTheme="majorHAnsi" w:cstheme="majorHAnsi"/>
          <w:sz w:val="22"/>
          <w:szCs w:val="22"/>
        </w:rPr>
        <w:t>estrategias,</w:t>
      </w:r>
      <w:r w:rsidRPr="002B5DF3">
        <w:rPr>
          <w:rFonts w:asciiTheme="majorHAnsi" w:eastAsia="Calibri" w:hAnsiTheme="majorHAnsi" w:cstheme="majorHAnsi"/>
          <w:sz w:val="22"/>
          <w:szCs w:val="22"/>
        </w:rPr>
        <w:t xml:space="preserve"> pero siendo la más popular la de comparación contra </w:t>
      </w:r>
      <w:r w:rsidR="002B5DF3" w:rsidRPr="002B5DF3">
        <w:rPr>
          <w:rFonts w:asciiTheme="majorHAnsi" w:eastAsia="Calibri" w:hAnsiTheme="majorHAnsi" w:cstheme="majorHAnsi"/>
          <w:sz w:val="22"/>
          <w:szCs w:val="22"/>
        </w:rPr>
        <w:t>una librería</w:t>
      </w:r>
      <w:r w:rsidRPr="002B5DF3">
        <w:rPr>
          <w:rFonts w:asciiTheme="majorHAnsi" w:eastAsia="Calibri" w:hAnsiTheme="majorHAnsi" w:cstheme="majorHAnsi"/>
          <w:sz w:val="22"/>
          <w:szCs w:val="22"/>
        </w:rPr>
        <w:t xml:space="preserve"> de imágenes previamente capturadas a distintas distancias focales. La imagen de la microesfera es sometida a una transformada rápida de Fourier (FFT), donde se registran un conjunto de amplitudes provenientes de la dispersión de anillos concéntricos que tiene una microesfera al dispersar la luz incidente</w:t>
      </w:r>
      <w:r w:rsidR="001A606F" w:rsidRPr="002B5DF3">
        <w:rPr>
          <w:rFonts w:asciiTheme="majorHAnsi" w:eastAsia="Calibri" w:hAnsiTheme="majorHAnsi" w:cstheme="majorHAnsi"/>
          <w:sz w:val="22"/>
          <w:szCs w:val="22"/>
        </w:rPr>
        <w:t xml:space="preserve"> </w:t>
      </w:r>
      <w:r w:rsidR="00C62A83">
        <w:rPr>
          <w:rFonts w:asciiTheme="majorHAnsi" w:eastAsia="Calibri" w:hAnsiTheme="majorHAnsi" w:cstheme="majorHAnsi"/>
          <w:sz w:val="22"/>
          <w:szCs w:val="22"/>
        </w:rPr>
        <w:fldChar w:fldCharType="begin"/>
      </w:r>
      <w:r w:rsidR="00215C53">
        <w:rPr>
          <w:rFonts w:asciiTheme="majorHAnsi" w:eastAsia="Calibri" w:hAnsiTheme="majorHAnsi" w:cstheme="majorHAnsi"/>
          <w:sz w:val="22"/>
          <w:szCs w:val="22"/>
        </w:rPr>
        <w:instrText xml:space="preserve"> ADDIN ZOTERO_ITEM CSL_CITATION {"citationID":"UJLwAiP8","properties":{"formattedCitation":"(57)","plainCitation":"(57)","noteIndex":0},"citationItems":[{"id":585,"uris":["http://zotero.org/users/6975159/items/XJ5HRDWM"],"itemData":{"id":585,"type":"article-journal","abstract":"A three-dimensional (3D) particle tracking algorithm based on microscope off-focus images is presented in this paper. Subnanometer resolution in all three axes at 400 Hz sampling rate is achieved using a complementary metal-oxide-semiconductor (CMOS) camera. At each sampling, the lateral position of the spherical particle is first estimated by the centroid method. The axial position is then estimated by comparing the radius vector, which is converted from the off-focus two-dimensional image of the particle with no information loss, with an object-specific model, calibrated automatically prior to each experiment. Estimation bias and variance of the 3D tracking algorithm are characterized through analytical analysis. It leads to an analytical model, enabling prediction of the measurement performance based on calibration data. Finally, experimental results are presented to illustrate the performance of the measurement method in terms of precision and range. The validity of the theoretical analysis is also experimentally confirmed.","container-title":"Applied Optics","DOI":"10.1364/AO.47.002361","ISSN":"2155-3165","issue":"13","journalAbbreviation":"Appl. Opt., AO","language":"EN","license":"&amp;#169; 2008 Optical Society of America","note":"publisher: Optica Publishing Group","page":"2361-2370","source":"opg.optica.org","title":"Three-dimensional particle tracking with subnanometer resolution using off-focus images","volume":"47","author":[{"family":"Zhang","given":"Zhipeng"},{"family":"Menq","given":"Chia-Hsiang"}],"issued":{"date-parts":[["2008",5,1]]}}}],"schema":"https://github.com/citation-style-language/schema/raw/master/csl-citation.json"} </w:instrText>
      </w:r>
      <w:r w:rsidR="00C62A83">
        <w:rPr>
          <w:rFonts w:asciiTheme="majorHAnsi" w:eastAsia="Calibri" w:hAnsiTheme="majorHAnsi" w:cstheme="majorHAnsi"/>
          <w:sz w:val="22"/>
          <w:szCs w:val="22"/>
        </w:rPr>
        <w:fldChar w:fldCharType="separate"/>
      </w:r>
      <w:r w:rsidR="00215C53" w:rsidRPr="00215C53">
        <w:rPr>
          <w:rFonts w:ascii="Calibri" w:eastAsia="Calibri" w:hAnsi="Calibri" w:cs="Calibri"/>
          <w:sz w:val="22"/>
        </w:rPr>
        <w:t>(57)</w:t>
      </w:r>
      <w:r w:rsidR="00C62A83">
        <w:rPr>
          <w:rFonts w:asciiTheme="majorHAnsi" w:eastAsia="Calibri" w:hAnsiTheme="majorHAnsi" w:cstheme="majorHAnsi"/>
          <w:sz w:val="22"/>
          <w:szCs w:val="22"/>
        </w:rPr>
        <w:fldChar w:fldCharType="end"/>
      </w:r>
      <w:r w:rsidR="001A606F" w:rsidRPr="002B5DF3">
        <w:rPr>
          <w:rFonts w:asciiTheme="majorHAnsi" w:eastAsia="Calibri" w:hAnsiTheme="majorHAnsi" w:cstheme="majorHAnsi"/>
          <w:sz w:val="22"/>
          <w:szCs w:val="22"/>
          <w:lang w:val="es-ES"/>
        </w:rPr>
        <w:t>.</w:t>
      </w:r>
      <w:r w:rsidRPr="002B5DF3">
        <w:rPr>
          <w:rFonts w:asciiTheme="majorHAnsi" w:eastAsia="Calibri" w:hAnsiTheme="majorHAnsi" w:cstheme="majorHAnsi"/>
          <w:sz w:val="22"/>
          <w:szCs w:val="22"/>
        </w:rPr>
        <w:t xml:space="preserve"> Este patrón de amplitudes es comparado en tiempo real con la librería de imágenes tomadas al inicio del experimento, determinado cuánto se ha desplazado la microesfera desde el inicio del experimento</w:t>
      </w:r>
      <w:r w:rsidR="00567DB3" w:rsidRPr="002B5DF3">
        <w:rPr>
          <w:rFonts w:asciiTheme="majorHAnsi" w:eastAsia="Calibri" w:hAnsiTheme="majorHAnsi" w:cstheme="majorHAnsi"/>
          <w:sz w:val="22"/>
          <w:szCs w:val="22"/>
        </w:rPr>
        <w:t xml:space="preserve"> </w:t>
      </w:r>
      <w:r w:rsidR="003D6DBE">
        <w:rPr>
          <w:rFonts w:asciiTheme="majorHAnsi" w:eastAsia="Calibri" w:hAnsiTheme="majorHAnsi" w:cstheme="majorHAnsi"/>
          <w:sz w:val="22"/>
          <w:szCs w:val="22"/>
        </w:rPr>
        <w:fldChar w:fldCharType="begin"/>
      </w:r>
      <w:r w:rsidR="00215C53">
        <w:rPr>
          <w:rFonts w:asciiTheme="majorHAnsi" w:eastAsia="Calibri" w:hAnsiTheme="majorHAnsi" w:cstheme="majorHAnsi"/>
          <w:sz w:val="22"/>
          <w:szCs w:val="22"/>
        </w:rPr>
        <w:instrText xml:space="preserve"> ADDIN ZOTERO_ITEM CSL_CITATION {"citationID":"CrqUupfI","properties":{"formattedCitation":"(58)","plainCitation":"(58)","noteIndex":0},"citationItems":[{"id":584,"uris":["http://zotero.org/users/6975159/items/SNXSCGYE"],"itemData":{"id":584,"type":"article-journal","abstract":"Three-dimensional particle tracking is a routine experimental procedure for various biophysical applications including magnetic tweezers. A common method for tracking the axial position of particles involves the analysis of diffraction rings whose pattern depends sensitively on the axial position of the bead relative to the focal plane. To infer the axial position, the observed rings are compared with reference images of a bead at known axial positions. Often the precision or accuracy of these algorithms is measured on immobilized beads over a limited axial range, whereas many experiments are performed using freely mobile beads. This inconsistency raises the possibility of incorrect estimates of experimental uncertainty. By manipulating magnetic beads in a bidirectional magnetic tweezer setup, we evaluated the error associated with tracking mobile magnetic beads and found that the error of tracking a moving magnetic bead increases by almost an order of magnitude compared with the error of tracking a stationary bead. We found that this additional error can be ameliorated by excluding the center-most region of the diffraction ring pattern from tracking analysis. Evaluation of the limitations of a tracking algorithm is essential for understanding the error associated with a measurement. These findings promise to bring increased resolution to three-dimensional bead tracking of magnetic microspheres.","container-title":"Biophysical Reports","DOI":"10.1016/j.bpr.2021.100031","ISSN":"2667-0747","issue":"2","journalAbbreviation":"Biophysical Reports","language":"en","page":"100031","source":"ScienceDirect","title":"Modification to axial tracking for mobile magnetic microspheres","volume":"1","author":[{"family":"Carlucci","given":"Laura A."},{"family":"Thomas","given":"Wendy E."}],"issued":{"date-parts":[["2021",12,8]]}}}],"schema":"https://github.com/citation-style-language/schema/raw/master/csl-citation.json"} </w:instrText>
      </w:r>
      <w:r w:rsidR="003D6DBE">
        <w:rPr>
          <w:rFonts w:asciiTheme="majorHAnsi" w:eastAsia="Calibri" w:hAnsiTheme="majorHAnsi" w:cstheme="majorHAnsi"/>
          <w:sz w:val="22"/>
          <w:szCs w:val="22"/>
        </w:rPr>
        <w:fldChar w:fldCharType="separate"/>
      </w:r>
      <w:r w:rsidR="00215C53" w:rsidRPr="00215C53">
        <w:rPr>
          <w:rFonts w:ascii="Calibri" w:eastAsia="Calibri" w:hAnsi="Calibri" w:cs="Calibri"/>
          <w:sz w:val="22"/>
        </w:rPr>
        <w:t>(58)</w:t>
      </w:r>
      <w:r w:rsidR="003D6DBE">
        <w:rPr>
          <w:rFonts w:asciiTheme="majorHAnsi" w:eastAsia="Calibri" w:hAnsiTheme="majorHAnsi" w:cstheme="majorHAnsi"/>
          <w:sz w:val="22"/>
          <w:szCs w:val="22"/>
        </w:rPr>
        <w:fldChar w:fldCharType="end"/>
      </w:r>
      <w:r w:rsidRPr="002B5DF3">
        <w:rPr>
          <w:rFonts w:asciiTheme="majorHAnsi" w:eastAsia="Calibri" w:hAnsiTheme="majorHAnsi" w:cstheme="majorHAnsi"/>
          <w:sz w:val="22"/>
          <w:szCs w:val="22"/>
        </w:rPr>
        <w:t xml:space="preserve">. Además, a lo largo de la medición se registra una segunda microesfera de naturaleza distinta–poliestireno–que no se vea afectada por la incidencia del campo magnético y que se emplea con el fin de poder descontar variaciones del sistema completo producto de perturbaciones en la nanoescala </w:t>
      </w:r>
      <w:r w:rsidR="00B71020" w:rsidRPr="002B5DF3">
        <w:rPr>
          <w:rFonts w:asciiTheme="majorHAnsi" w:hAnsiTheme="majorHAnsi" w:cstheme="majorHAnsi"/>
          <w:sz w:val="22"/>
          <w:szCs w:val="22"/>
        </w:rPr>
        <w:fldChar w:fldCharType="begin"/>
      </w:r>
      <w:r w:rsidR="00215C53">
        <w:rPr>
          <w:rFonts w:asciiTheme="majorHAnsi" w:hAnsiTheme="majorHAnsi" w:cstheme="majorHAnsi"/>
          <w:sz w:val="22"/>
          <w:szCs w:val="22"/>
        </w:rPr>
        <w:instrText xml:space="preserve"> ADDIN ZOTERO_ITEM CSL_CITATION {"citationID":"eCBXlBem","properties":{"formattedCitation":"(44,59)","plainCitation":"(44,59)","noteIndex":0},"citationItems":[{"id":274,"uris":["http://zotero.org/users/6975159/items/ZYBNISYA"],"itemData":{"id":274,"type":"article-journal","abstract":"Magnetic force spectroscopy is a rapidly developing single molecule technique that has found numerous applications at the interface of physics and biology. Since the invention of the first magnetic tweezers, a number of modifications to the approach have helped to relieve the limitations of the original design while amplifying its strengths. Inventive molecular biology solutions further advanced the technique by expanding its possible applications. In its present form, the method can be applied to both single molecules and live cells without resorting to intense irradiation, can be easily multiplexed, accommodates multiple DNAs, displays impressive resolution, and allows a remarkable ease in the stretching and twisting of macromolecules. In this review, we describe the architecture of magnetic tweezers, key requirements for experimental design and analysis of data, and outline several applications of the method that illustrate its versatility.","container-title":"Frontiers in Physics","ISSN":"2296-424X","source":"Frontiers","title":"A Guide to Magnetic Tweezers and Their Applications","URL":"https://www.frontiersin.org/article/10.3389/fphy.2016.00048","volume":"4","author":[{"family":"Sarkar","given":"Rupa"},{"family":"Rybenkov","given":"Valentin V."}],"accessed":{"date-parts":[["2022",5,5]]},"issued":{"date-parts":[["2016"]]}}},{"id":275,"uris":["http://zotero.org/users/6975159/items/BT338HQ8"],"itemData":{"id":275,"type":"article-journal","container-title":"Review of Scientific Instruments","DOI":"10.1063/1.1599066","ISSN":"0034-6748","issue":"9","note":"publisher: American Institute of Physics","page":"4158-4163","source":"aip.scitation.org (Atypon)","title":"Magnetic tweezers for intracellular applications","volume":"74","author":[{"family":"Hosu","given":"Basarab G."},{"family":"Jakab","given":"Károly"},{"family":"Bánki","given":"Péter"},{"family":"Tóth","given":"Ferenc I."},{"family":"Forgacs","given":"Gabor"}],"issued":{"date-parts":[["2003",9]]}}}],"schema":"https://github.com/citation-style-language/schema/raw/master/csl-citation.json"} </w:instrText>
      </w:r>
      <w:r w:rsidR="00B71020" w:rsidRPr="002B5DF3">
        <w:rPr>
          <w:rFonts w:asciiTheme="majorHAnsi" w:hAnsiTheme="majorHAnsi" w:cstheme="majorHAnsi"/>
          <w:sz w:val="22"/>
          <w:szCs w:val="22"/>
        </w:rPr>
        <w:fldChar w:fldCharType="separate"/>
      </w:r>
      <w:r w:rsidR="00215C53" w:rsidRPr="00215C53">
        <w:rPr>
          <w:rFonts w:ascii="Calibri" w:hAnsi="Calibri" w:cs="Calibri"/>
          <w:sz w:val="22"/>
        </w:rPr>
        <w:t>(44,59)</w:t>
      </w:r>
      <w:r w:rsidR="00B71020" w:rsidRPr="002B5DF3">
        <w:rPr>
          <w:rFonts w:asciiTheme="majorHAnsi" w:hAnsiTheme="majorHAnsi" w:cstheme="majorHAnsi"/>
          <w:sz w:val="22"/>
          <w:szCs w:val="22"/>
        </w:rPr>
        <w:fldChar w:fldCharType="end"/>
      </w:r>
      <w:r w:rsidRPr="002B5DF3">
        <w:rPr>
          <w:rFonts w:asciiTheme="majorHAnsi" w:eastAsia="Calibri" w:hAnsiTheme="majorHAnsi" w:cstheme="majorHAnsi"/>
          <w:sz w:val="22"/>
          <w:szCs w:val="22"/>
        </w:rPr>
        <w:t>.</w:t>
      </w:r>
    </w:p>
    <w:p w14:paraId="0C11BDF7" w14:textId="77777777" w:rsidR="00800FCC" w:rsidRPr="00B71020" w:rsidRDefault="00800FCC">
      <w:pPr>
        <w:spacing w:line="360" w:lineRule="auto"/>
        <w:jc w:val="both"/>
        <w:rPr>
          <w:rFonts w:ascii="Calibri" w:eastAsia="Calibri" w:hAnsi="Calibri" w:cs="Calibri"/>
          <w:sz w:val="22"/>
          <w:szCs w:val="22"/>
        </w:rPr>
      </w:pPr>
    </w:p>
    <w:p w14:paraId="1FB16A66" w14:textId="77777777" w:rsidR="00800FCC" w:rsidRPr="00B71020" w:rsidRDefault="00EB25B2">
      <w:pPr>
        <w:spacing w:line="360" w:lineRule="auto"/>
        <w:jc w:val="both"/>
        <w:rPr>
          <w:rFonts w:ascii="Calibri" w:eastAsia="Calibri" w:hAnsi="Calibri" w:cs="Calibri"/>
          <w:sz w:val="22"/>
          <w:szCs w:val="22"/>
        </w:rPr>
      </w:pPr>
      <w:r w:rsidRPr="00B71020">
        <w:rPr>
          <w:rFonts w:ascii="Calibri" w:eastAsia="Calibri" w:hAnsi="Calibri" w:cs="Calibri"/>
          <w:sz w:val="22"/>
          <w:szCs w:val="22"/>
        </w:rPr>
        <w:t>Existen 3 elementos importantes que afectan a la eficiencia de un MT:</w:t>
      </w:r>
    </w:p>
    <w:p w14:paraId="744B9156" w14:textId="77777777" w:rsidR="00800FCC" w:rsidRPr="00B71020" w:rsidRDefault="00800FCC">
      <w:pPr>
        <w:spacing w:line="360" w:lineRule="auto"/>
        <w:jc w:val="both"/>
        <w:rPr>
          <w:rFonts w:ascii="Calibri" w:eastAsia="Calibri" w:hAnsi="Calibri" w:cs="Calibri"/>
          <w:sz w:val="22"/>
          <w:szCs w:val="22"/>
        </w:rPr>
      </w:pPr>
    </w:p>
    <w:p w14:paraId="1213789F" w14:textId="77777777" w:rsidR="00800FCC" w:rsidRPr="00B71020" w:rsidRDefault="00EB25B2">
      <w:pPr>
        <w:numPr>
          <w:ilvl w:val="0"/>
          <w:numId w:val="2"/>
        </w:numPr>
        <w:spacing w:line="360" w:lineRule="auto"/>
        <w:jc w:val="both"/>
        <w:rPr>
          <w:rFonts w:ascii="Calibri" w:eastAsia="Calibri" w:hAnsi="Calibri" w:cs="Calibri"/>
          <w:sz w:val="22"/>
          <w:szCs w:val="22"/>
        </w:rPr>
      </w:pPr>
      <w:r w:rsidRPr="00B71020">
        <w:rPr>
          <w:rFonts w:ascii="Calibri" w:eastAsia="Calibri" w:hAnsi="Calibri" w:cs="Calibri"/>
          <w:sz w:val="22"/>
          <w:szCs w:val="22"/>
        </w:rPr>
        <w:t>Amplitud y dirección de la fuerza;</w:t>
      </w:r>
    </w:p>
    <w:p w14:paraId="1007204A" w14:textId="77777777" w:rsidR="00800FCC" w:rsidRPr="00B71020" w:rsidRDefault="00EB25B2">
      <w:pPr>
        <w:numPr>
          <w:ilvl w:val="0"/>
          <w:numId w:val="2"/>
        </w:numPr>
        <w:spacing w:line="360" w:lineRule="auto"/>
        <w:jc w:val="both"/>
        <w:rPr>
          <w:rFonts w:ascii="Calibri" w:eastAsia="Calibri" w:hAnsi="Calibri" w:cs="Calibri"/>
          <w:sz w:val="22"/>
          <w:szCs w:val="22"/>
        </w:rPr>
      </w:pPr>
      <w:r w:rsidRPr="00B71020">
        <w:rPr>
          <w:rFonts w:ascii="Calibri" w:eastAsia="Calibri" w:hAnsi="Calibri" w:cs="Calibri"/>
          <w:sz w:val="22"/>
          <w:szCs w:val="22"/>
        </w:rPr>
        <w:t>Escala de tiempo, en el que la fuerza necesita mantenerse;</w:t>
      </w:r>
    </w:p>
    <w:p w14:paraId="7C6E7705" w14:textId="77777777" w:rsidR="00800FCC" w:rsidRPr="00B71020" w:rsidRDefault="00EB25B2">
      <w:pPr>
        <w:numPr>
          <w:ilvl w:val="0"/>
          <w:numId w:val="2"/>
        </w:numPr>
        <w:spacing w:line="360" w:lineRule="auto"/>
        <w:jc w:val="both"/>
        <w:rPr>
          <w:rFonts w:ascii="Calibri" w:eastAsia="Calibri" w:hAnsi="Calibri" w:cs="Calibri"/>
          <w:sz w:val="22"/>
          <w:szCs w:val="22"/>
        </w:rPr>
      </w:pPr>
      <w:r w:rsidRPr="00B71020">
        <w:rPr>
          <w:rFonts w:ascii="Calibri" w:eastAsia="Calibri" w:hAnsi="Calibri" w:cs="Calibri"/>
          <w:sz w:val="22"/>
          <w:szCs w:val="22"/>
        </w:rPr>
        <w:t>El tamaño de la muestra.</w:t>
      </w:r>
    </w:p>
    <w:p w14:paraId="34D8E73D" w14:textId="77777777" w:rsidR="00800FCC" w:rsidRPr="00B71020" w:rsidRDefault="00800FCC">
      <w:pPr>
        <w:spacing w:line="360" w:lineRule="auto"/>
        <w:jc w:val="both"/>
        <w:rPr>
          <w:rFonts w:ascii="Calibri" w:eastAsia="Calibri" w:hAnsi="Calibri" w:cs="Calibri"/>
          <w:sz w:val="22"/>
          <w:szCs w:val="22"/>
        </w:rPr>
      </w:pPr>
    </w:p>
    <w:p w14:paraId="002BE2B6" w14:textId="0800AAE2" w:rsidR="00800FCC" w:rsidRPr="003D2552" w:rsidRDefault="004A48A0">
      <w:pPr>
        <w:spacing w:line="360" w:lineRule="auto"/>
        <w:jc w:val="both"/>
        <w:rPr>
          <w:rFonts w:asciiTheme="majorHAnsi" w:eastAsia="Calibri" w:hAnsiTheme="majorHAnsi" w:cstheme="majorHAnsi"/>
          <w:sz w:val="22"/>
          <w:szCs w:val="22"/>
          <w:lang w:val="es-ES"/>
        </w:rPr>
      </w:pPr>
      <w:r w:rsidRPr="00A73958">
        <w:rPr>
          <w:rFonts w:asciiTheme="majorHAnsi" w:eastAsia="Calibri" w:hAnsiTheme="majorHAnsi" w:cstheme="majorHAnsi"/>
          <w:sz w:val="22"/>
          <w:szCs w:val="22"/>
          <w:lang w:val="es-ES"/>
        </w:rPr>
        <w:t>La amplitud de la fuerza está principalmente dada por dos componentes, las esferas paramagnéticas y el tipo de magneto que se emplee. Además, en el caso de los sistemas equipados con magnetos permanentes, la distancia entre la esfera paramagnética y los magnetos también influirá sustancialmente en el resultado final de la magnitud de la fuerza que se quiera aplicar. Tal como se mencionó anteriormente la amplitud de fuerzas que normalmente ejerce un MT, pueden variar entre unos pocos pN hasta decenas de nanonewtons</w:t>
      </w:r>
      <w:r w:rsidR="00150F93" w:rsidRPr="00A73958">
        <w:rPr>
          <w:rFonts w:asciiTheme="majorHAnsi" w:eastAsia="Calibri" w:hAnsiTheme="majorHAnsi" w:cstheme="majorHAnsi"/>
          <w:sz w:val="22"/>
          <w:szCs w:val="22"/>
          <w:lang w:val="es-ES"/>
        </w:rPr>
        <w:t xml:space="preserve"> </w:t>
      </w:r>
      <w:r w:rsidRPr="00A73958">
        <w:rPr>
          <w:rFonts w:asciiTheme="majorHAnsi" w:eastAsia="Calibri" w:hAnsiTheme="majorHAnsi" w:cstheme="majorHAnsi"/>
          <w:sz w:val="22"/>
          <w:szCs w:val="22"/>
          <w:lang w:val="es-ES"/>
        </w:rPr>
        <w:t>(nN</w:t>
      </w:r>
      <w:r w:rsidRPr="00A73958">
        <w:rPr>
          <w:rFonts w:asciiTheme="majorHAnsi" w:eastAsia="Calibri" w:hAnsiTheme="majorHAnsi" w:cstheme="majorHAnsi"/>
          <w:sz w:val="22"/>
          <w:szCs w:val="22"/>
        </w:rPr>
        <w:t>)</w:t>
      </w:r>
      <w:r w:rsidR="00150F93" w:rsidRPr="00A73958">
        <w:rPr>
          <w:rFonts w:asciiTheme="majorHAnsi" w:eastAsia="Calibri" w:hAnsiTheme="majorHAnsi" w:cstheme="majorHAnsi"/>
          <w:sz w:val="22"/>
          <w:szCs w:val="22"/>
        </w:rPr>
        <w:t xml:space="preserve"> </w:t>
      </w:r>
      <w:r w:rsidR="00B71020" w:rsidRPr="00A73958">
        <w:rPr>
          <w:rFonts w:asciiTheme="majorHAnsi" w:hAnsiTheme="majorHAnsi" w:cstheme="majorHAnsi"/>
          <w:sz w:val="22"/>
          <w:szCs w:val="22"/>
        </w:rPr>
        <w:fldChar w:fldCharType="begin"/>
      </w:r>
      <w:r w:rsidR="00215C53">
        <w:rPr>
          <w:rFonts w:asciiTheme="majorHAnsi" w:hAnsiTheme="majorHAnsi" w:cstheme="majorHAnsi"/>
          <w:sz w:val="22"/>
          <w:szCs w:val="22"/>
        </w:rPr>
        <w:instrText xml:space="preserve"> ADDIN ZOTERO_ITEM CSL_CITATION {"citationID":"7AWu3ZKx","properties":{"formattedCitation":"(60)","plainCitation":"(60)","noteIndex":0},"citationItems":[{"id":278,"uris":["http://zotero.org/users/6975159/items/AYYZJURH"],"itemData":{"id":278,"type":"article-journal","abstract":"A magnetic bead microrheometer has been designed which allows the generation of forces up to 10(4) pN on 4.5 micron paramagnetic beads. It is applied to measure local viscoelastic properties of the surface of adhering fibroblasts. Creep response and relaxation curves evoked by tangential force pulses of 500-2500 pN (and approximately 1 s duration) on the magnetic beads fixed to the integrin receptors of the cell membrane are recorded by particle tracking. Linear three-phasic creep responses consisting of an elastic deflection, a stress relaxation, and a viscous flow are established. The viscoelastic response curves are analyzed in terms of a series arrangement of a dashpot and a Voigt body, which allows characterization of the viscoelastic behavior of the adhering cell surface in terms of three parameters: an effective elastic constant, a viscosity, and a relaxation time. The displacement field generated by the local tangential forces on the cell surface is visualized by observing the induced motion of assemblies of nonmagnetic colloidal probes fixed to the membrane. It is found that the displacement field decays rapidly with the distance from the magnetic bead. A cutoff radius of Rc approximately 7 micron of the screened elastic field is established. Partial penetration of the shear field into the cytoplasm is established by observing the induced deflection of intracellular compartments. The cell membrane was modeled as a thin elastic plate of shear modulus mu * coupled to a viscoelastic layer, which is fixed to a solid support on the opposite side; the former accounts for the membrane/actin cortex, and the latter for the contribution of the cytoskeleton to the deformation of the cell envelope. It is characterized by the coupling constant chi characterizing the elasticity of the cytoskeleton. The coupling constant chi and the surface shear modulus mu * are obtained from the measured displacements of the magnetic and nonmagnetic beads. By analyzing the experimental data in terms of this model a surface shear modulus of mu * approximately 2 . 10(-3) Pa m to 4 . 10(-3) Pa m is found. By assuming an approximate plate thickness of 0.1 micron one estimates an average bulk shear modulus of mu approximately (2 / 4) . 10(-4) Pa, which is in reasonable agreement with data obtained by atomic force microscopy. The viscosity of the dashpot is related to the apparent viscosity of the cytoplasm, which is obtained by assuming that the top membrane is coupled to the bottom (fixed) membrane by a viscous medium. By application of the theory of diffusion of membrane proteins in supported membranes we find a coefficient of friction of bc approximately 2 . 10(9) Pa s/m corresponding to a cytoplasmic viscosity of 2 . 10(3) Pa s.","container-title":"Biophysical Journal","DOI":"10.1016/S0006-3495(98)77646-5","ISSN":"0006-3495","issue":"4","journalAbbreviation":"Biophys J","language":"eng","note":"PMID: 9746546\nPMCID: PMC1299876","page":"2038-2049","source":"PubMed","title":"Local measurements of viscoelastic parameters of adherent cell surfaces by magnetic bead microrheometry","volume":"75","author":[{"family":"Bausch","given":"A. R."},{"family":"Ziemann","given":"F."},{"family":"Boulbitch","given":"A. A."},{"family":"Jacobson","given":"K."},{"family":"Sackmann","given":"E."}],"issued":{"date-parts":[["1998",10]]}}}],"schema":"https://github.com/citation-style-language/schema/raw/master/csl-citation.json"} </w:instrText>
      </w:r>
      <w:r w:rsidR="00B71020" w:rsidRPr="00A73958">
        <w:rPr>
          <w:rFonts w:asciiTheme="majorHAnsi" w:hAnsiTheme="majorHAnsi" w:cstheme="majorHAnsi"/>
          <w:sz w:val="22"/>
          <w:szCs w:val="22"/>
        </w:rPr>
        <w:fldChar w:fldCharType="separate"/>
      </w:r>
      <w:r w:rsidR="00215C53" w:rsidRPr="00215C53">
        <w:rPr>
          <w:rFonts w:ascii="Calibri" w:hAnsi="Calibri" w:cs="Calibri"/>
          <w:sz w:val="22"/>
        </w:rPr>
        <w:t>(60)</w:t>
      </w:r>
      <w:r w:rsidR="00B71020" w:rsidRPr="00A73958">
        <w:rPr>
          <w:rFonts w:asciiTheme="majorHAnsi" w:hAnsiTheme="majorHAnsi" w:cstheme="majorHAnsi"/>
          <w:sz w:val="22"/>
          <w:szCs w:val="22"/>
        </w:rPr>
        <w:fldChar w:fldCharType="end"/>
      </w:r>
      <w:r w:rsidRPr="00A73958">
        <w:rPr>
          <w:rFonts w:asciiTheme="majorHAnsi" w:eastAsia="Calibri" w:hAnsiTheme="majorHAnsi" w:cstheme="majorHAnsi"/>
          <w:sz w:val="22"/>
          <w:szCs w:val="22"/>
        </w:rPr>
        <w:t xml:space="preserve">. </w:t>
      </w:r>
      <w:r w:rsidR="00150F93" w:rsidRPr="00A73958">
        <w:rPr>
          <w:rFonts w:asciiTheme="majorHAnsi" w:eastAsia="Calibri" w:hAnsiTheme="majorHAnsi" w:cstheme="majorHAnsi"/>
          <w:sz w:val="22"/>
          <w:szCs w:val="22"/>
          <w:lang w:val="es-ES"/>
        </w:rPr>
        <w:t>Dentro de la variedad de magnetos, se pueden utilizar magnetos permanentes, unidos a un actuador lineal (</w:t>
      </w:r>
      <w:r w:rsidR="00150F93" w:rsidRPr="00A73958">
        <w:rPr>
          <w:rFonts w:asciiTheme="majorHAnsi" w:eastAsia="Calibri" w:hAnsiTheme="majorHAnsi" w:cstheme="majorHAnsi"/>
          <w:b/>
          <w:bCs/>
          <w:sz w:val="22"/>
          <w:szCs w:val="22"/>
          <w:lang w:val="es-ES"/>
        </w:rPr>
        <w:t>Fig. 1B</w:t>
      </w:r>
      <w:r w:rsidR="00150F93" w:rsidRPr="00A73958">
        <w:rPr>
          <w:rFonts w:asciiTheme="majorHAnsi" w:eastAsia="Calibri" w:hAnsiTheme="majorHAnsi" w:cstheme="majorHAnsi"/>
          <w:sz w:val="22"/>
          <w:szCs w:val="22"/>
          <w:lang w:val="es-ES"/>
        </w:rPr>
        <w:t>) que pueda alejar y acercar el conjunto de magnetos a la muestra o también un electromagneto de tipo solenoide que puede generar una mayor amplitud dependiendo del voltaje y corriente que se le induzca</w:t>
      </w:r>
      <w:r w:rsidRPr="00A73958">
        <w:rPr>
          <w:rFonts w:asciiTheme="majorHAnsi" w:eastAsia="Calibri" w:hAnsiTheme="majorHAnsi" w:cstheme="majorHAnsi"/>
          <w:sz w:val="22"/>
          <w:szCs w:val="22"/>
        </w:rPr>
        <w:t xml:space="preserve"> </w:t>
      </w:r>
      <w:r w:rsidR="00B71020" w:rsidRPr="00A73958">
        <w:rPr>
          <w:rFonts w:asciiTheme="majorHAnsi" w:hAnsiTheme="majorHAnsi" w:cstheme="majorHAnsi"/>
          <w:sz w:val="22"/>
          <w:szCs w:val="22"/>
        </w:rPr>
        <w:fldChar w:fldCharType="begin"/>
      </w:r>
      <w:r w:rsidR="00215C53">
        <w:rPr>
          <w:rFonts w:asciiTheme="majorHAnsi" w:hAnsiTheme="majorHAnsi" w:cstheme="majorHAnsi"/>
          <w:sz w:val="22"/>
          <w:szCs w:val="22"/>
        </w:rPr>
        <w:instrText xml:space="preserve"> ADDIN ZOTERO_ITEM CSL_CITATION {"citationID":"0n5OaM6n","properties":{"formattedCitation":"(61)","plainCitation":"(61)","noteIndex":0},"citationItems":[{"id":179,"uris":["http://zotero.org/users/6975159/items/L9JZ37S5"],"itemData":{"id":179,"type":"chapter","abstract":"We discuss herein the theory as well as some design considerations of magnetic tweezers. This method of generating force on magnetic particles bound to biological entities is shown to have a number of advantages over other techniques: forces are exerted in noncontact mode, they can be large in magnitude (order of 10 nanonewtons), and adjustable in direction, static or oscillatory. One apparatus built in our laboratory is described in detail, along with examples of experimental applications and results.","collection-title":"Cell Mechanics","container-title":"Methods in Cell Biology","language":"en","note":"DOI: 10.1016/S0091-679X(07)83020-2","page":"473-493","publisher":"Academic Press","source":"ScienceDirect","title":"Magnetic Tweezers in Cell Biology","URL":"https://www.sciencedirect.com/science/article/pii/S0091679X07830202","volume":"83","author":[{"family":"Tanase","given":"Monica"},{"family":"Biais","given":"Nicolas"},{"family":"Sheetz","given":"Michael"}],"accessed":{"date-parts":[["2022",5,4]]},"issued":{"date-parts":[["2007",1,1]]}}}],"schema":"https://github.com/citation-style-language/schema/raw/master/csl-citation.json"} </w:instrText>
      </w:r>
      <w:r w:rsidR="00B71020" w:rsidRPr="00A73958">
        <w:rPr>
          <w:rFonts w:asciiTheme="majorHAnsi" w:hAnsiTheme="majorHAnsi" w:cstheme="majorHAnsi"/>
          <w:sz w:val="22"/>
          <w:szCs w:val="22"/>
        </w:rPr>
        <w:fldChar w:fldCharType="separate"/>
      </w:r>
      <w:r w:rsidR="00215C53" w:rsidRPr="00215C53">
        <w:rPr>
          <w:rFonts w:ascii="Calibri" w:hAnsi="Calibri" w:cs="Calibri"/>
          <w:sz w:val="22"/>
        </w:rPr>
        <w:t>(61)</w:t>
      </w:r>
      <w:r w:rsidR="00B71020" w:rsidRPr="00A73958">
        <w:rPr>
          <w:rFonts w:asciiTheme="majorHAnsi" w:hAnsiTheme="majorHAnsi" w:cstheme="majorHAnsi"/>
          <w:sz w:val="22"/>
          <w:szCs w:val="22"/>
        </w:rPr>
        <w:fldChar w:fldCharType="end"/>
      </w:r>
      <w:r w:rsidRPr="00A73958">
        <w:rPr>
          <w:rFonts w:asciiTheme="majorHAnsi" w:eastAsia="Calibri" w:hAnsiTheme="majorHAnsi" w:cstheme="majorHAnsi"/>
          <w:sz w:val="22"/>
          <w:szCs w:val="22"/>
        </w:rPr>
        <w:t xml:space="preserve">. </w:t>
      </w:r>
      <w:r w:rsidR="00D822D6" w:rsidRPr="00A73958">
        <w:rPr>
          <w:rFonts w:asciiTheme="majorHAnsi" w:eastAsia="Calibri" w:hAnsiTheme="majorHAnsi" w:cstheme="majorHAnsi"/>
          <w:sz w:val="22"/>
          <w:szCs w:val="22"/>
          <w:lang w:val="es-ES"/>
        </w:rPr>
        <w:t xml:space="preserve">Esto permite tener un control extraordinario del campo magnético generado y por ende dar la posibilidad de generar un rango de fuerzas bastante amplio. Sin embargo, el componente clave a la hora de atravesar distintas escalas </w:t>
      </w:r>
      <w:r w:rsidR="00D822D6" w:rsidRPr="003D2552">
        <w:rPr>
          <w:rFonts w:asciiTheme="majorHAnsi" w:eastAsia="Calibri" w:hAnsiTheme="majorHAnsi" w:cstheme="majorHAnsi"/>
          <w:sz w:val="22"/>
          <w:szCs w:val="22"/>
          <w:lang w:val="es-ES"/>
        </w:rPr>
        <w:t>de fuerzas, recae mayoritariamente en el tamaño y composición de las esferas magnéticas utilizadas.</w:t>
      </w:r>
      <w:r w:rsidR="00C0399A" w:rsidRPr="003D2552">
        <w:rPr>
          <w:rFonts w:asciiTheme="majorHAnsi" w:eastAsia="Calibri" w:hAnsiTheme="majorHAnsi" w:cstheme="majorHAnsi"/>
          <w:sz w:val="22"/>
          <w:szCs w:val="22"/>
          <w:lang w:val="es-ES"/>
        </w:rPr>
        <w:t xml:space="preserve"> Normalmente se utilizan esferas de 2.8 </w:t>
      </w:r>
      <w:r w:rsidR="00C0399A" w:rsidRPr="003D2552">
        <w:rPr>
          <w:rFonts w:asciiTheme="majorHAnsi" w:eastAsia="Calibri" w:hAnsiTheme="majorHAnsi" w:cstheme="majorHAnsi"/>
          <w:sz w:val="22"/>
          <w:szCs w:val="22"/>
        </w:rPr>
        <w:t>μ</w:t>
      </w:r>
      <w:r w:rsidR="00C0399A" w:rsidRPr="003D2552">
        <w:rPr>
          <w:rFonts w:asciiTheme="majorHAnsi" w:eastAsia="Calibri" w:hAnsiTheme="majorHAnsi" w:cstheme="majorHAnsi"/>
          <w:sz w:val="22"/>
          <w:szCs w:val="22"/>
          <w:lang w:val="es-ES"/>
        </w:rPr>
        <w:t>m de diámetr</w:t>
      </w:r>
      <w:r w:rsidR="00B272D0">
        <w:rPr>
          <w:rFonts w:asciiTheme="majorHAnsi" w:eastAsia="Calibri" w:hAnsiTheme="majorHAnsi" w:cstheme="majorHAnsi"/>
          <w:sz w:val="22"/>
          <w:szCs w:val="22"/>
          <w:lang w:val="es-ES"/>
        </w:rPr>
        <w:t xml:space="preserve">o </w:t>
      </w:r>
      <w:r w:rsidR="00A91EB7">
        <w:rPr>
          <w:rFonts w:asciiTheme="majorHAnsi" w:eastAsia="Calibri" w:hAnsiTheme="majorHAnsi" w:cstheme="majorHAnsi"/>
          <w:sz w:val="22"/>
          <w:szCs w:val="22"/>
          <w:lang w:val="es-ES"/>
        </w:rPr>
        <w:fldChar w:fldCharType="begin"/>
      </w:r>
      <w:r w:rsidR="00215C53">
        <w:rPr>
          <w:rFonts w:asciiTheme="majorHAnsi" w:eastAsia="Calibri" w:hAnsiTheme="majorHAnsi" w:cstheme="majorHAnsi"/>
          <w:sz w:val="22"/>
          <w:szCs w:val="22"/>
          <w:lang w:val="es-ES"/>
        </w:rPr>
        <w:instrText xml:space="preserve"> ADDIN ZOTERO_ITEM CSL_CITATION {"citationID":"F2L4NS0v","properties":{"formattedCitation":"(59,62,63)","plainCitation":"(59,62,63)","noteIndex":0},"citationItems":[{"id":274,"uris":["http://zotero.org/users/6975159/items/ZYBNISYA"],"itemData":{"id":274,"type":"article-journal","abstract":"Magnetic force spectroscopy is a rapidly developing single molecule technique that has found numerous applications at the interface of physics and biology. Since the invention of the first magnetic tweezers, a number of modifications to the approach have helped to relieve the limitations of the original design while amplifying its strengths. Inventive molecular biology solutions further advanced the technique by expanding its possible applications. In its present form, the method can be applied to both single molecules and live cells without resorting to intense irradiation, can be easily multiplexed, accommodates multiple DNAs, displays impressive resolution, and allows a remarkable ease in the stretching and twisting of macromolecules. In this review, we describe the architecture of magnetic tweezers, key requirements for experimental design and analysis of data, and outline several applications of the method that illustrate its versatility.","container-title":"Frontiers in Physics","ISSN":"2296-424X","source":"Frontiers","title":"A Guide to Magnetic Tweezers and Their Applications","URL":"https://www.frontiersin.org/article/10.3389/fphy.2016.00048","volume":"4","author":[{"family":"Sarkar","given":"Rupa"},{"family":"Rybenkov","given":"Valentin V."}],"accessed":{"date-parts":[["2022",5,5]]},"issued":{"date-parts":[["2016"]]}}},{"id":583,"uris":["http://zotero.org/users/6975159/items/NENY2GK3"],"itemData":{"id":583,"type":"article-journal","abstract":"RNA can anneal to its DNA template to generate an RNA-DNA hybrid (RDH) duplex and a displaced DNA strand, termed R-loop. RDH duplex occupies up to 5% of the mammalian genome and plays important roles in many biological processes. The functions of RDH duplex are affected by its mechanical properties, including the elasticity and the conformation transitions. The mechanical properties of RDH duplex, however, are still unclear. In this work, we studied the mechanical properties of RDH duplex using magnetic tweezers in comparison with those of DNA and RNA duplexes with the same sequences. We report that the contour length of RDH duplex is </w:instrText>
      </w:r>
      <w:r w:rsidR="00215C53">
        <w:rPr>
          <w:rFonts w:ascii="Cambria Math" w:eastAsia="Calibri" w:hAnsi="Cambria Math" w:cs="Cambria Math"/>
          <w:sz w:val="22"/>
          <w:szCs w:val="22"/>
          <w:lang w:val="es-ES"/>
        </w:rPr>
        <w:instrText>∼</w:instrText>
      </w:r>
      <w:r w:rsidR="00215C53">
        <w:rPr>
          <w:rFonts w:asciiTheme="majorHAnsi" w:eastAsia="Calibri" w:hAnsiTheme="majorHAnsi" w:cstheme="majorHAnsi"/>
          <w:sz w:val="22"/>
          <w:szCs w:val="22"/>
          <w:lang w:val="es-ES"/>
        </w:rPr>
        <w:instrText>0.30</w:instrText>
      </w:r>
      <w:r w:rsidR="00215C53">
        <w:rPr>
          <w:rFonts w:ascii="Calibri" w:eastAsia="Calibri" w:hAnsi="Calibri" w:cs="Calibri"/>
          <w:sz w:val="22"/>
          <w:szCs w:val="22"/>
          <w:lang w:val="es-ES"/>
        </w:rPr>
        <w:instrText> </w:instrText>
      </w:r>
      <w:r w:rsidR="00215C53">
        <w:rPr>
          <w:rFonts w:asciiTheme="majorHAnsi" w:eastAsia="Calibri" w:hAnsiTheme="majorHAnsi" w:cstheme="majorHAnsi"/>
          <w:sz w:val="22"/>
          <w:szCs w:val="22"/>
          <w:lang w:val="es-ES"/>
        </w:rPr>
        <w:instrText xml:space="preserve">nm/bp, and the stretching modulus of RDH duplex is </w:instrText>
      </w:r>
      <w:r w:rsidR="00215C53">
        <w:rPr>
          <w:rFonts w:ascii="Cambria Math" w:eastAsia="Calibri" w:hAnsi="Cambria Math" w:cs="Cambria Math"/>
          <w:sz w:val="22"/>
          <w:szCs w:val="22"/>
          <w:lang w:val="es-ES"/>
        </w:rPr>
        <w:instrText>∼</w:instrText>
      </w:r>
      <w:r w:rsidR="00215C53">
        <w:rPr>
          <w:rFonts w:asciiTheme="majorHAnsi" w:eastAsia="Calibri" w:hAnsiTheme="majorHAnsi" w:cstheme="majorHAnsi"/>
          <w:sz w:val="22"/>
          <w:szCs w:val="22"/>
          <w:lang w:val="es-ES"/>
        </w:rPr>
        <w:instrText xml:space="preserve">660 pN, neither of which is sensitive to NaCl concentration. The persistence length of RDH duplex depends on NaCl concentration, decreasing from </w:instrText>
      </w:r>
      <w:r w:rsidR="00215C53">
        <w:rPr>
          <w:rFonts w:ascii="Cambria Math" w:eastAsia="Calibri" w:hAnsi="Cambria Math" w:cs="Cambria Math"/>
          <w:sz w:val="22"/>
          <w:szCs w:val="22"/>
          <w:lang w:val="es-ES"/>
        </w:rPr>
        <w:instrText>∼</w:instrText>
      </w:r>
      <w:r w:rsidR="00215C53">
        <w:rPr>
          <w:rFonts w:asciiTheme="majorHAnsi" w:eastAsia="Calibri" w:hAnsiTheme="majorHAnsi" w:cstheme="majorHAnsi"/>
          <w:sz w:val="22"/>
          <w:szCs w:val="22"/>
          <w:lang w:val="es-ES"/>
        </w:rPr>
        <w:instrText>63</w:instrText>
      </w:r>
      <w:r w:rsidR="00215C53">
        <w:rPr>
          <w:rFonts w:ascii="Calibri" w:eastAsia="Calibri" w:hAnsi="Calibri" w:cs="Calibri"/>
          <w:sz w:val="22"/>
          <w:szCs w:val="22"/>
          <w:lang w:val="es-ES"/>
        </w:rPr>
        <w:instrText> </w:instrText>
      </w:r>
      <w:r w:rsidR="00215C53">
        <w:rPr>
          <w:rFonts w:asciiTheme="majorHAnsi" w:eastAsia="Calibri" w:hAnsiTheme="majorHAnsi" w:cstheme="majorHAnsi"/>
          <w:sz w:val="22"/>
          <w:szCs w:val="22"/>
          <w:lang w:val="es-ES"/>
        </w:rPr>
        <w:instrText>nm at 1</w:instrText>
      </w:r>
      <w:r w:rsidR="00215C53">
        <w:rPr>
          <w:rFonts w:ascii="Calibri" w:eastAsia="Calibri" w:hAnsi="Calibri" w:cs="Calibri"/>
          <w:sz w:val="22"/>
          <w:szCs w:val="22"/>
          <w:lang w:val="es-ES"/>
        </w:rPr>
        <w:instrText> </w:instrText>
      </w:r>
      <w:r w:rsidR="00215C53">
        <w:rPr>
          <w:rFonts w:asciiTheme="majorHAnsi" w:eastAsia="Calibri" w:hAnsiTheme="majorHAnsi" w:cstheme="majorHAnsi"/>
          <w:sz w:val="22"/>
          <w:szCs w:val="22"/>
          <w:lang w:val="es-ES"/>
        </w:rPr>
        <w:instrText xml:space="preserve">mM NaCl to </w:instrText>
      </w:r>
      <w:r w:rsidR="00215C53">
        <w:rPr>
          <w:rFonts w:ascii="Cambria Math" w:eastAsia="Calibri" w:hAnsi="Cambria Math" w:cs="Cambria Math"/>
          <w:sz w:val="22"/>
          <w:szCs w:val="22"/>
          <w:lang w:val="es-ES"/>
        </w:rPr>
        <w:instrText>∼</w:instrText>
      </w:r>
      <w:r w:rsidR="00215C53">
        <w:rPr>
          <w:rFonts w:asciiTheme="majorHAnsi" w:eastAsia="Calibri" w:hAnsiTheme="majorHAnsi" w:cstheme="majorHAnsi"/>
          <w:sz w:val="22"/>
          <w:szCs w:val="22"/>
          <w:lang w:val="es-ES"/>
        </w:rPr>
        <w:instrText>49</w:instrText>
      </w:r>
      <w:r w:rsidR="00215C53">
        <w:rPr>
          <w:rFonts w:ascii="Calibri" w:eastAsia="Calibri" w:hAnsi="Calibri" w:cs="Calibri"/>
          <w:sz w:val="22"/>
          <w:szCs w:val="22"/>
          <w:lang w:val="es-ES"/>
        </w:rPr>
        <w:instrText> </w:instrText>
      </w:r>
      <w:r w:rsidR="00215C53">
        <w:rPr>
          <w:rFonts w:asciiTheme="majorHAnsi" w:eastAsia="Calibri" w:hAnsiTheme="majorHAnsi" w:cstheme="majorHAnsi"/>
          <w:sz w:val="22"/>
          <w:szCs w:val="22"/>
          <w:lang w:val="es-ES"/>
        </w:rPr>
        <w:instrText>nm at 500</w:instrText>
      </w:r>
      <w:r w:rsidR="00215C53">
        <w:rPr>
          <w:rFonts w:ascii="Calibri" w:eastAsia="Calibri" w:hAnsi="Calibri" w:cs="Calibri"/>
          <w:sz w:val="22"/>
          <w:szCs w:val="22"/>
          <w:lang w:val="es-ES"/>
        </w:rPr>
        <w:instrText> </w:instrText>
      </w:r>
      <w:r w:rsidR="00215C53">
        <w:rPr>
          <w:rFonts w:asciiTheme="majorHAnsi" w:eastAsia="Calibri" w:hAnsiTheme="majorHAnsi" w:cstheme="majorHAnsi"/>
          <w:sz w:val="22"/>
          <w:szCs w:val="22"/>
          <w:lang w:val="es-ES"/>
        </w:rPr>
        <w:instrText xml:space="preserve">mM NaCl. Under high tension of </w:instrText>
      </w:r>
      <w:r w:rsidR="00215C53">
        <w:rPr>
          <w:rFonts w:ascii="Cambria Math" w:eastAsia="Calibri" w:hAnsi="Cambria Math" w:cs="Cambria Math"/>
          <w:sz w:val="22"/>
          <w:szCs w:val="22"/>
          <w:lang w:val="es-ES"/>
        </w:rPr>
        <w:instrText>∼</w:instrText>
      </w:r>
      <w:r w:rsidR="00215C53">
        <w:rPr>
          <w:rFonts w:asciiTheme="majorHAnsi" w:eastAsia="Calibri" w:hAnsiTheme="majorHAnsi" w:cstheme="majorHAnsi"/>
          <w:sz w:val="22"/>
          <w:szCs w:val="22"/>
          <w:lang w:val="es-ES"/>
        </w:rPr>
        <w:instrText xml:space="preserve">60 pN, the end-opened RDH duplex undergoes two distinct overstretching transitions; at high salt in which the basepairs are stable, it undergoes the nonhysteretic transition, leading to a basepaired elongated structure, whereas at low salt, it undergoes a hysteretic peeling transition, leading to the single-stranded DNA strand under force and the single-stranded RNA strand coils. The peeled RDH is difficult to reanneal back to the duplex conformation, which may be due to the secondary structures formed in the coiled single-stranded RNA strand. These results help us understand the full picture of the structures and mechanical properties of nucleic acid duplexes in solution and provide a baseline for studying the interaction of RDH with proteins at the single-molecule level.","container-title":"Biophysical Journal","DOI":"10.1016/j.bpj.2018.12.005","ISSN":"0006-3495","issue":"2","journalAbbreviation":"Biophysical Journal","language":"en","page":"196-204","source":"ScienceDirect","title":"The Mechanical Properties of RNA-DNA Hybrid Duplex Stretched by Magnetic Tweezers","volume":"116","author":[{"family":"Zhang","given":"Chen"},{"family":"Fu","given":"Hang"},{"family":"Yang","given":"Yajun"},{"family":"Zhou","given":"Erchi"},{"family":"Tan","given":"Zhijie"},{"family":"You","given":"Huijuan"},{"family":"Zhang","given":"Xinghua"}],"issued":{"date-parts":[["2019",1,22]]}}},{"id":582,"uris":["http://zotero.org/users/6975159/items/URAFHW6M"],"itemData":{"id":582,"type":"webpage","title":"Magnetic tweezers with high permeability electromagnets for fast actuation of magnetic beads: Review of Scientific Instruments: Vol 86, No 4","URL":"https://aip.scitation.org/doi/abs/10.1063/1.4916255","accessed":{"date-parts":[["2022",8,15]]}}}],"schema":"https://github.com/citation-style-language/schema/raw/master/csl-citation.json"} </w:instrText>
      </w:r>
      <w:r w:rsidR="00A91EB7">
        <w:rPr>
          <w:rFonts w:asciiTheme="majorHAnsi" w:eastAsia="Calibri" w:hAnsiTheme="majorHAnsi" w:cstheme="majorHAnsi"/>
          <w:sz w:val="22"/>
          <w:szCs w:val="22"/>
          <w:lang w:val="es-ES"/>
        </w:rPr>
        <w:fldChar w:fldCharType="separate"/>
      </w:r>
      <w:r w:rsidR="00215C53" w:rsidRPr="00215C53">
        <w:rPr>
          <w:rFonts w:ascii="Calibri" w:eastAsia="Calibri" w:hAnsi="Calibri" w:cs="Calibri"/>
          <w:sz w:val="22"/>
        </w:rPr>
        <w:t>(59,62,63)</w:t>
      </w:r>
      <w:r w:rsidR="00A91EB7">
        <w:rPr>
          <w:rFonts w:asciiTheme="majorHAnsi" w:eastAsia="Calibri" w:hAnsiTheme="majorHAnsi" w:cstheme="majorHAnsi"/>
          <w:sz w:val="22"/>
          <w:szCs w:val="22"/>
          <w:lang w:val="es-ES"/>
        </w:rPr>
        <w:fldChar w:fldCharType="end"/>
      </w:r>
      <w:r w:rsidR="00C0399A" w:rsidRPr="003D2552">
        <w:rPr>
          <w:rFonts w:asciiTheme="majorHAnsi" w:eastAsia="Calibri" w:hAnsiTheme="majorHAnsi" w:cstheme="majorHAnsi"/>
          <w:sz w:val="22"/>
          <w:szCs w:val="22"/>
          <w:lang w:val="es-ES"/>
        </w:rPr>
        <w:t xml:space="preserve">, que permiten aplicar fuerzas pequeñas de entre 0,1 – 10 pN con extraordinario control. Bajo ciertas circunstancias en el campo </w:t>
      </w:r>
      <w:r w:rsidR="00C0399A" w:rsidRPr="003D2552">
        <w:rPr>
          <w:rFonts w:asciiTheme="majorHAnsi" w:eastAsia="Calibri" w:hAnsiTheme="majorHAnsi" w:cstheme="majorHAnsi"/>
          <w:sz w:val="22"/>
          <w:szCs w:val="22"/>
          <w:lang w:val="es-ES"/>
        </w:rPr>
        <w:lastRenderedPageBreak/>
        <w:t xml:space="preserve">magnético, incluso es posible aplicar varias decenas de pN de fuerza. No obstante, para lograr aplicar fuerzas de magnitudes cercanas a los 10 nN ha sido necesario emplear microesferas de 4.5 </w:t>
      </w:r>
      <w:r w:rsidR="00C0399A" w:rsidRPr="003D2552">
        <w:rPr>
          <w:rFonts w:asciiTheme="majorHAnsi" w:eastAsia="Calibri" w:hAnsiTheme="majorHAnsi" w:cstheme="majorHAnsi"/>
          <w:sz w:val="22"/>
          <w:szCs w:val="22"/>
        </w:rPr>
        <w:t>μ</w:t>
      </w:r>
      <w:r w:rsidR="00C0399A" w:rsidRPr="003D2552">
        <w:rPr>
          <w:rFonts w:asciiTheme="majorHAnsi" w:eastAsia="Calibri" w:hAnsiTheme="majorHAnsi" w:cstheme="majorHAnsi"/>
          <w:sz w:val="22"/>
          <w:szCs w:val="22"/>
          <w:lang w:val="es-ES"/>
        </w:rPr>
        <w:t>m de diámetro</w:t>
      </w:r>
      <w:r w:rsidR="00E756FD" w:rsidRPr="003D2552">
        <w:rPr>
          <w:rFonts w:asciiTheme="majorHAnsi" w:eastAsia="Calibri" w:hAnsiTheme="majorHAnsi" w:cstheme="majorHAnsi"/>
          <w:sz w:val="22"/>
          <w:szCs w:val="22"/>
          <w:lang w:val="es-ES"/>
        </w:rPr>
        <w:t xml:space="preserve"> </w:t>
      </w:r>
      <w:r w:rsidR="00B71020" w:rsidRPr="003D2552">
        <w:rPr>
          <w:rFonts w:asciiTheme="majorHAnsi" w:hAnsiTheme="majorHAnsi" w:cstheme="majorHAnsi"/>
          <w:sz w:val="22"/>
          <w:szCs w:val="22"/>
        </w:rPr>
        <w:fldChar w:fldCharType="begin"/>
      </w:r>
      <w:r w:rsidR="00215C53">
        <w:rPr>
          <w:rFonts w:asciiTheme="majorHAnsi" w:hAnsiTheme="majorHAnsi" w:cstheme="majorHAnsi"/>
          <w:sz w:val="22"/>
          <w:szCs w:val="22"/>
        </w:rPr>
        <w:instrText xml:space="preserve"> ADDIN ZOTERO_ITEM CSL_CITATION {"citationID":"nqr1TeIo","properties":{"formattedCitation":"(60)","plainCitation":"(60)","noteIndex":0},"citationItems":[{"id":278,"uris":["http://zotero.org/users/6975159/items/AYYZJURH"],"itemData":{"id":278,"type":"article-journal","abstract":"A magnetic bead microrheometer has been designed which allows the generation of forces up to 10(4) pN on 4.5 micron paramagnetic beads. It is applied to measure local viscoelastic properties of the surface of adhering fibroblasts. Creep response and relaxation curves evoked by tangential force pulses of 500-2500 pN (and approximately 1 s duration) on the magnetic beads fixed to the integrin receptors of the cell membrane are recorded by particle tracking. Linear three-phasic creep responses consisting of an elastic deflection, a stress relaxation, and a viscous flow are established. The viscoelastic response curves are analyzed in terms of a series arrangement of a dashpot and a Voigt body, which allows characterization of the viscoelastic behavior of the adhering cell surface in terms of three parameters: an effective elastic constant, a viscosity, and a relaxation time. The displacement field generated by the local tangential forces on the cell surface is visualized by observing the induced motion of assemblies of nonmagnetic colloidal probes fixed to the membrane. It is found that the displacement field decays rapidly with the distance from the magnetic bead. A cutoff radius of Rc approximately 7 micron of the screened elastic field is established. Partial penetration of the shear field into the cytoplasm is established by observing the induced deflection of intracellular compartments. The cell membrane was modeled as a thin elastic plate of shear modulus mu * coupled to a viscoelastic layer, which is fixed to a solid support on the opposite side; the former accounts for the membrane/actin cortex, and the latter for the contribution of the cytoskeleton to the deformation of the cell envelope. It is characterized by the coupling constant chi characterizing the elasticity of the cytoskeleton. The coupling constant chi and the surface shear modulus mu * are obtained from the measured displacements of the magnetic and nonmagnetic beads. By analyzing the experimental data in terms of this model a surface shear modulus of mu * approximately 2 . 10(-3) Pa m to 4 . 10(-3) Pa m is found. By assuming an approximate plate thickness of 0.1 micron one estimates an average bulk shear modulus of mu approximately (2 / 4) . 10(-4) Pa, which is in reasonable agreement with data obtained by atomic force microscopy. The viscosity of the dashpot is related to the apparent viscosity of the cytoplasm, which is obtained by assuming that the top membrane is coupled to the bottom (fixed) membrane by a viscous medium. By application of the theory of diffusion of membrane proteins in supported membranes we find a coefficient of friction of bc approximately 2 . 10(9) Pa s/m corresponding to a cytoplasmic viscosity of 2 . 10(3) Pa s.","container-title":"Biophysical Journal","DOI":"10.1016/S0006-3495(98)77646-5","ISSN":"0006-3495","issue":"4","journalAbbreviation":"Biophys J","language":"eng","note":"PMID: 9746546\nPMCID: PMC1299876","page":"2038-2049","source":"PubMed","title":"Local measurements of viscoelastic parameters of adherent cell surfaces by magnetic bead microrheometry","volume":"75","author":[{"family":"Bausch","given":"A. R."},{"family":"Ziemann","given":"F."},{"family":"Boulbitch","given":"A. A."},{"family":"Jacobson","given":"K."},{"family":"Sackmann","given":"E."}],"issued":{"date-parts":[["1998",10]]}}}],"schema":"https://github.com/citation-style-language/schema/raw/master/csl-citation.json"} </w:instrText>
      </w:r>
      <w:r w:rsidR="00B71020" w:rsidRPr="003D2552">
        <w:rPr>
          <w:rFonts w:asciiTheme="majorHAnsi" w:hAnsiTheme="majorHAnsi" w:cstheme="majorHAnsi"/>
          <w:sz w:val="22"/>
          <w:szCs w:val="22"/>
        </w:rPr>
        <w:fldChar w:fldCharType="separate"/>
      </w:r>
      <w:r w:rsidR="00215C53" w:rsidRPr="00215C53">
        <w:rPr>
          <w:rFonts w:ascii="Calibri" w:hAnsi="Calibri" w:cs="Calibri"/>
          <w:sz w:val="22"/>
        </w:rPr>
        <w:t>(60)</w:t>
      </w:r>
      <w:r w:rsidR="00B71020" w:rsidRPr="003D2552">
        <w:rPr>
          <w:rFonts w:asciiTheme="majorHAnsi" w:hAnsiTheme="majorHAnsi" w:cstheme="majorHAnsi"/>
          <w:sz w:val="22"/>
          <w:szCs w:val="22"/>
        </w:rPr>
        <w:fldChar w:fldCharType="end"/>
      </w:r>
      <w:r w:rsidRPr="00950623">
        <w:rPr>
          <w:rFonts w:asciiTheme="majorHAnsi" w:eastAsia="Calibri" w:hAnsiTheme="majorHAnsi" w:cstheme="majorHAnsi"/>
          <w:sz w:val="22"/>
          <w:szCs w:val="22"/>
        </w:rPr>
        <w:t>,</w:t>
      </w:r>
      <w:r w:rsidR="009A16FA" w:rsidRPr="00950623">
        <w:rPr>
          <w:rFonts w:asciiTheme="majorHAnsi" w:eastAsia="Calibri" w:hAnsiTheme="majorHAnsi" w:cstheme="majorHAnsi"/>
          <w:sz w:val="22"/>
          <w:szCs w:val="22"/>
        </w:rPr>
        <w:t xml:space="preserve">  </w:t>
      </w:r>
      <w:r w:rsidR="009A16FA" w:rsidRPr="00DF511C">
        <w:rPr>
          <w:rFonts w:asciiTheme="majorHAnsi" w:eastAsia="Calibri" w:hAnsiTheme="majorHAnsi" w:cstheme="majorHAnsi"/>
          <w:sz w:val="22"/>
          <w:szCs w:val="22"/>
        </w:rPr>
        <w:t xml:space="preserve">que aseguran un </w:t>
      </w:r>
      <w:r w:rsidR="009A16FA" w:rsidRPr="00950623">
        <w:rPr>
          <w:rFonts w:asciiTheme="majorHAnsi" w:eastAsia="Calibri" w:hAnsiTheme="majorHAnsi" w:cstheme="majorHAnsi"/>
          <w:sz w:val="22"/>
          <w:szCs w:val="22"/>
        </w:rPr>
        <w:t>centro magnético mayor y por lo tanto una fuerza aplicada mayor</w:t>
      </w:r>
      <w:r w:rsidRPr="00950623">
        <w:rPr>
          <w:rFonts w:asciiTheme="majorHAnsi" w:eastAsia="Calibri" w:hAnsiTheme="majorHAnsi" w:cstheme="majorHAnsi"/>
          <w:sz w:val="22"/>
          <w:szCs w:val="22"/>
        </w:rPr>
        <w:t xml:space="preserve">. </w:t>
      </w:r>
      <w:r w:rsidR="000621C9" w:rsidRPr="003D2552">
        <w:rPr>
          <w:rFonts w:asciiTheme="majorHAnsi" w:eastAsia="Calibri" w:hAnsiTheme="majorHAnsi" w:cstheme="majorHAnsi"/>
          <w:sz w:val="22"/>
          <w:szCs w:val="22"/>
          <w:lang w:val="es-ES"/>
        </w:rPr>
        <w:t>Las microesferas comúnmente utilizadas, de 2,8 o 4,</w:t>
      </w:r>
      <w:r w:rsidR="00A85542" w:rsidRPr="003D2552">
        <w:rPr>
          <w:rFonts w:asciiTheme="majorHAnsi" w:eastAsia="Calibri" w:hAnsiTheme="majorHAnsi" w:cstheme="majorHAnsi"/>
          <w:sz w:val="22"/>
          <w:szCs w:val="22"/>
          <w:lang w:val="es-ES"/>
        </w:rPr>
        <w:t>5 μ</w:t>
      </w:r>
      <w:r w:rsidR="00E67074" w:rsidRPr="003D2552">
        <w:rPr>
          <w:rFonts w:asciiTheme="majorHAnsi" w:eastAsia="Calibri" w:hAnsiTheme="majorHAnsi" w:cstheme="majorHAnsi"/>
          <w:sz w:val="22"/>
          <w:szCs w:val="22"/>
          <w:lang w:val="es-ES"/>
        </w:rPr>
        <w:t>m, están</w:t>
      </w:r>
      <w:r w:rsidR="000621C9" w:rsidRPr="003D2552">
        <w:rPr>
          <w:rFonts w:asciiTheme="majorHAnsi" w:eastAsia="Calibri" w:hAnsiTheme="majorHAnsi" w:cstheme="majorHAnsi"/>
          <w:sz w:val="22"/>
          <w:szCs w:val="22"/>
          <w:lang w:val="es-ES"/>
        </w:rPr>
        <w:t xml:space="preserve"> formadas por una matriz de látex esférica que contiene nano partículas magnéticas de composición patentada</w:t>
      </w:r>
      <w:r w:rsidR="0043417C" w:rsidRPr="003D2552">
        <w:rPr>
          <w:rFonts w:asciiTheme="majorHAnsi" w:eastAsia="Calibri" w:hAnsiTheme="majorHAnsi" w:cstheme="majorHAnsi"/>
          <w:sz w:val="22"/>
          <w:szCs w:val="22"/>
          <w:lang w:val="es-ES"/>
        </w:rPr>
        <w:t xml:space="preserve">, en las cuales, </w:t>
      </w:r>
      <w:r w:rsidR="000621C9" w:rsidRPr="003D2552">
        <w:rPr>
          <w:rFonts w:asciiTheme="majorHAnsi" w:eastAsia="Calibri" w:hAnsiTheme="majorHAnsi" w:cstheme="majorHAnsi"/>
          <w:sz w:val="22"/>
          <w:szCs w:val="22"/>
          <w:lang w:val="es-ES"/>
        </w:rPr>
        <w:t xml:space="preserve">la polidispersión </w:t>
      </w:r>
      <w:r w:rsidR="0043417C" w:rsidRPr="003D2552">
        <w:rPr>
          <w:rFonts w:asciiTheme="majorHAnsi" w:eastAsia="Calibri" w:hAnsiTheme="majorHAnsi" w:cstheme="majorHAnsi"/>
          <w:sz w:val="22"/>
          <w:szCs w:val="22"/>
          <w:lang w:val="es-ES"/>
        </w:rPr>
        <w:t>de</w:t>
      </w:r>
      <w:r w:rsidR="000621C9" w:rsidRPr="003D2552">
        <w:rPr>
          <w:rFonts w:asciiTheme="majorHAnsi" w:eastAsia="Calibri" w:hAnsiTheme="majorHAnsi" w:cstheme="majorHAnsi"/>
          <w:sz w:val="22"/>
          <w:szCs w:val="22"/>
          <w:lang w:val="es-ES"/>
        </w:rPr>
        <w:t xml:space="preserve"> la confección es muy baja lo que asegura que las fuerzas aplicadas no varíen de microesfera a microesfera.</w:t>
      </w:r>
      <w:r w:rsidRPr="003D2552">
        <w:rPr>
          <w:rFonts w:asciiTheme="majorHAnsi" w:eastAsia="Calibri" w:hAnsiTheme="majorHAnsi" w:cstheme="majorHAnsi"/>
          <w:sz w:val="22"/>
          <w:szCs w:val="22"/>
        </w:rPr>
        <w:t xml:space="preserve"> La </w:t>
      </w:r>
      <w:r w:rsidR="00A73958" w:rsidRPr="003D2552">
        <w:rPr>
          <w:rFonts w:asciiTheme="majorHAnsi" w:eastAsia="Calibri" w:hAnsiTheme="majorHAnsi" w:cstheme="majorHAnsi"/>
          <w:sz w:val="22"/>
          <w:szCs w:val="22"/>
        </w:rPr>
        <w:t>magnitud de la fuerza</w:t>
      </w:r>
      <w:r w:rsidRPr="003D2552">
        <w:rPr>
          <w:rFonts w:asciiTheme="majorHAnsi" w:eastAsia="Calibri" w:hAnsiTheme="majorHAnsi" w:cstheme="majorHAnsi"/>
          <w:sz w:val="22"/>
          <w:szCs w:val="22"/>
        </w:rPr>
        <w:t xml:space="preserve"> escala directamente con el porcentaje de nanopartículas magnéticas que poseen cada esfera. Los porcentajes varían dependiendo de la marca de las esferas y de su volumen </w:t>
      </w:r>
      <w:r w:rsidR="00B71020" w:rsidRPr="003D2552">
        <w:rPr>
          <w:rFonts w:asciiTheme="majorHAnsi" w:hAnsiTheme="majorHAnsi" w:cstheme="majorHAnsi"/>
          <w:sz w:val="22"/>
          <w:szCs w:val="22"/>
        </w:rPr>
        <w:fldChar w:fldCharType="begin"/>
      </w:r>
      <w:r w:rsidR="00215C53">
        <w:rPr>
          <w:rFonts w:asciiTheme="majorHAnsi" w:hAnsiTheme="majorHAnsi" w:cstheme="majorHAnsi"/>
          <w:sz w:val="22"/>
          <w:szCs w:val="22"/>
        </w:rPr>
        <w:instrText xml:space="preserve"> ADDIN ZOTERO_ITEM CSL_CITATION {"citationID":"z7PRWb3P","properties":{"formattedCitation":"(64)","plainCitation":"(64)","noteIndex":0},"citationItems":[{"id":283,"uris":["http://zotero.org/users/6975159/items/JN2UE9VW"],"itemData":{"id":283,"type":"book","abstract":"The discovery of uniform latex particles by polymer chemists of the Dow Chemical Company nearly 50 years ago opened up new exciting fields for scientists and physicians and established many new biomedical applications. Many in vitro diagnostic tests such as the latex agglutination tests, analytical cell and phagocytosis tests have since become rou tine. They were all developed on the basis of small particles bound to biological active molecules and fluorescent and radioactive markers. Further developments are ongoing, with the focus now shifted to applications of polymer particles in the controlled and di rected transport of drugs in living systems. Four important factors make microspheres interesting for in vivo applications: First, biocompatible polymer particles can be used to transport known amounts of drug and re lease them in a controlled fashion. Second, particles can be made of materials which bio degrade in living organisms without doing any harm. Third, particles with modified surfaces are able to avoid rapid capture by the reticuloendothelial system and therefore en hance their blood circulation time. Fourth, combining particles with specific molecules may allow organ-directed targeting.","ISBN":"978-1-4757-6482-6","language":"en","note":"Google-Books-ID: KzQMCAAAQBAJ","number-of-pages":"618","publisher":"Springer Science &amp; Business Media","source":"Google Books","title":"Scientific and Clinical Applications of Magnetic Carriers","author":[{"family":"Häfeli","given":"Urs"},{"family":"Schütt","given":"Wolfgang"},{"family":"Teller","given":"Joachim"},{"family":"Zborowski","given":"Maciej"}],"issued":{"date-parts":[["2013",11,11]]}},"locator":"116-118","label":"page","suppress-author":true}],"schema":"https://github.com/citation-style-language/schema/raw/master/csl-citation.json"} </w:instrText>
      </w:r>
      <w:r w:rsidR="00B71020" w:rsidRPr="003D2552">
        <w:rPr>
          <w:rFonts w:asciiTheme="majorHAnsi" w:hAnsiTheme="majorHAnsi" w:cstheme="majorHAnsi"/>
          <w:sz w:val="22"/>
          <w:szCs w:val="22"/>
        </w:rPr>
        <w:fldChar w:fldCharType="separate"/>
      </w:r>
      <w:r w:rsidR="00215C53" w:rsidRPr="00215C53">
        <w:rPr>
          <w:rFonts w:ascii="Calibri" w:hAnsi="Calibri" w:cs="Calibri"/>
          <w:sz w:val="22"/>
        </w:rPr>
        <w:t>(64)</w:t>
      </w:r>
      <w:r w:rsidR="00B71020" w:rsidRPr="003D2552">
        <w:rPr>
          <w:rFonts w:asciiTheme="majorHAnsi" w:hAnsiTheme="majorHAnsi" w:cstheme="majorHAnsi"/>
          <w:sz w:val="22"/>
          <w:szCs w:val="22"/>
        </w:rPr>
        <w:fldChar w:fldCharType="end"/>
      </w:r>
      <w:r w:rsidRPr="003D2552">
        <w:rPr>
          <w:rFonts w:asciiTheme="majorHAnsi" w:eastAsia="Calibri" w:hAnsiTheme="majorHAnsi" w:cstheme="majorHAnsi"/>
          <w:sz w:val="22"/>
          <w:szCs w:val="22"/>
        </w:rPr>
        <w:t>.</w:t>
      </w:r>
    </w:p>
    <w:p w14:paraId="2EA50189" w14:textId="77777777" w:rsidR="00800FCC" w:rsidRPr="003D2552" w:rsidRDefault="00800FCC">
      <w:pPr>
        <w:spacing w:line="360" w:lineRule="auto"/>
        <w:ind w:firstLine="720"/>
        <w:jc w:val="both"/>
        <w:rPr>
          <w:rFonts w:asciiTheme="majorHAnsi" w:eastAsia="Calibri" w:hAnsiTheme="majorHAnsi" w:cstheme="majorHAnsi"/>
          <w:sz w:val="22"/>
          <w:szCs w:val="22"/>
        </w:rPr>
      </w:pPr>
    </w:p>
    <w:p w14:paraId="1B0685F5" w14:textId="73DBFD53" w:rsidR="00800FCC" w:rsidRPr="003D2552" w:rsidRDefault="00EB038E">
      <w:pPr>
        <w:spacing w:line="360" w:lineRule="auto"/>
        <w:jc w:val="both"/>
        <w:rPr>
          <w:rFonts w:asciiTheme="majorHAnsi" w:eastAsia="Calibri" w:hAnsiTheme="majorHAnsi" w:cstheme="majorHAnsi"/>
          <w:sz w:val="22"/>
          <w:szCs w:val="22"/>
        </w:rPr>
      </w:pPr>
      <w:r w:rsidRPr="003D2552">
        <w:rPr>
          <w:rFonts w:asciiTheme="majorHAnsi" w:eastAsia="Calibri" w:hAnsiTheme="majorHAnsi" w:cstheme="majorHAnsi"/>
          <w:sz w:val="22"/>
          <w:szCs w:val="22"/>
          <w:lang w:val="es-ES"/>
        </w:rPr>
        <w:t>El tiempo del ensayo es un parámetro muy escalable en este instrumento, ya que, por su forma de realizar una espectroscopia de fuerza tan particular y no invasiva, permite realizar largas mediciones de incluso se extienden hasta varios días con la misma molécula</w:t>
      </w:r>
      <w:r w:rsidRPr="003D2552">
        <w:rPr>
          <w:rFonts w:asciiTheme="majorHAnsi" w:eastAsia="Calibri" w:hAnsiTheme="majorHAnsi" w:cstheme="majorHAnsi"/>
          <w:sz w:val="22"/>
          <w:szCs w:val="22"/>
        </w:rPr>
        <w:t xml:space="preserve"> </w:t>
      </w:r>
      <w:r w:rsidR="00B71020" w:rsidRPr="003D2552">
        <w:rPr>
          <w:rFonts w:asciiTheme="majorHAnsi" w:hAnsiTheme="majorHAnsi" w:cstheme="majorHAnsi"/>
          <w:sz w:val="22"/>
          <w:szCs w:val="22"/>
        </w:rPr>
        <w:fldChar w:fldCharType="begin"/>
      </w:r>
      <w:r w:rsidR="00215C53">
        <w:rPr>
          <w:rFonts w:asciiTheme="majorHAnsi" w:hAnsiTheme="majorHAnsi" w:cstheme="majorHAnsi"/>
          <w:sz w:val="22"/>
          <w:szCs w:val="22"/>
        </w:rPr>
        <w:instrText xml:space="preserve"> ADDIN ZOTERO_ITEM CSL_CITATION {"citationID":"7Jf7iYyn","properties":{"formattedCitation":"(56,65)","plainCitation":"(56,65)","noteIndex":0},"citationItems":[{"id":5,"uris":["http://zotero.org/users/6975159/items/3YJ3HIQP"],"itemData":{"id":5,"type":"article-journal","abstract":"Under physiological conditions, protein oxidation and misfolding occur with very low probability and on long times scales. Single-molecule techniques provide the ability to distinguish between properly folded and damaged proteins that are otherwise masked in ensemble measurements. However, at physiological conditions these rare events occur with a time constant of several hours, inaccessible to current single-molecule approaches. Here we present a magnetic-tweezers-based technique that allows, for the first time, the study of folding of single proteins during week-long experiments. This technique combines HaloTag anchoring, sub-micrometer positioning of magnets, and an active correction of the focal drift. Using this technique and protein L as a molecular template, we generate a magnet law by correlating the distance between the magnet and the measuring paramagnetic bead with unfolding/folding steps. We demonstrate that, using this magnet law, we can accurately measure the dynamics of proteins over a wide range of forces, with minimal dispersion from bead to bead. We also show that the force calibration remains invariant over week-long experiments applied to the same single proteins. The approach demonstrated in this Article opens new, exciting ways to examine proteins on the “human” time scale and establishes magnetic tweezers as a valuable technique to study low-probability events that occur during protein folding under force.","container-title":"Journal of the American Chemical Society","DOI":"10.1021/jacs.6b05429","ISSN":"0002-7863","issue":"33","journalAbbreviation":"J. Am. Chem. Soc.","note":"publisher: American Chemical Society","page":"10546-10553","source":"ACS Publications","title":"A HaloTag Anchored Ruler for Week-Long Studies of Protein Dynamics","volume":"138","author":[{"family":"Popa","given":"Ionel"},{"family":"Rivas-Pardo","given":"Jaime Andrés"},{"family":"Eckels","given":"Edward C."},{"family":"Echelman","given":"Daniel J."},{"family":"Badilla","given":"Carmen L."},{"family":"Valle-Orero","given":"Jessica"},{"family":"Fernández","given":"Julio M."}],"issued":{"date-parts":[["2016",8,24]]}}},{"id":291,"uris":["http://zotero.org/users/6975159/items/A93RBAUV"],"itemData":{"id":291,"type":"article-journal","abstract":"Binding-induced mechanical stabilization plays key roles in proteins involved in muscle contraction, cellular mechanotransduction, or bacterial adhesion. Because of the vector nature of force, single-molecule force spectroscopy techniques are ideal for measuring the mechanical unfolding of proteins. However, current approaches are still prone to calibration errors between experiments and geometrical variations between individual tethers. Here, we introduce a single-molecule assay based on magnetic tweezers and heterocovalent attachment, which can measure the binding of the substrate–ligand using the same protein molecule. We demonstrate this approach with protein L, a model bacterial protein which has two binding interfaces for the same region of kappa-light chain antibody ligands. Engineered molecules with eight identical domains of protein L between a HaloTag and a SpyTag were exposed to repeated unfolding–refolding cycles at forces up to 100 pN for several hours at a time. The unfolding behavior of the same protein was measured in solution buffers with different concentrations of antibody ligands. With increasing antibody concentration, an increasing number of protein L domains became more stable, indicative of ligand binding and mechanical reinforcement. Interestingly, the dissociation constant of the mechanically reinforced states coincides with that measured for the low-avidity binding interface of protein L, suggesting a physiological role for the second binding interface. The molecular approach presented here opens the road to a new type of binding experiments, where the same molecule can be exposed to different solvents or ligands.","container-title":"The Journal of Physical Chemistry B","DOI":"10.1021/acs.jpcb.0c00167","ISSN":"1520-6106","issue":"16","journalAbbreviation":"J. Phys. Chem. B","note":"publisher: American Chemical Society","page":"3283-3290","source":"ACS Publications","title":"Binding-Induced Stabilization Measured on the Same Molecular Protein Substrate Using Single-Molecule Magnetic Tweezers and Heterocovalent Attachments","volume":"124","author":[{"family":"Dahal","given":"Narayan"},{"family":"Nowitzke","given":"Joel"},{"family":"Eis","given":"Annie"},{"family":"Popa","given":"Ionel"}],"issued":{"date-parts":[["2020",4,23]]}}}],"schema":"https://github.com/citation-style-language/schema/raw/master/csl-citation.json"} </w:instrText>
      </w:r>
      <w:r w:rsidR="00B71020" w:rsidRPr="003D2552">
        <w:rPr>
          <w:rFonts w:asciiTheme="majorHAnsi" w:hAnsiTheme="majorHAnsi" w:cstheme="majorHAnsi"/>
          <w:sz w:val="22"/>
          <w:szCs w:val="22"/>
        </w:rPr>
        <w:fldChar w:fldCharType="separate"/>
      </w:r>
      <w:r w:rsidR="00215C53" w:rsidRPr="00215C53">
        <w:rPr>
          <w:rFonts w:ascii="Calibri" w:hAnsi="Calibri" w:cs="Calibri"/>
          <w:sz w:val="22"/>
        </w:rPr>
        <w:t>(56,65)</w:t>
      </w:r>
      <w:r w:rsidR="00B71020" w:rsidRPr="003D2552">
        <w:rPr>
          <w:rFonts w:asciiTheme="majorHAnsi" w:hAnsiTheme="majorHAnsi" w:cstheme="majorHAnsi"/>
          <w:sz w:val="22"/>
          <w:szCs w:val="22"/>
        </w:rPr>
        <w:fldChar w:fldCharType="end"/>
      </w:r>
      <w:r w:rsidRPr="003D2552">
        <w:rPr>
          <w:rFonts w:asciiTheme="majorHAnsi" w:eastAsia="Calibri" w:hAnsiTheme="majorHAnsi" w:cstheme="majorHAnsi"/>
          <w:sz w:val="22"/>
          <w:szCs w:val="22"/>
        </w:rPr>
        <w:t xml:space="preserve">. </w:t>
      </w:r>
      <w:r w:rsidR="00E57B69" w:rsidRPr="003D2552">
        <w:rPr>
          <w:rFonts w:asciiTheme="majorHAnsi" w:eastAsia="Calibri" w:hAnsiTheme="majorHAnsi" w:cstheme="majorHAnsi"/>
          <w:sz w:val="22"/>
          <w:szCs w:val="22"/>
          <w:lang w:val="es-ES"/>
        </w:rPr>
        <w:t xml:space="preserve">Esta es una habilidad completamente ausente en las pinzas ópticas y AFM, donde en el mejor de los casos una molécula puede ser ensayada sólo unos pocos minutos </w:t>
      </w:r>
      <w:r w:rsidR="00A85542">
        <w:rPr>
          <w:rFonts w:asciiTheme="majorHAnsi" w:eastAsia="Calibri" w:hAnsiTheme="majorHAnsi" w:cstheme="majorHAnsi"/>
          <w:sz w:val="22"/>
          <w:szCs w:val="22"/>
          <w:lang w:val="es-ES"/>
        </w:rPr>
        <w:fldChar w:fldCharType="begin"/>
      </w:r>
      <w:r w:rsidR="00A85542">
        <w:rPr>
          <w:rFonts w:asciiTheme="majorHAnsi" w:eastAsia="Calibri" w:hAnsiTheme="majorHAnsi" w:cstheme="majorHAnsi"/>
          <w:sz w:val="22"/>
          <w:szCs w:val="22"/>
          <w:lang w:val="es-ES"/>
        </w:rPr>
        <w:instrText xml:space="preserve"> ADDIN ZOTERO_ITEM CSL_CITATION {"citationID":"LG1iqX2o","properties":{"formattedCitation":"(55,66,67)","plainCitation":"(55,66,67)","noteIndex":0},"citationItems":[{"id":202,"uris":["http://zotero.org/users/6975159/items/TYPEF966"],"itemData":{"id":202,"type":"article-journal","abstract":"Single-molecule force spectroscopy has emerged as a powerful tool to investigate the forces and motions associated with biological molecules and enzymatic activity. The most common force spectroscopy techniques are optical tweezers, magnetic tweezers and atomic force microscopy. Here we describe these techniques and illustrate them with examples highlighting current capabilities and limitations.","container-title":"Nature Methods","DOI":"10.1038/nmeth.1218","ISSN":"1548-7105","issue":"6","journalAbbreviation":"Nat Methods","language":"en","license":"2008 Nature Publishing Group","note":"number: 6\npublisher: Nature Publishing Group","page":"491-505","source":"www.nature.com","title":"Single-molecule force spectroscopy: optical tweezers, magnetic tweezers and atomic force microscopy","title-short":"Single-molecule force spectroscopy","volume":"5","author":[{"family":"Neuman","given":"Keir C."},{"family":"Nagy","given":"Attila"}],"issued":{"date-parts":[["2008",6]]}}},{"id":603,"uris":["http://zotero.org/users/6975159/items/59JSLSRT"],"itemData":{"id":603,"type":"article-journal","abstract":"The active site of the Haloalkane Dehydrogenase (HaloTag) enzyme can be covalently attached to a chloroalkane ligand providing a mechanically strong tether, resistant to large pulling forces. Here we demonstrate the covalent tethering of protein L and I27 polyproteins between an atomic force microscopy (AFM) cantilever and a glass surface using HaloTag anchoring at one end and thiol chemistry at the other end. Covalent tethering is unambiguously confirmed by the observation of full length polyprotein unfolding, combined with high detachment forces that range up to </w:instrText>
      </w:r>
      <w:r w:rsidR="00A85542">
        <w:rPr>
          <w:rFonts w:ascii="Cambria Math" w:eastAsia="Calibri" w:hAnsi="Cambria Math" w:cs="Cambria Math"/>
          <w:sz w:val="22"/>
          <w:szCs w:val="22"/>
          <w:lang w:val="es-ES"/>
        </w:rPr>
        <w:instrText>∼</w:instrText>
      </w:r>
      <w:r w:rsidR="00A85542">
        <w:rPr>
          <w:rFonts w:asciiTheme="majorHAnsi" w:eastAsia="Calibri" w:hAnsiTheme="majorHAnsi" w:cstheme="majorHAnsi"/>
          <w:sz w:val="22"/>
          <w:szCs w:val="22"/>
          <w:lang w:val="es-ES"/>
        </w:rPr>
        <w:instrText xml:space="preserve">2000 pN. We use these covalently anchored polyproteins to study the remarkable mechanical properties of HaloTag proteins. We show that the force that triggers unfolding of the HaloTag protein exhibits a 4-fold increase, from 131 to 491 pN, when the direction of the applied force is changed from the C-terminus to the N-terminus. Force-clamp experiments reveal that unfolding of the HaloTag protein is twice as sensitive to pulling force compared to protein L and refolds at a slower rate. We show how these properties allow for the long-term observation of protein folding–unfolding cycles at high forces, without interference from the HaloTag tether.","container-title":"Journal of the American Chemical Society","DOI":"10.1021/ja4056382","ISSN":"0002-7863","issue":"34","journalAbbreviation":"J. Am. Chem. Soc.","note":"publisher: American Chemical Society","page":"12762-12771","source":"ACS Publications","title":"Nanomechanics of HaloTag Tethers","volume":"135","author":[{"family":"Popa","given":"Ionel"},{"family":"Berkovich","given":"Ronen"},{"family":"Alegre-Cebollada","given":"Jorge"},{"family":"Badilla","given":"Carmen L."},{"family":"Rivas-Pardo","given":"Jaime Andrés"},{"family":"Taniguchi","given":"Yukinori"},{"family":"Kawakami","given":"Masaru"},{"family":"Fernandez","given":"Julio M."}],"issued":{"date-parts":[["2013",8,28]]}}},{"id":605,"uris":["http://zotero.org/users/6975159/items/IPSCEP7I"],"itemData":{"id":605,"type":"article-journal","abstract":"Here we describe a protocol for using force-clamp spectroscopy to precisely quantify the effect of force on biochemical reactions. A calibrated force is used to control the exposure of reactive sites in a single polyprotein substrate composed of repeated domains. The use of polyproteins allows the identification of successful single-molecule recordings from unambiguous mechanical unfolding fingerprints. Biochemical reactions are then measured directly by detecting the length changes of the substrate held at a constant force. We present the layout of a force-clamp spectrometer along with protocols to design and conduct experiments. These experiments measure reaction kinetics as a function of applied force. We show sample data of the force dependency of two different reactions, protein unfolding and disulfide reduction. These data, which can be acquired in just a few days, reveal mechanistic details of the reactions that currently cannot be resolved by any other technique.","container-title":"Nature Protocols","DOI":"10.1038/nprot.2013.056","ISSN":"1750-2799","issue":"7","journalAbbreviation":"Nat Protoc","language":"en","license":"2013 Nature Publishing Group, a division of Macmillan Publishers Limited. All Rights Reserved.","note":"number: 7\npublisher: Nature Publishing Group","page":"1261-1276","source":"www.nature.com","title":"Force dependency of biochemical reactions measured by single-molecule force-clamp spectroscopy","volume":"8","author":[{"family":"Popa","given":"Ionel"},{"family":"Kosuri","given":"Pallav"},{"family":"Alegre-Cebollada","given":"Jorge"},{"family":"Garcia-Manyes","given":"Sergi"},{"family":"Fernandez","given":"Julio M."}],"issued":{"date-parts":[["2013",7]]}}}],"schema":"https://github.com/citation-style-language/schema/raw/master/csl-citation.json"} </w:instrText>
      </w:r>
      <w:r w:rsidR="00A85542">
        <w:rPr>
          <w:rFonts w:asciiTheme="majorHAnsi" w:eastAsia="Calibri" w:hAnsiTheme="majorHAnsi" w:cstheme="majorHAnsi"/>
          <w:sz w:val="22"/>
          <w:szCs w:val="22"/>
          <w:lang w:val="es-ES"/>
        </w:rPr>
        <w:fldChar w:fldCharType="separate"/>
      </w:r>
      <w:r w:rsidR="00A85542" w:rsidRPr="00A85542">
        <w:rPr>
          <w:rFonts w:ascii="Calibri" w:eastAsia="Calibri" w:hAnsi="Calibri" w:cs="Calibri"/>
          <w:sz w:val="22"/>
        </w:rPr>
        <w:t>(55,66,67)</w:t>
      </w:r>
      <w:r w:rsidR="00A85542">
        <w:rPr>
          <w:rFonts w:asciiTheme="majorHAnsi" w:eastAsia="Calibri" w:hAnsiTheme="majorHAnsi" w:cstheme="majorHAnsi"/>
          <w:sz w:val="22"/>
          <w:szCs w:val="22"/>
          <w:lang w:val="es-ES"/>
        </w:rPr>
        <w:fldChar w:fldCharType="end"/>
      </w:r>
      <w:r w:rsidR="00E57B69" w:rsidRPr="003D2552">
        <w:rPr>
          <w:rFonts w:asciiTheme="majorHAnsi" w:eastAsia="Calibri" w:hAnsiTheme="majorHAnsi" w:cstheme="majorHAnsi"/>
          <w:sz w:val="22"/>
          <w:szCs w:val="22"/>
          <w:lang w:val="es-ES"/>
        </w:rPr>
        <w:t xml:space="preserve">. Esto cobra relevancia ya que muchos procesos biológicos ocurren en escalas de tiempo de varios segundos y minutos </w:t>
      </w:r>
      <w:r w:rsidR="00A85542">
        <w:rPr>
          <w:rFonts w:asciiTheme="majorHAnsi" w:eastAsia="Calibri" w:hAnsiTheme="majorHAnsi" w:cstheme="majorHAnsi"/>
          <w:sz w:val="22"/>
          <w:szCs w:val="22"/>
          <w:lang w:val="es-ES"/>
        </w:rPr>
        <w:fldChar w:fldCharType="begin"/>
      </w:r>
      <w:r w:rsidR="00E67074">
        <w:rPr>
          <w:rFonts w:asciiTheme="majorHAnsi" w:eastAsia="Calibri" w:hAnsiTheme="majorHAnsi" w:cstheme="majorHAnsi"/>
          <w:sz w:val="22"/>
          <w:szCs w:val="22"/>
          <w:lang w:val="es-ES"/>
        </w:rPr>
        <w:instrText xml:space="preserve"> ADDIN ZOTERO_ITEM CSL_CITATION {"citationID":"CCLcYeHM","properties":{"formattedCitation":"(68,69)","plainCitation":"(68,69)","noteIndex":0},"citationItems":[{"id":301,"uris":["http://zotero.org/users/6975159/items/WPNSZAU9"],"itemData":{"id":301,"type":"article-journal","abstract":"A hallmark of tissue ageing is the irreversible oxidative modification of its proteins. We show that single proteins, kept unfolded and extended by a mechanical force, undergo accelerated ageing in times scales of minutes to days. A protein forced to be continuously unfolded completely loses its ability to contract by folding, becoming a labile polymer. Ageing rates vary among different proteins, but in all cases they lose their mechanical integrity. Random oxidative modification of cryptic side chains exposed by mechanical unfolding can be slowed by the addition of antioxidants such as ascorbic acid, or accelerated by oxidants. By contrast, proteins kept in the folded state and probed over week-long experiments show greatly reduced rates of ageing. We demonstrate a novel approach whereby protein ageing can be greatly accelerated: the constant unfolding of a protein for hours to days is equivalent to decades of exposure to free radicals under physiological conditions.","container-title":"Angewandte Chemie International Edition","DOI":"10.1002/anie.201703630","ISSN":"1521-3773","issue":"33","language":"en","note":"_eprint: https://onlinelibrary.wiley.com/doi/pdf/10.1002/anie.201703630","page":"9741-9746","source":"Wiley Online Library","title":"Mechanical Deformation Accelerates Protein Ageing","volume":"56","author":[{"family":"Valle-Orero","given":"Jessica"},{"family":"Rivas-Pardo","given":"Jaime Andrés"},{"family":"Tapia-Rojo","given":"Rafael"},{"family":"Popa","given":"Ionel"},{"family":"Echelman","given":"Daniel J."},{"family":"Haldar","given":"Shubhasis"},{"family":"Fernández","given":"Julio M."}],"issued":{"date-parts":[["2017"]]}}},{"id":608,"uris":["http://zotero.org/users/6975159/items/J87Z5H85"],"itemData":{"id":608,"type":"article-journal","abstract":"The phenomenon of amyloid formation is associated with protein misfolding disorders, including Alzheimer's disease, Parkinson's disease and type II diabetes.The amyloid state is a 'generic state' of proteins and its study can provide great insight into the nature of functional structures and into that of disease-related assemblies.A multitude of quality control, or 'housekeeping', mechanisms exist in living organisms to prevent the conversion of normally soluble proteins into the aberrant amyloid state and to maintain protein homeostasis.The failure of these quality control mechanisms can give rise to 'protein metastasis', the uncontrolled conversion of these molecules into aberrant self-propagating assemblies that ultimately lead to a cascade of cytotoxic processes.Our increasing ability to monitor and characterize the molecular structures and formation mechanisms of the protein species that are involved in amyloid formation is suggesting novel strategies to treat or prevent protein misfolding disorders.Ultimately, the results of this field of research will result in great changes in the way we are able to manage modern lifestyles and maintain healthy ageing.","container-title":"Nature Reviews Molecular Cell Biology","DOI":"10.1038/nrm3810","ISSN":"1471-0080","issue":"6","journalAbbreviation":"Nat Rev Mol Cell Biol","language":"en","license":"2014 Nature Publishing Group, a division of Macmillan Publishers Limited. All Rights Reserved.","note":"number: 6\npublisher: Nature Publishing Group","page":"384-396","source":"www.nature.com","title":"The amyloid state and its association with protein misfolding diseases","volume":"15","author":[{"family":"Knowles","given":"Tuomas P. J."},{"family":"Vendruscolo","given":"Michele"},{"family":"Dobson","given":"Christopher M."}],"issued":{"date-parts":[["2014",6]]}}}],"schema":"https://github.com/citation-style-language/schema/raw/master/csl-citation.json"} </w:instrText>
      </w:r>
      <w:r w:rsidR="00A85542">
        <w:rPr>
          <w:rFonts w:asciiTheme="majorHAnsi" w:eastAsia="Calibri" w:hAnsiTheme="majorHAnsi" w:cstheme="majorHAnsi"/>
          <w:sz w:val="22"/>
          <w:szCs w:val="22"/>
          <w:lang w:val="es-ES"/>
        </w:rPr>
        <w:fldChar w:fldCharType="separate"/>
      </w:r>
      <w:r w:rsidR="00E67074" w:rsidRPr="00E67074">
        <w:rPr>
          <w:rFonts w:ascii="Calibri" w:eastAsia="Calibri" w:hAnsi="Calibri" w:cs="Calibri"/>
          <w:sz w:val="22"/>
        </w:rPr>
        <w:t>(68,69)</w:t>
      </w:r>
      <w:r w:rsidR="00A85542">
        <w:rPr>
          <w:rFonts w:asciiTheme="majorHAnsi" w:eastAsia="Calibri" w:hAnsiTheme="majorHAnsi" w:cstheme="majorHAnsi"/>
          <w:sz w:val="22"/>
          <w:szCs w:val="22"/>
          <w:lang w:val="es-ES"/>
        </w:rPr>
        <w:fldChar w:fldCharType="end"/>
      </w:r>
      <w:r w:rsidR="00E57B69" w:rsidRPr="003D2552">
        <w:rPr>
          <w:rFonts w:asciiTheme="majorHAnsi" w:eastAsia="Calibri" w:hAnsiTheme="majorHAnsi" w:cstheme="majorHAnsi"/>
          <w:sz w:val="22"/>
          <w:szCs w:val="22"/>
          <w:lang w:val="es-ES"/>
        </w:rPr>
        <w:t>.</w:t>
      </w:r>
      <w:r w:rsidR="00066655" w:rsidRPr="003D2552">
        <w:rPr>
          <w:rFonts w:asciiTheme="majorHAnsi" w:eastAsia="Calibri" w:hAnsiTheme="majorHAnsi" w:cstheme="majorHAnsi"/>
          <w:sz w:val="22"/>
          <w:szCs w:val="22"/>
          <w:lang w:val="es-ES"/>
        </w:rPr>
        <w:t xml:space="preserve"> </w:t>
      </w:r>
      <w:r w:rsidRPr="003D2552">
        <w:rPr>
          <w:rFonts w:asciiTheme="majorHAnsi" w:eastAsia="Calibri" w:hAnsiTheme="majorHAnsi" w:cstheme="majorHAnsi"/>
          <w:sz w:val="22"/>
          <w:szCs w:val="22"/>
        </w:rPr>
        <w:t xml:space="preserve">Por otro lado, además de grandes escalas de tiempo, su amplio ancho de banda en la adquisición de datos permite discernir entre eventos que ocurren </w:t>
      </w:r>
      <w:r w:rsidR="00B456C2" w:rsidRPr="003D2552">
        <w:rPr>
          <w:rFonts w:asciiTheme="majorHAnsi" w:eastAsia="Calibri" w:hAnsiTheme="majorHAnsi" w:cstheme="majorHAnsi"/>
          <w:sz w:val="22"/>
          <w:szCs w:val="22"/>
        </w:rPr>
        <w:t>en las</w:t>
      </w:r>
      <w:r w:rsidRPr="003D2552">
        <w:rPr>
          <w:rFonts w:asciiTheme="majorHAnsi" w:eastAsia="Calibri" w:hAnsiTheme="majorHAnsi" w:cstheme="majorHAnsi"/>
          <w:sz w:val="22"/>
          <w:szCs w:val="22"/>
        </w:rPr>
        <w:t xml:space="preserve"> escalas de decenas de milisegundos (ms). </w:t>
      </w:r>
      <w:r w:rsidR="00CF31FE" w:rsidRPr="003D2552">
        <w:rPr>
          <w:rFonts w:asciiTheme="majorHAnsi" w:eastAsia="Calibri" w:hAnsiTheme="majorHAnsi" w:cstheme="majorHAnsi"/>
          <w:sz w:val="22"/>
          <w:szCs w:val="22"/>
          <w:lang w:val="es-ES"/>
        </w:rPr>
        <w:t>El uso de cámaras de vídeo a alta velocidad, permiten capturar más de 800 imágenes por segundo, asegurando un ancho de banda de 1kHz que permite estudiar fenómenos moleculares que ocurren precisamente en esta escala de tiempo</w:t>
      </w:r>
      <w:r w:rsidRPr="003D2552">
        <w:rPr>
          <w:rFonts w:asciiTheme="majorHAnsi" w:eastAsia="Calibri" w:hAnsiTheme="majorHAnsi" w:cstheme="majorHAnsi"/>
          <w:sz w:val="22"/>
          <w:szCs w:val="22"/>
        </w:rPr>
        <w:t xml:space="preserve"> </w:t>
      </w:r>
      <w:r w:rsidR="00B71020" w:rsidRPr="003D2552">
        <w:rPr>
          <w:rFonts w:asciiTheme="majorHAnsi" w:hAnsiTheme="majorHAnsi" w:cstheme="majorHAnsi"/>
          <w:sz w:val="22"/>
          <w:szCs w:val="22"/>
        </w:rPr>
        <w:fldChar w:fldCharType="begin"/>
      </w:r>
      <w:r w:rsidR="00215C53">
        <w:rPr>
          <w:rFonts w:asciiTheme="majorHAnsi" w:hAnsiTheme="majorHAnsi" w:cstheme="majorHAnsi"/>
          <w:sz w:val="22"/>
          <w:szCs w:val="22"/>
        </w:rPr>
        <w:instrText xml:space="preserve"> ADDIN ZOTERO_ITEM CSL_CITATION {"citationID":"2QbaXm9E","properties":{"formattedCitation":"(44,59)","plainCitation":"(44,59)","noteIndex":0},"citationItems":[{"id":274,"uris":["http://zotero.org/users/6975159/items/ZYBNISYA"],"itemData":{"id":274,"type":"article-journal","abstract":"Magnetic force spectroscopy is a rapidly developing single molecule technique that has found numerous applications at the interface of physics and biology. Since the invention of the first magnetic tweezers, a number of modifications to the approach have helped to relieve the limitations of the original design while amplifying its strengths. Inventive molecular biology solutions further advanced the technique by expanding its possible applications. In its present form, the method can be applied to both single molecules and live cells without resorting to intense irradiation, can be easily multiplexed, accommodates multiple DNAs, displays impressive resolution, and allows a remarkable ease in the stretching and twisting of macromolecules. In this review, we describe the architecture of magnetic tweezers, key requirements for experimental design and analysis of data, and outline several applications of the method that illustrate its versatility.","container-title":"Frontiers in Physics","ISSN":"2296-424X","source":"Frontiers","title":"A Guide to Magnetic Tweezers and Their Applications","URL":"https://www.frontiersin.org/article/10.3389/fphy.2016.00048","volume":"4","author":[{"family":"Sarkar","given":"Rupa"},{"family":"Rybenkov","given":"Valentin V."}],"accessed":{"date-parts":[["2022",5,5]]},"issued":{"date-parts":[["2016"]]}}},{"id":275,"uris":["http://zotero.org/users/6975159/items/BT338HQ8"],"itemData":{"id":275,"type":"article-journal","container-title":"Review of Scientific Instruments","DOI":"10.1063/1.1599066","ISSN":"0034-6748","issue":"9","note":"publisher: American Institute of Physics","page":"4158-4163","source":"aip.scitation.org (Atypon)","title":"Magnetic tweezers for intracellular applications","volume":"74","author":[{"family":"Hosu","given":"Basarab G."},{"family":"Jakab","given":"Károly"},{"family":"Bánki","given":"Péter"},{"family":"Tóth","given":"Ferenc I."},{"family":"Forgacs","given":"Gabor"}],"issued":{"date-parts":[["2003",9]]}}}],"schema":"https://github.com/citation-style-language/schema/raw/master/csl-citation.json"} </w:instrText>
      </w:r>
      <w:r w:rsidR="00B71020" w:rsidRPr="003D2552">
        <w:rPr>
          <w:rFonts w:asciiTheme="majorHAnsi" w:hAnsiTheme="majorHAnsi" w:cstheme="majorHAnsi"/>
          <w:sz w:val="22"/>
          <w:szCs w:val="22"/>
        </w:rPr>
        <w:fldChar w:fldCharType="separate"/>
      </w:r>
      <w:r w:rsidR="00215C53" w:rsidRPr="00215C53">
        <w:rPr>
          <w:rFonts w:ascii="Calibri" w:hAnsi="Calibri" w:cs="Calibri"/>
          <w:sz w:val="22"/>
        </w:rPr>
        <w:t>(44,59)</w:t>
      </w:r>
      <w:r w:rsidR="00B71020" w:rsidRPr="003D2552">
        <w:rPr>
          <w:rFonts w:asciiTheme="majorHAnsi" w:hAnsiTheme="majorHAnsi" w:cstheme="majorHAnsi"/>
          <w:sz w:val="22"/>
          <w:szCs w:val="22"/>
        </w:rPr>
        <w:fldChar w:fldCharType="end"/>
      </w:r>
      <w:r w:rsidRPr="003D2552">
        <w:rPr>
          <w:rFonts w:asciiTheme="majorHAnsi" w:eastAsia="Calibri" w:hAnsiTheme="majorHAnsi" w:cstheme="majorHAnsi"/>
          <w:sz w:val="22"/>
          <w:szCs w:val="22"/>
        </w:rPr>
        <w:t xml:space="preserve">. </w:t>
      </w:r>
    </w:p>
    <w:p w14:paraId="63822612" w14:textId="77777777" w:rsidR="00B456C2" w:rsidRPr="003D2552" w:rsidRDefault="00B456C2">
      <w:pPr>
        <w:spacing w:line="360" w:lineRule="auto"/>
        <w:jc w:val="both"/>
        <w:rPr>
          <w:rFonts w:asciiTheme="majorHAnsi" w:eastAsia="Calibri" w:hAnsiTheme="majorHAnsi" w:cstheme="majorHAnsi"/>
          <w:sz w:val="22"/>
          <w:szCs w:val="22"/>
        </w:rPr>
      </w:pPr>
    </w:p>
    <w:p w14:paraId="644DC3DF" w14:textId="65FF5104" w:rsidR="00800FCC" w:rsidRPr="003D2552" w:rsidRDefault="00EB25B2">
      <w:pPr>
        <w:spacing w:line="360" w:lineRule="auto"/>
        <w:jc w:val="both"/>
        <w:rPr>
          <w:rFonts w:asciiTheme="majorHAnsi" w:eastAsia="Calibri" w:hAnsiTheme="majorHAnsi" w:cstheme="majorHAnsi"/>
          <w:b/>
          <w:sz w:val="22"/>
          <w:szCs w:val="22"/>
        </w:rPr>
      </w:pPr>
      <w:r w:rsidRPr="003D2552">
        <w:rPr>
          <w:rFonts w:asciiTheme="majorHAnsi" w:eastAsia="Calibri" w:hAnsiTheme="majorHAnsi" w:cstheme="majorHAnsi"/>
          <w:sz w:val="22"/>
          <w:szCs w:val="22"/>
        </w:rPr>
        <w:t xml:space="preserve">Gracias a la característica principal de la pinza magnética, que permite generar campos magnéticos estables y uniformes, es posible controlar el área en el cual se realiza el ensayo (mismo campo magnético en </w:t>
      </w:r>
      <w:r w:rsidR="008950DD" w:rsidRPr="003D2552">
        <w:rPr>
          <w:rFonts w:asciiTheme="majorHAnsi" w:eastAsia="Calibri" w:hAnsiTheme="majorHAnsi" w:cstheme="majorHAnsi"/>
          <w:sz w:val="22"/>
          <w:szCs w:val="22"/>
        </w:rPr>
        <w:t>toda el área</w:t>
      </w:r>
      <w:r w:rsidRPr="003D2552">
        <w:rPr>
          <w:rFonts w:asciiTheme="majorHAnsi" w:eastAsia="Calibri" w:hAnsiTheme="majorHAnsi" w:cstheme="majorHAnsi"/>
          <w:sz w:val="22"/>
          <w:szCs w:val="22"/>
        </w:rPr>
        <w:t>). Est</w:t>
      </w:r>
      <w:r w:rsidR="008950DD" w:rsidRPr="003D2552">
        <w:rPr>
          <w:rFonts w:asciiTheme="majorHAnsi" w:eastAsia="Calibri" w:hAnsiTheme="majorHAnsi" w:cstheme="majorHAnsi"/>
          <w:sz w:val="22"/>
          <w:szCs w:val="22"/>
        </w:rPr>
        <w:t>a</w:t>
      </w:r>
      <w:r w:rsidRPr="003D2552">
        <w:rPr>
          <w:rFonts w:asciiTheme="majorHAnsi" w:eastAsia="Calibri" w:hAnsiTheme="majorHAnsi" w:cstheme="majorHAnsi"/>
          <w:sz w:val="22"/>
          <w:szCs w:val="22"/>
        </w:rPr>
        <w:t xml:space="preserve"> área puede variar entre los micrómetros, hasta los centímetros </w:t>
      </w:r>
      <w:r w:rsidR="00B71020" w:rsidRPr="003D2552">
        <w:rPr>
          <w:rFonts w:asciiTheme="majorHAnsi" w:hAnsiTheme="majorHAnsi" w:cstheme="majorHAnsi"/>
          <w:sz w:val="22"/>
          <w:szCs w:val="22"/>
        </w:rPr>
        <w:fldChar w:fldCharType="begin"/>
      </w:r>
      <w:r w:rsidR="00215C53">
        <w:rPr>
          <w:rFonts w:asciiTheme="majorHAnsi" w:hAnsiTheme="majorHAnsi" w:cstheme="majorHAnsi"/>
          <w:sz w:val="22"/>
          <w:szCs w:val="22"/>
        </w:rPr>
        <w:instrText xml:space="preserve"> ADDIN ZOTERO_ITEM CSL_CITATION {"citationID":"STRyQ1l4","properties":{"formattedCitation":"(61)","plainCitation":"(61)","noteIndex":0},"citationItems":[{"id":179,"uris":["http://zotero.org/users/6975159/items/L9JZ37S5"],"itemData":{"id":179,"type":"chapter","abstract":"We discuss herein the theory as well as some design considerations of magnetic tweezers. This method of generating force on magnetic particles bound to biological entities is shown to have a number of advantages over other techniques: forces are exerted in noncontact mode, they can be large in magnitude (order of 10 nanonewtons), and adjustable in direction, static or oscillatory. One apparatus built in our laboratory is described in detail, along with examples of experimental applications and results.","collection-title":"Cell Mechanics","container-title":"Methods in Cell Biology","language":"en","note":"DOI: 10.1016/S0091-679X(07)83020-2","page":"473-493","publisher":"Academic Press","source":"ScienceDirect","title":"Magnetic Tweezers in Cell Biology","URL":"https://www.sciencedirect.com/science/article/pii/S0091679X07830202","volume":"83","author":[{"family":"Tanase","given":"Monica"},{"family":"Biais","given":"Nicolas"},{"family":"Sheetz","given":"Michael"}],"accessed":{"date-parts":[["2022",5,4]]},"issued":{"date-parts":[["2007",1,1]]}}}],"schema":"https://github.com/citation-style-language/schema/raw/master/csl-citation.json"} </w:instrText>
      </w:r>
      <w:r w:rsidR="00B71020" w:rsidRPr="003D2552">
        <w:rPr>
          <w:rFonts w:asciiTheme="majorHAnsi" w:hAnsiTheme="majorHAnsi" w:cstheme="majorHAnsi"/>
          <w:sz w:val="22"/>
          <w:szCs w:val="22"/>
        </w:rPr>
        <w:fldChar w:fldCharType="separate"/>
      </w:r>
      <w:r w:rsidR="00215C53" w:rsidRPr="00215C53">
        <w:rPr>
          <w:rFonts w:ascii="Calibri" w:hAnsi="Calibri" w:cs="Calibri"/>
          <w:sz w:val="22"/>
        </w:rPr>
        <w:t>(61)</w:t>
      </w:r>
      <w:r w:rsidR="00B71020" w:rsidRPr="003D2552">
        <w:rPr>
          <w:rFonts w:asciiTheme="majorHAnsi" w:hAnsiTheme="majorHAnsi" w:cstheme="majorHAnsi"/>
          <w:sz w:val="22"/>
          <w:szCs w:val="22"/>
        </w:rPr>
        <w:fldChar w:fldCharType="end"/>
      </w:r>
      <w:r w:rsidRPr="003D2552">
        <w:rPr>
          <w:rFonts w:asciiTheme="majorHAnsi" w:eastAsia="Calibri" w:hAnsiTheme="majorHAnsi" w:cstheme="majorHAnsi"/>
          <w:b/>
          <w:sz w:val="22"/>
          <w:szCs w:val="22"/>
        </w:rPr>
        <w:t xml:space="preserve">. </w:t>
      </w:r>
      <w:r w:rsidRPr="003D2552">
        <w:rPr>
          <w:rFonts w:asciiTheme="majorHAnsi" w:eastAsia="Calibri" w:hAnsiTheme="majorHAnsi" w:cstheme="majorHAnsi"/>
          <w:sz w:val="22"/>
          <w:szCs w:val="22"/>
        </w:rPr>
        <w:t>Modificando la distancia que existe entre el polo positivo y el polo negativo del magneto, se puede incrementar el área en el cual se puede llevar a cabo el ensayo. Entre mayor e</w:t>
      </w:r>
      <w:r w:rsidR="003D2552" w:rsidRPr="003D2552">
        <w:rPr>
          <w:rFonts w:asciiTheme="majorHAnsi" w:eastAsia="Calibri" w:hAnsiTheme="majorHAnsi" w:cstheme="majorHAnsi"/>
          <w:sz w:val="22"/>
          <w:szCs w:val="22"/>
        </w:rPr>
        <w:t>s</w:t>
      </w:r>
      <w:r w:rsidRPr="003D2552">
        <w:rPr>
          <w:rFonts w:asciiTheme="majorHAnsi" w:eastAsia="Calibri" w:hAnsiTheme="majorHAnsi" w:cstheme="majorHAnsi"/>
          <w:sz w:val="22"/>
          <w:szCs w:val="22"/>
        </w:rPr>
        <w:t xml:space="preserve"> la distancia entre ambos polos menor será la gradiente del campo magnético, pero habrá un</w:t>
      </w:r>
      <w:r w:rsidR="003D2552" w:rsidRPr="003D2552">
        <w:rPr>
          <w:rFonts w:asciiTheme="majorHAnsi" w:eastAsia="Calibri" w:hAnsiTheme="majorHAnsi" w:cstheme="majorHAnsi"/>
          <w:sz w:val="22"/>
          <w:szCs w:val="22"/>
        </w:rPr>
        <w:t>a</w:t>
      </w:r>
      <w:r w:rsidRPr="003D2552">
        <w:rPr>
          <w:rFonts w:asciiTheme="majorHAnsi" w:eastAsia="Calibri" w:hAnsiTheme="majorHAnsi" w:cstheme="majorHAnsi"/>
          <w:sz w:val="22"/>
          <w:szCs w:val="22"/>
        </w:rPr>
        <w:t xml:space="preserve"> mayor área de trabajo. Aplicando este concepto se ha podido alcanzar distancias de campos magnéticos uniformes de hasta 2 centímetros con una gradiente de 40 T/m </w:t>
      </w:r>
      <w:r w:rsidR="00B71020" w:rsidRPr="003D2552">
        <w:rPr>
          <w:rFonts w:asciiTheme="majorHAnsi" w:hAnsiTheme="majorHAnsi" w:cstheme="majorHAnsi"/>
          <w:sz w:val="22"/>
          <w:szCs w:val="22"/>
        </w:rPr>
        <w:fldChar w:fldCharType="begin"/>
      </w:r>
      <w:r w:rsidR="00E67074">
        <w:rPr>
          <w:rFonts w:asciiTheme="majorHAnsi" w:hAnsiTheme="majorHAnsi" w:cstheme="majorHAnsi"/>
          <w:sz w:val="22"/>
          <w:szCs w:val="22"/>
        </w:rPr>
        <w:instrText xml:space="preserve"> ADDIN ZOTERO_ITEM CSL_CITATION {"citationID":"DW7o1PeN","properties":{"formattedCitation":"(70)","plainCitation":"(70)","noteIndex":0},"citationItems":[{"id":382,"uris":["http://zotero.org/users/6975159/items/CL459YV6"],"itemData":{"id":382,"type":"article-journal","container-title":"Review of Scientific Instruments","DOI":"10.1063/1.1326056","ISSN":"0034-6748","issue":"12","note":"publisher: American Institute of Physics","page":"4561-4570","source":"aip.scitation.org (Atypon)","title":"Magnetic tweezers for DNA micromanipulation","volume":"71","author":[{"family":"Haber","given":"Charbel"},{"family":"Wirtz","given":"Denis"}],"issued":{"date-parts":[["2000",12]]}}}],"schema":"https://github.com/citation-style-language/schema/raw/master/csl-citation.json"} </w:instrText>
      </w:r>
      <w:r w:rsidR="00B71020" w:rsidRPr="003D2552">
        <w:rPr>
          <w:rFonts w:asciiTheme="majorHAnsi" w:hAnsiTheme="majorHAnsi" w:cstheme="majorHAnsi"/>
          <w:sz w:val="22"/>
          <w:szCs w:val="22"/>
        </w:rPr>
        <w:fldChar w:fldCharType="separate"/>
      </w:r>
      <w:r w:rsidR="00E67074" w:rsidRPr="00E67074">
        <w:rPr>
          <w:rFonts w:ascii="Calibri" w:hAnsi="Calibri" w:cs="Calibri"/>
          <w:sz w:val="22"/>
        </w:rPr>
        <w:t>(70)</w:t>
      </w:r>
      <w:r w:rsidR="00B71020" w:rsidRPr="003D2552">
        <w:rPr>
          <w:rFonts w:asciiTheme="majorHAnsi" w:hAnsiTheme="majorHAnsi" w:cstheme="majorHAnsi"/>
          <w:sz w:val="22"/>
          <w:szCs w:val="22"/>
        </w:rPr>
        <w:fldChar w:fldCharType="end"/>
      </w:r>
      <w:r w:rsidR="003D2552" w:rsidRPr="003D2552">
        <w:rPr>
          <w:rFonts w:asciiTheme="majorHAnsi" w:hAnsiTheme="majorHAnsi" w:cstheme="majorHAnsi"/>
          <w:sz w:val="22"/>
          <w:szCs w:val="22"/>
        </w:rPr>
        <w:t>.</w:t>
      </w:r>
    </w:p>
    <w:p w14:paraId="4072CD06" w14:textId="77777777" w:rsidR="007243F9" w:rsidRPr="004E54DC" w:rsidRDefault="007243F9">
      <w:pPr>
        <w:spacing w:line="360" w:lineRule="auto"/>
        <w:jc w:val="both"/>
        <w:rPr>
          <w:rFonts w:asciiTheme="majorHAnsi" w:eastAsia="Calibri" w:hAnsiTheme="majorHAnsi" w:cstheme="majorHAnsi"/>
          <w:color w:val="FF0000"/>
          <w:sz w:val="22"/>
          <w:szCs w:val="22"/>
        </w:rPr>
      </w:pPr>
    </w:p>
    <w:p w14:paraId="3492F027" w14:textId="14040148" w:rsidR="007243F9" w:rsidRPr="004E54DC" w:rsidRDefault="007243F9" w:rsidP="007243F9">
      <w:pPr>
        <w:spacing w:line="360" w:lineRule="auto"/>
        <w:jc w:val="both"/>
        <w:rPr>
          <w:rFonts w:asciiTheme="majorHAnsi" w:eastAsia="Calibri" w:hAnsiTheme="majorHAnsi" w:cstheme="majorHAnsi"/>
          <w:sz w:val="22"/>
          <w:szCs w:val="22"/>
        </w:rPr>
      </w:pPr>
      <w:r w:rsidRPr="004E54DC">
        <w:rPr>
          <w:rFonts w:asciiTheme="majorHAnsi" w:eastAsia="Calibri" w:hAnsiTheme="majorHAnsi" w:cstheme="majorHAnsi"/>
          <w:sz w:val="22"/>
          <w:szCs w:val="22"/>
          <w:lang w:val="es-ES"/>
        </w:rPr>
        <w:lastRenderedPageBreak/>
        <w:t xml:space="preserve">Este instrumento posee ventajas inigualables al momento de someter a una biomolécula bajo perturbación mecánica. Considerando los parámetros mencionados anteriormente, este es capaz de realizar fuerzas increíblemente bajas. El AFM solo puede llegar hasta 20 pN, en cambio un MT puede controlar sin ningún problema entre los 0,1 pN y 10 pN, permitiendo reconocer eventos de escalas de muy baja resolución mecánica. Generalmente al realizar un experimento en el AFM, por cada evento de desplegamiento de una molécula la posibilidad de mantener a la misma molécula bajo fuerza se limita a temporalidades no mayores a 30-60 segundos </w:t>
      </w:r>
      <w:r w:rsidR="00E67074">
        <w:rPr>
          <w:rFonts w:asciiTheme="majorHAnsi" w:eastAsia="Calibri" w:hAnsiTheme="majorHAnsi" w:cstheme="majorHAnsi"/>
          <w:sz w:val="22"/>
          <w:szCs w:val="22"/>
          <w:lang w:val="es-ES"/>
        </w:rPr>
        <w:fldChar w:fldCharType="begin"/>
      </w:r>
      <w:r w:rsidR="00E67074">
        <w:rPr>
          <w:rFonts w:asciiTheme="majorHAnsi" w:eastAsia="Calibri" w:hAnsiTheme="majorHAnsi" w:cstheme="majorHAnsi"/>
          <w:sz w:val="22"/>
          <w:szCs w:val="22"/>
          <w:lang w:val="es-ES"/>
        </w:rPr>
        <w:instrText xml:space="preserve"> ADDIN ZOTERO_ITEM CSL_CITATION {"citationID":"nsT1FZqD","properties":{"formattedCitation":"(55,66,67)","plainCitation":"(55,66,67)","noteIndex":0},"citationItems":[{"id":202,"uris":["http://zotero.org/users/6975159/items/TYPEF966"],"itemData":{"id":202,"type":"article-journal","abstract":"Single-molecule force spectroscopy has emerged as a powerful tool to investigate the forces and motions associated with biological molecules and enzymatic activity. The most common force spectroscopy techniques are optical tweezers, magnetic tweezers and atomic force microscopy. Here we describe these techniques and illustrate them with examples highlighting current capabilities and limitations.","container-title":"Nature Methods","DOI":"10.1038/nmeth.1218","ISSN":"1548-7105","issue":"6","journalAbbreviation":"Nat Methods","language":"en","license":"2008 Nature Publishing Group","note":"number: 6\npublisher: Nature Publishing Group","page":"491-505","source":"www.nature.com","title":"Single-molecule force spectroscopy: optical tweezers, magnetic tweezers and atomic force microscopy","title-short":"Single-molecule force spectroscopy","volume":"5","author":[{"family":"Neuman","given":"Keir C."},{"family":"Nagy","given":"Attila"}],"issued":{"date-parts":[["2008",6]]}}},{"id":603,"uris":["http://zotero.org/users/6975159/items/59JSLSRT"],"itemData":{"id":603,"type":"article-journal","abstract":"The active site of the Haloalkane Dehydrogenase (HaloTag) enzyme can be covalently attached to a chloroalkane ligand providing a mechanically strong tether, resistant to large pulling forces. Here we demonstrate the covalent tethering of protein L and I27 polyproteins between an atomic force microscopy (AFM) cantilever and a glass surface using HaloTag anchoring at one end and thiol chemistry at the other end. Covalent tethering is unambiguously confirmed by the observation of full length polyprotein unfolding, combined with high detachment forces that range up to </w:instrText>
      </w:r>
      <w:r w:rsidR="00E67074">
        <w:rPr>
          <w:rFonts w:ascii="Cambria Math" w:eastAsia="Calibri" w:hAnsi="Cambria Math" w:cs="Cambria Math"/>
          <w:sz w:val="22"/>
          <w:szCs w:val="22"/>
          <w:lang w:val="es-ES"/>
        </w:rPr>
        <w:instrText>∼</w:instrText>
      </w:r>
      <w:r w:rsidR="00E67074">
        <w:rPr>
          <w:rFonts w:asciiTheme="majorHAnsi" w:eastAsia="Calibri" w:hAnsiTheme="majorHAnsi" w:cstheme="majorHAnsi"/>
          <w:sz w:val="22"/>
          <w:szCs w:val="22"/>
          <w:lang w:val="es-ES"/>
        </w:rPr>
        <w:instrText xml:space="preserve">2000 pN. We use these covalently anchored polyproteins to study the remarkable mechanical properties of HaloTag proteins. We show that the force that triggers unfolding of the HaloTag protein exhibits a 4-fold increase, from 131 to 491 pN, when the direction of the applied force is changed from the C-terminus to the N-terminus. Force-clamp experiments reveal that unfolding of the HaloTag protein is twice as sensitive to pulling force compared to protein L and refolds at a slower rate. We show how these properties allow for the long-term observation of protein folding–unfolding cycles at high forces, without interference from the HaloTag tether.","container-title":"Journal of the American Chemical Society","DOI":"10.1021/ja4056382","ISSN":"0002-7863","issue":"34","journalAbbreviation":"J. Am. Chem. Soc.","note":"publisher: American Chemical Society","page":"12762-12771","source":"ACS Publications","title":"Nanomechanics of HaloTag Tethers","volume":"135","author":[{"family":"Popa","given":"Ionel"},{"family":"Berkovich","given":"Ronen"},{"family":"Alegre-Cebollada","given":"Jorge"},{"family":"Badilla","given":"Carmen L."},{"family":"Rivas-Pardo","given":"Jaime Andrés"},{"family":"Taniguchi","given":"Yukinori"},{"family":"Kawakami","given":"Masaru"},{"family":"Fernandez","given":"Julio M."}],"issued":{"date-parts":[["2013",8,28]]}}},{"id":605,"uris":["http://zotero.org/users/6975159/items/IPSCEP7I"],"itemData":{"id":605,"type":"article-journal","abstract":"Here we describe a protocol for using force-clamp spectroscopy to precisely quantify the effect of force on biochemical reactions. A calibrated force is used to control the exposure of reactive sites in a single polyprotein substrate composed of repeated domains. The use of polyproteins allows the identification of successful single-molecule recordings from unambiguous mechanical unfolding fingerprints. Biochemical reactions are then measured directly by detecting the length changes of the substrate held at a constant force. We present the layout of a force-clamp spectrometer along with protocols to design and conduct experiments. These experiments measure reaction kinetics as a function of applied force. We show sample data of the force dependency of two different reactions, protein unfolding and disulfide reduction. These data, which can be acquired in just a few days, reveal mechanistic details of the reactions that currently cannot be resolved by any other technique.","container-title":"Nature Protocols","DOI":"10.1038/nprot.2013.056","ISSN":"1750-2799","issue":"7","journalAbbreviation":"Nat Protoc","language":"en","license":"2013 Nature Publishing Group, a division of Macmillan Publishers Limited. All Rights Reserved.","note":"number: 7\npublisher: Nature Publishing Group","page":"1261-1276","source":"www.nature.com","title":"Force dependency of biochemical reactions measured by single-molecule force-clamp spectroscopy","volume":"8","author":[{"family":"Popa","given":"Ionel"},{"family":"Kosuri","given":"Pallav"},{"family":"Alegre-Cebollada","given":"Jorge"},{"family":"Garcia-Manyes","given":"Sergi"},{"family":"Fernandez","given":"Julio M."}],"issued":{"date-parts":[["2013",7]]}}}],"schema":"https://github.com/citation-style-language/schema/raw/master/csl-citation.json"} </w:instrText>
      </w:r>
      <w:r w:rsidR="00E67074">
        <w:rPr>
          <w:rFonts w:asciiTheme="majorHAnsi" w:eastAsia="Calibri" w:hAnsiTheme="majorHAnsi" w:cstheme="majorHAnsi"/>
          <w:sz w:val="22"/>
          <w:szCs w:val="22"/>
          <w:lang w:val="es-ES"/>
        </w:rPr>
        <w:fldChar w:fldCharType="separate"/>
      </w:r>
      <w:r w:rsidR="00E67074" w:rsidRPr="00E67074">
        <w:rPr>
          <w:rFonts w:ascii="Calibri" w:eastAsia="Calibri" w:hAnsi="Calibri" w:cs="Calibri"/>
          <w:sz w:val="22"/>
        </w:rPr>
        <w:t>(55,66,67)</w:t>
      </w:r>
      <w:r w:rsidR="00E67074">
        <w:rPr>
          <w:rFonts w:asciiTheme="majorHAnsi" w:eastAsia="Calibri" w:hAnsiTheme="majorHAnsi" w:cstheme="majorHAnsi"/>
          <w:sz w:val="22"/>
          <w:szCs w:val="22"/>
          <w:lang w:val="es-ES"/>
        </w:rPr>
        <w:fldChar w:fldCharType="end"/>
      </w:r>
      <w:r w:rsidRPr="004E54DC">
        <w:rPr>
          <w:rFonts w:asciiTheme="majorHAnsi" w:eastAsia="Calibri" w:hAnsiTheme="majorHAnsi" w:cstheme="majorHAnsi"/>
          <w:sz w:val="22"/>
          <w:szCs w:val="22"/>
          <w:lang w:val="es-ES"/>
        </w:rPr>
        <w:t xml:space="preserve">. Esto ocurre debido a la gran deriva mecánica intrínseca que posee este tipo de instrumentación, donde el cantiléver, el piezo y múltiples piezas del microscopio oscilan alejando lateralmente a la molécula </w:t>
      </w:r>
      <w:r w:rsidR="00DF20CD">
        <w:rPr>
          <w:rFonts w:asciiTheme="majorHAnsi" w:eastAsia="Calibri" w:hAnsiTheme="majorHAnsi" w:cstheme="majorHAnsi"/>
          <w:sz w:val="22"/>
          <w:szCs w:val="22"/>
          <w:lang w:val="es-ES"/>
        </w:rPr>
        <w:fldChar w:fldCharType="begin"/>
      </w:r>
      <w:r w:rsidR="00E67074">
        <w:rPr>
          <w:rFonts w:asciiTheme="majorHAnsi" w:eastAsia="Calibri" w:hAnsiTheme="majorHAnsi" w:cstheme="majorHAnsi"/>
          <w:sz w:val="22"/>
          <w:szCs w:val="22"/>
          <w:lang w:val="es-ES"/>
        </w:rPr>
        <w:instrText xml:space="preserve"> ADDIN ZOTERO_ITEM CSL_CITATION {"citationID":"iBsQK3Sm","properties":{"formattedCitation":"(55,71)","plainCitation":"(55,71)","noteIndex":0},"citationItems":[{"id":465,"uris":["http://zotero.org/users/6975159/items/EZWDVZSS"],"itemData":{"id":465,"type":"webpage","abstract":"Single-molecule force spectroscopy (SMFS) is a powerful technique to characterize the energy landscape of individual proteins, the mechanical properties of nucleic acids, and the strength of receptor–ligand interactions. Atomic force microscopy (AFM)-based SMFS benefits from ongoing progress in improving the precision and stability of cantilevers and the AFM itself. Underappreciated is that the accuracy of such AFM studies remains hindered by inadvertently stretching molecules at an angle while measuring only the vertical component of the force and extension, degrading both measurements. This inaccuracy is particularly problematic in AFM studies using double-stranded DNA and RNA due to their large persistence length (p ≈ 50 nm), often limiting such studies to other SMFS platforms (e.g., custom-built optical and magnetic tweezers). Here, we developed an automated algorithm that aligns the AFM tip above the DNA’s attachment point to a coverslip. Importantly, this algorithm was performed at low force (10–20 pN) and relatively fast (15–25 s), preserving the connection between the tip and the target molecule. Our data revealed large uncorrected lateral offsets for 100 and 650 nm DNA molecules [24 ± 18 nm (mean ± standard deviation) and 180 ± 110 nm, respectively]. Correcting this offset yielded a 3-fold improvement in accuracy and precision when characterizing DNA’s overstretching transition. We also demonstrated high throughput by acquiring 88 geometrically corrected force-extension curves of a single individual 100 nm DNA molecule in </w:instrText>
      </w:r>
      <w:r w:rsidR="00E67074">
        <w:rPr>
          <w:rFonts w:ascii="Cambria Math" w:eastAsia="Calibri" w:hAnsi="Cambria Math" w:cs="Cambria Math"/>
          <w:sz w:val="22"/>
          <w:szCs w:val="22"/>
          <w:lang w:val="es-ES"/>
        </w:rPr>
        <w:instrText>∼</w:instrText>
      </w:r>
      <w:r w:rsidR="00E67074">
        <w:rPr>
          <w:rFonts w:asciiTheme="majorHAnsi" w:eastAsia="Calibri" w:hAnsiTheme="majorHAnsi" w:cstheme="majorHAnsi"/>
          <w:sz w:val="22"/>
          <w:szCs w:val="22"/>
          <w:lang w:val="es-ES"/>
        </w:rPr>
        <w:instrText>40 min and versatility by aligning polyprotein- and PEG-based protein</w:instrText>
      </w:r>
      <w:r w:rsidR="00E67074">
        <w:rPr>
          <w:rFonts w:ascii="Calibri" w:eastAsia="Calibri" w:hAnsi="Calibri" w:cs="Calibri"/>
          <w:sz w:val="22"/>
          <w:szCs w:val="22"/>
          <w:lang w:val="es-ES"/>
        </w:rPr>
        <w:instrText>–</w:instrText>
      </w:r>
      <w:r w:rsidR="00E67074">
        <w:rPr>
          <w:rFonts w:asciiTheme="majorHAnsi" w:eastAsia="Calibri" w:hAnsiTheme="majorHAnsi" w:cstheme="majorHAnsi"/>
          <w:sz w:val="22"/>
          <w:szCs w:val="22"/>
          <w:lang w:val="es-ES"/>
        </w:rPr>
        <w:instrText xml:space="preserve">ligand assays. Importantly, our software-based algorithm was implemented on a commercial AFM, so it can be broadly adopted. More generally, this work illustrates how to enhance AFM-based SMFS by developing more sophisticated data-acquisition protocols.","container-title":"ACS Publications","genre":"research-article","language":"EN","license":"© 2017 American Chemical Society","note":"archive_location: world\npublisher: American Chemical Society\nDOI: 10.1021/acsnano.7b05721","title":"Going Vertical To Improve the Accuracy of Atomic Force Microscopy Based Single-Molecule Force Spectroscopy","URL":"https://pubs.acs.org/doi/pdf/10.1021/acsnano.7b05721","author":[{"family":"Walder","given":"Robert"},{"family":"Patten","given":"William J. Van"},{"family":"Adhikari","given":"Ayush"},{"family":"Perkins","given":"Thomas T."}],"accessed":{"date-parts":[["2022",8,7]]},"issued":{"date-parts":[["2017",12,22]]}}},{"id":202,"uris":["http://zotero.org/users/6975159/items/TYPEF966"],"itemData":{"id":202,"type":"article-journal","abstract":"Single-molecule force spectroscopy has emerged as a powerful tool to investigate the forces and motions associated with biological molecules and enzymatic activity. The most common force spectroscopy techniques are optical tweezers, magnetic tweezers and atomic force microscopy. Here we describe these techniques and illustrate them with examples highlighting current capabilities and limitations.","container-title":"Nature Methods","DOI":"10.1038/nmeth.1218","ISSN":"1548-7105","issue":"6","journalAbbreviation":"Nat Methods","language":"en","license":"2008 Nature Publishing Group","note":"number: 6\npublisher: Nature Publishing Group","page":"491-505","source":"www.nature.com","title":"Single-molecule force spectroscopy: optical tweezers, magnetic tweezers and atomic force microscopy","title-short":"Single-molecule force spectroscopy","volume":"5","author":[{"family":"Neuman","given":"Keir C."},{"family":"Nagy","given":"Attila"}],"issued":{"date-parts":[["2008",6]]}}}],"schema":"https://github.com/citation-style-language/schema/raw/master/csl-citation.json"} </w:instrText>
      </w:r>
      <w:r w:rsidR="00DF20CD">
        <w:rPr>
          <w:rFonts w:asciiTheme="majorHAnsi" w:eastAsia="Calibri" w:hAnsiTheme="majorHAnsi" w:cstheme="majorHAnsi"/>
          <w:sz w:val="22"/>
          <w:szCs w:val="22"/>
          <w:lang w:val="es-ES"/>
        </w:rPr>
        <w:fldChar w:fldCharType="separate"/>
      </w:r>
      <w:r w:rsidR="00E67074" w:rsidRPr="00E67074">
        <w:rPr>
          <w:rFonts w:ascii="Calibri" w:eastAsia="Calibri" w:hAnsi="Calibri" w:cs="Calibri"/>
          <w:sz w:val="22"/>
        </w:rPr>
        <w:t>(55,71)</w:t>
      </w:r>
      <w:r w:rsidR="00DF20CD">
        <w:rPr>
          <w:rFonts w:asciiTheme="majorHAnsi" w:eastAsia="Calibri" w:hAnsiTheme="majorHAnsi" w:cstheme="majorHAnsi"/>
          <w:sz w:val="22"/>
          <w:szCs w:val="22"/>
          <w:lang w:val="es-ES"/>
        </w:rPr>
        <w:fldChar w:fldCharType="end"/>
      </w:r>
      <w:r w:rsidRPr="004E54DC">
        <w:rPr>
          <w:rFonts w:asciiTheme="majorHAnsi" w:eastAsia="Calibri" w:hAnsiTheme="majorHAnsi" w:cstheme="majorHAnsi"/>
          <w:sz w:val="22"/>
          <w:szCs w:val="22"/>
          <w:lang w:val="es-ES"/>
        </w:rPr>
        <w:t xml:space="preserve">. </w:t>
      </w:r>
      <w:r w:rsidRPr="004E54DC">
        <w:rPr>
          <w:rFonts w:asciiTheme="majorHAnsi" w:eastAsia="Calibri" w:hAnsiTheme="majorHAnsi" w:cstheme="majorHAnsi"/>
          <w:sz w:val="22"/>
          <w:szCs w:val="22"/>
        </w:rPr>
        <w:t xml:space="preserve"> Entonces, en un AFM sólo es posible explorar breves escalas de tiempo y restringiendo el estudio un simple ciclo desplegamiento y replegamiento de la molécula, imposibilitando la posibilidad de realizar ensayos de plegamiento y desplazamientos múltiples sobre la misma molécula. </w:t>
      </w:r>
      <w:r w:rsidRPr="004E54DC">
        <w:rPr>
          <w:rFonts w:asciiTheme="majorHAnsi" w:eastAsia="Calibri" w:hAnsiTheme="majorHAnsi" w:cstheme="majorHAnsi"/>
          <w:sz w:val="22"/>
          <w:szCs w:val="22"/>
          <w:lang w:val="es-ES"/>
        </w:rPr>
        <w:t xml:space="preserve">En el caso de la pinza óptica, la situación es similar, fuerzas constantes se pueden mantener por unos pocos minutos sin el efecto de la deriva mecánica proveniente de componentes del microscopio </w:t>
      </w:r>
      <w:r w:rsidR="008522A6">
        <w:rPr>
          <w:rFonts w:asciiTheme="majorHAnsi" w:eastAsia="Calibri" w:hAnsiTheme="majorHAnsi" w:cstheme="majorHAnsi"/>
          <w:sz w:val="22"/>
          <w:szCs w:val="22"/>
          <w:lang w:val="es-ES"/>
        </w:rPr>
        <w:fldChar w:fldCharType="begin"/>
      </w:r>
      <w:r w:rsidR="00E67074">
        <w:rPr>
          <w:rFonts w:asciiTheme="majorHAnsi" w:eastAsia="Calibri" w:hAnsiTheme="majorHAnsi" w:cstheme="majorHAnsi"/>
          <w:sz w:val="22"/>
          <w:szCs w:val="22"/>
          <w:lang w:val="es-ES"/>
        </w:rPr>
        <w:instrText xml:space="preserve"> ADDIN ZOTERO_ITEM CSL_CITATION {"citationID":"UC7WDqbZ","properties":{"formattedCitation":"(55,72)","plainCitation":"(55,72)","noteIndex":0},"citationItems":[{"id":202,"uris":["http://zotero.org/users/6975159/items/TYPEF966"],"itemData":{"id":202,"type":"article-journal","abstract":"Single-molecule force spectroscopy has emerged as a powerful tool to investigate the forces and motions associated with biological molecules and enzymatic activity. The most common force spectroscopy techniques are optical tweezers, magnetic tweezers and atomic force microscopy. Here we describe these techniques and illustrate them with examples highlighting current capabilities and limitations.","container-title":"Nature Methods","DOI":"10.1038/nmeth.1218","ISSN":"1548-7105","issue":"6","journalAbbreviation":"Nat Methods","language":"en","license":"2008 Nature Publishing Group","note":"number: 6\npublisher: Nature Publishing Group","page":"491-505","source":"www.nature.com","title":"Single-molecule force spectroscopy: optical tweezers, magnetic tweezers and atomic force microscopy","title-short":"Single-molecule force spectroscopy","volume":"5","author":[{"family":"Neuman","given":"Keir C."},{"family":"Nagy","given":"Attila"}],"issued":{"date-parts":[["2008",6]]}}},{"id":579,"uris":["http://zotero.org/users/6975159/items/PTAT743I"],"itemData":{"id":579,"type":"article-journal","abstract":"It has been over 20 years since the pioneering work of Arthur Ashkin, and in the intervening years, the field of optical tweezers has grown tremendously. Optical tweezers are now being used in the investigation of an increasing number of biochemical and biophysical processes, from the basic mechanical properties of biological polymers to the multitude of molecular machines that drive the internal dynamics of the cell. Innovation, however, continues in all areas of instrumentation and technique, with much of this work focusing on the refinement of established methods and on the integration of this tool with other forms of single-molecule manipulation or detection. Although technical in nature, these developments have important implications for the expanded use of optical tweezers in biochemical research and thus should be of general interest. In this review, we address these recent advances and speculate on possible future developments.","container-title":"Annual Review of Biochemistry","DOI":"10.1146/annurev.biochem.77.043007.090225","issue":"1","note":"_eprint: https://doi.org/10.1146/annurev.biochem.77.043007.090225\nPMID: 18307407","page":"205-228","source":"Annual Reviews","title":"Recent Advances in Optical Tweezers","volume":"77","author":[{"family":"Moffitt","given":"Jeffrey R."},{"family":"Chemla","given":"Yann R."},{"family":"Smith","given":"Steven B."},{"family":"Bustamante","given":"Carlos"}],"issued":{"date-parts":[["2008"]]}}}],"schema":"https://github.com/citation-style-language/schema/raw/master/csl-citation.json"} </w:instrText>
      </w:r>
      <w:r w:rsidR="008522A6">
        <w:rPr>
          <w:rFonts w:asciiTheme="majorHAnsi" w:eastAsia="Calibri" w:hAnsiTheme="majorHAnsi" w:cstheme="majorHAnsi"/>
          <w:sz w:val="22"/>
          <w:szCs w:val="22"/>
          <w:lang w:val="es-ES"/>
        </w:rPr>
        <w:fldChar w:fldCharType="separate"/>
      </w:r>
      <w:r w:rsidR="00E67074" w:rsidRPr="00E67074">
        <w:rPr>
          <w:rFonts w:ascii="Calibri" w:eastAsia="Calibri" w:hAnsi="Calibri" w:cs="Calibri"/>
          <w:sz w:val="22"/>
        </w:rPr>
        <w:t>(55,72)</w:t>
      </w:r>
      <w:r w:rsidR="008522A6">
        <w:rPr>
          <w:rFonts w:asciiTheme="majorHAnsi" w:eastAsia="Calibri" w:hAnsiTheme="majorHAnsi" w:cstheme="majorHAnsi"/>
          <w:sz w:val="22"/>
          <w:szCs w:val="22"/>
          <w:lang w:val="es-ES"/>
        </w:rPr>
        <w:fldChar w:fldCharType="end"/>
      </w:r>
      <w:r w:rsidR="008522A6">
        <w:rPr>
          <w:rFonts w:asciiTheme="majorHAnsi" w:eastAsia="Calibri" w:hAnsiTheme="majorHAnsi" w:cstheme="majorHAnsi"/>
          <w:sz w:val="22"/>
          <w:szCs w:val="22"/>
          <w:lang w:val="es-ES"/>
        </w:rPr>
        <w:t>.</w:t>
      </w:r>
      <w:r w:rsidRPr="004E54DC">
        <w:rPr>
          <w:rFonts w:asciiTheme="majorHAnsi" w:eastAsia="Calibri" w:hAnsiTheme="majorHAnsi" w:cstheme="majorHAnsi"/>
          <w:sz w:val="22"/>
          <w:szCs w:val="22"/>
        </w:rPr>
        <w:t xml:space="preserve"> Por otro lado, en el MT es posible realizar múltiples ensayos sobre la misma molécula por una gran cantidad de horas, logrando obtener un mayor detalle de las características de esa molécula abriendo la posibilidad de estudiar fenómenos que ocurren en la escala fisiológica relevante para los procesos biológicos de minutos, horas y días </w:t>
      </w:r>
      <w:r w:rsidR="00E82931">
        <w:rPr>
          <w:rFonts w:asciiTheme="majorHAnsi" w:eastAsia="Calibri" w:hAnsiTheme="majorHAnsi" w:cstheme="majorHAnsi"/>
          <w:sz w:val="22"/>
          <w:szCs w:val="22"/>
        </w:rPr>
        <w:fldChar w:fldCharType="begin"/>
      </w:r>
      <w:r w:rsidR="00E67074">
        <w:rPr>
          <w:rFonts w:asciiTheme="majorHAnsi" w:eastAsia="Calibri" w:hAnsiTheme="majorHAnsi" w:cstheme="majorHAnsi"/>
          <w:sz w:val="22"/>
          <w:szCs w:val="22"/>
        </w:rPr>
        <w:instrText xml:space="preserve"> ADDIN ZOTERO_ITEM CSL_CITATION {"citationID":"UvzRzRxe","properties":{"formattedCitation":"(73)","plainCitation":"(73)","noteIndex":0},"citationItems":[{"id":580,"uris":["http://zotero.org/users/6975159/items/TIFHGISJ"],"itemData":{"id":580,"type":"article-journal","abstract":"Single-molecule technologies have expanded our ability to detect biological events individually, in contrast to ensemble biophysical technologies, where the result provides averaged information. Recent developments in atomic force microscopy have not only enabled us to distinguish the heterogeneous phenomena of individual molecules, but also allowed us to view up to the resolution of a single covalent bond. Similarly, optical tweezers, due to their versatility and precision, have emerged as a potent technique to dissect a diverse range of complex biological processes, from the nanomechanics of ClpXP protease–dependent degradation to force-dependent processivity of motor proteins. Despite the advantages of optical tweezers, the time scales used in this technology were inconsistent with physiological scenarios, which led to the development of magnetic tweezers, where proteins are covalently linked with the glass surface, which in turn increases the observation window of a single biomolecule from minutes to weeks. Unlike optical tweezers, magnetic tweezers use magnetic fields to impose torque, which makes them convenient for studying DNA topology and topoisomerase functioning. Using modified magnetic tweezers, researchers were able to discover the mechanical role of chaperones, which support their substrate proteinsby pulling them during translocation and assist their native folding as a mechanical foldase. In this article, we provide a focused review of many of these new roles of single-molecule technologies, ranging from single bond breaking to complex chaperone machinery, along with the potential to design mechanomedicine, which would be a breakthrough in pharmacological interventions against many diseases.","container-title":"Annual Review of Biophysics","DOI":"10.1146/annurev-biophys-090420-083836","issue":"1","note":"_eprint: https://doi.org/10.1146/annurev-biophys-090420-083836\nPMID: 33646813","page":"419-445","source":"Annual Reviews","title":"Cutting-Edge Single-Molecule Technologies Unveil New Mechanics in Cellular Biochemistry","volume":"50","author":[{"family":"Banerjee","given":"Souradeep"},{"family":"Chakraborty","given":"Soham"},{"family":"Sreepada","given":"Abhijit"},{"family":"Banerji","given":"Devshuvam"},{"family":"Goyal","given":"Shashwat"},{"family":"Khurana","given":"Yajushi"},{"family":"Haldar","given":"Shubhasis"}],"issued":{"date-parts":[["2021"]]}}}],"schema":"https://github.com/citation-style-language/schema/raw/master/csl-citation.json"} </w:instrText>
      </w:r>
      <w:r w:rsidR="00E82931">
        <w:rPr>
          <w:rFonts w:asciiTheme="majorHAnsi" w:eastAsia="Calibri" w:hAnsiTheme="majorHAnsi" w:cstheme="majorHAnsi"/>
          <w:sz w:val="22"/>
          <w:szCs w:val="22"/>
        </w:rPr>
        <w:fldChar w:fldCharType="separate"/>
      </w:r>
      <w:r w:rsidR="00E67074" w:rsidRPr="00E67074">
        <w:rPr>
          <w:rFonts w:ascii="Calibri" w:eastAsia="Calibri" w:hAnsi="Calibri" w:cs="Calibri"/>
          <w:sz w:val="22"/>
        </w:rPr>
        <w:t>(73)</w:t>
      </w:r>
      <w:r w:rsidR="00E82931">
        <w:rPr>
          <w:rFonts w:asciiTheme="majorHAnsi" w:eastAsia="Calibri" w:hAnsiTheme="majorHAnsi" w:cstheme="majorHAnsi"/>
          <w:sz w:val="22"/>
          <w:szCs w:val="22"/>
        </w:rPr>
        <w:fldChar w:fldCharType="end"/>
      </w:r>
      <w:r w:rsidRPr="004E54DC">
        <w:rPr>
          <w:rFonts w:asciiTheme="majorHAnsi" w:eastAsia="Calibri" w:hAnsiTheme="majorHAnsi" w:cstheme="majorHAnsi"/>
          <w:sz w:val="22"/>
          <w:szCs w:val="22"/>
        </w:rPr>
        <w:t xml:space="preserve">. </w:t>
      </w:r>
    </w:p>
    <w:p w14:paraId="41EE13B6" w14:textId="77777777" w:rsidR="00800FCC" w:rsidRPr="004E54DC" w:rsidRDefault="00800FCC">
      <w:pPr>
        <w:spacing w:line="360" w:lineRule="auto"/>
        <w:jc w:val="both"/>
        <w:rPr>
          <w:rFonts w:asciiTheme="majorHAnsi" w:eastAsia="Calibri" w:hAnsiTheme="majorHAnsi" w:cstheme="majorHAnsi"/>
          <w:sz w:val="22"/>
          <w:szCs w:val="22"/>
        </w:rPr>
      </w:pPr>
    </w:p>
    <w:p w14:paraId="386FB215" w14:textId="15E5D85C" w:rsidR="009A22CB" w:rsidRPr="004E54DC" w:rsidRDefault="007243F9">
      <w:pPr>
        <w:spacing w:line="360" w:lineRule="auto"/>
        <w:jc w:val="both"/>
        <w:rPr>
          <w:rFonts w:asciiTheme="majorHAnsi" w:eastAsia="Calibri" w:hAnsiTheme="majorHAnsi" w:cstheme="majorHAnsi"/>
          <w:sz w:val="22"/>
          <w:szCs w:val="22"/>
        </w:rPr>
      </w:pPr>
      <w:r w:rsidRPr="004E54DC">
        <w:rPr>
          <w:rFonts w:asciiTheme="majorHAnsi" w:eastAsia="Calibri" w:hAnsiTheme="majorHAnsi" w:cstheme="majorHAnsi"/>
          <w:sz w:val="22"/>
          <w:szCs w:val="22"/>
          <w:lang w:val="es-ES"/>
        </w:rPr>
        <w:t>El “</w:t>
      </w:r>
      <w:r w:rsidRPr="004E54DC">
        <w:rPr>
          <w:rFonts w:asciiTheme="majorHAnsi" w:eastAsia="Calibri" w:hAnsiTheme="majorHAnsi" w:cstheme="majorHAnsi"/>
          <w:i/>
          <w:iCs/>
          <w:sz w:val="22"/>
          <w:szCs w:val="22"/>
          <w:lang w:val="es-ES"/>
        </w:rPr>
        <w:t>Magnetic Tweezer</w:t>
      </w:r>
      <w:r w:rsidRPr="004E54DC">
        <w:rPr>
          <w:rFonts w:asciiTheme="majorHAnsi" w:eastAsia="Calibri" w:hAnsiTheme="majorHAnsi" w:cstheme="majorHAnsi"/>
          <w:sz w:val="22"/>
          <w:szCs w:val="22"/>
          <w:lang w:val="es-ES"/>
        </w:rPr>
        <w:t xml:space="preserve">”, además posee una serie de características que lo diferencian de las pinzas ópticas y AFM, que lo convierten una herramienta muy valiosa al interior de los laboratorios de investigación. Debido a la distribución del campo magnético ocurre sobre toda la muestra, el MT es capaz de realizar tensión mecánica no solo a una simple esfera paramagnética si no que puede aplicar tensión mecánica en varias esferas al mismo tiempo </w:t>
      </w:r>
      <w:r w:rsidR="00B2636A">
        <w:rPr>
          <w:rFonts w:asciiTheme="majorHAnsi" w:eastAsia="Calibri" w:hAnsiTheme="majorHAnsi" w:cstheme="majorHAnsi"/>
          <w:sz w:val="22"/>
          <w:szCs w:val="22"/>
          <w:lang w:val="es-ES"/>
        </w:rPr>
        <w:fldChar w:fldCharType="begin"/>
      </w:r>
      <w:r w:rsidR="00E67074">
        <w:rPr>
          <w:rFonts w:asciiTheme="majorHAnsi" w:eastAsia="Calibri" w:hAnsiTheme="majorHAnsi" w:cstheme="majorHAnsi"/>
          <w:sz w:val="22"/>
          <w:szCs w:val="22"/>
          <w:lang w:val="es-ES"/>
        </w:rPr>
        <w:instrText xml:space="preserve"> ADDIN ZOTERO_ITEM CSL_CITATION {"citationID":"zhi8tdvC","properties":{"formattedCitation":"(74,75)","plainCitation":"(74,75)","noteIndex":0},"citationItems":[{"id":578,"uris":["http://zotero.org/users/6975159/items/KJBAUJUP"],"itemData":{"id":578,"type":"article-journal","container-title":"Review of Scientific Instruments","DOI":"10.1063/1.2981687","ISSN":"0034-6748","issue":"9","note":"publisher: American Institute of Physics","page":"094301","source":"aip.scitation.org (Atypon)","title":"Multiplexed single-molecule measurements with magnetic tweezers","volume":"79","author":[{"family":"Ribeck","given":"Noah"},{"family":"Saleh","given":"Omar A."}],"issued":{"date-parts":[["2008",9]]}}},{"id":577,"uris":["http://zotero.org/users/6975159/items/WC2HR4M7"],"itemData":{"id":577,"type":"article-journal","abstract":"Magnetic tweezers (MT) are a powerful tool for the study of DNA-enzyme interactions. Both the magnet-based manipulation and the camera-based detection used in MT are well suited for multiplexed measurements. Here, we systematically address challenges related to scaling of multiplexed magnetic tweezers (MMT) towards high levels of parallelization where large numbers of molecules (say 103) are addressed in the same amount of time required by a single-molecule measurement. We apply offline analysis of recorded images and show that this approach provides a scalable solution for parallel tracking of the xyz-positions of many beads simultaneously. We employ a large field-of-view imaging system to address many DNA-bead tethers in parallel. We model the 3D magnetic field generated by the magnets and derive the magnetic force experienced by DNA-bead tethers across the large field of view from first principles. We furthermore experimentally demonstrate that a DNA-bead tether subject to a rotating magnetic field describes a bicircular, Limaçon rotation pattern and that an analysis of this pattern simultaneously yields information about the force angle and the position of attachment of the DNA on the bead. Finally, we apply MMT in the high-throughput investigation of the distribution of the induced magnetic moment, the position of attachment of DNA on the beads, and DNA flexibility. The methods described herein pave the way to kilo-molecule level magnetic tweezers experiments.","container-title":"PLOS ONE","DOI":"10.1371/journal.pone.0041432","ISSN":"1932-6203","issue":"8","journalAbbreviation":"PLOS ONE","language":"en","note":"publisher: Public Library of Science","page":"e41432","source":"PLoS Journals","title":"Magnetic Forces and DNA Mechanics in Multiplexed Magnetic Tweezers","volume":"7","author":[{"family":"Vlaminck","given":"Iwijn De"},{"family":"Henighan","given":"Thomas"},{"family":"Loenhout","given":"Marijn T. J.","dropping-particle":"van"},{"family":"Burnham","given":"Daniel R."},{"family":"Dekker","given":"Cees"}],"issued":{"date-parts":[["2012"]],"season":"ago"}}}],"schema":"https://github.com/citation-style-language/schema/raw/master/csl-citation.json"} </w:instrText>
      </w:r>
      <w:r w:rsidR="00B2636A">
        <w:rPr>
          <w:rFonts w:asciiTheme="majorHAnsi" w:eastAsia="Calibri" w:hAnsiTheme="majorHAnsi" w:cstheme="majorHAnsi"/>
          <w:sz w:val="22"/>
          <w:szCs w:val="22"/>
          <w:lang w:val="es-ES"/>
        </w:rPr>
        <w:fldChar w:fldCharType="separate"/>
      </w:r>
      <w:r w:rsidR="00E67074" w:rsidRPr="00E67074">
        <w:rPr>
          <w:rFonts w:ascii="Calibri" w:eastAsia="Calibri" w:hAnsi="Calibri" w:cs="Calibri"/>
          <w:sz w:val="22"/>
        </w:rPr>
        <w:t>(74,75)</w:t>
      </w:r>
      <w:r w:rsidR="00B2636A">
        <w:rPr>
          <w:rFonts w:asciiTheme="majorHAnsi" w:eastAsia="Calibri" w:hAnsiTheme="majorHAnsi" w:cstheme="majorHAnsi"/>
          <w:sz w:val="22"/>
          <w:szCs w:val="22"/>
          <w:lang w:val="es-ES"/>
        </w:rPr>
        <w:fldChar w:fldCharType="end"/>
      </w:r>
      <w:r w:rsidRPr="004E54DC">
        <w:rPr>
          <w:rFonts w:asciiTheme="majorHAnsi" w:eastAsia="Calibri" w:hAnsiTheme="majorHAnsi" w:cstheme="majorHAnsi"/>
          <w:sz w:val="22"/>
          <w:szCs w:val="22"/>
          <w:lang w:val="es-ES"/>
        </w:rPr>
        <w:t xml:space="preserve">. De este modo, el MT es el único de los instrumentos destinado a la aplicación de fuerzas que operan como un sistema de alto rendimiento (del inglés </w:t>
      </w:r>
      <w:proofErr w:type="spellStart"/>
      <w:r w:rsidRPr="004E54DC">
        <w:rPr>
          <w:rFonts w:asciiTheme="majorHAnsi" w:eastAsia="Calibri" w:hAnsiTheme="majorHAnsi" w:cstheme="majorHAnsi"/>
          <w:i/>
          <w:iCs/>
          <w:sz w:val="22"/>
          <w:szCs w:val="22"/>
          <w:lang w:val="es-ES"/>
        </w:rPr>
        <w:t>high</w:t>
      </w:r>
      <w:proofErr w:type="spellEnd"/>
      <w:r w:rsidRPr="004E54DC">
        <w:rPr>
          <w:rFonts w:asciiTheme="majorHAnsi" w:eastAsia="Calibri" w:hAnsiTheme="majorHAnsi" w:cstheme="majorHAnsi"/>
          <w:i/>
          <w:iCs/>
          <w:sz w:val="22"/>
          <w:szCs w:val="22"/>
          <w:lang w:val="es-ES"/>
        </w:rPr>
        <w:t xml:space="preserve"> </w:t>
      </w:r>
      <w:proofErr w:type="spellStart"/>
      <w:r w:rsidRPr="004E54DC">
        <w:rPr>
          <w:rFonts w:asciiTheme="majorHAnsi" w:eastAsia="Calibri" w:hAnsiTheme="majorHAnsi" w:cstheme="majorHAnsi"/>
          <w:i/>
          <w:iCs/>
          <w:sz w:val="22"/>
          <w:szCs w:val="22"/>
          <w:lang w:val="es-ES"/>
        </w:rPr>
        <w:t>throughput</w:t>
      </w:r>
      <w:proofErr w:type="spellEnd"/>
      <w:r w:rsidRPr="004E54DC">
        <w:rPr>
          <w:rFonts w:asciiTheme="majorHAnsi" w:eastAsia="Calibri" w:hAnsiTheme="majorHAnsi" w:cstheme="majorHAnsi"/>
          <w:sz w:val="22"/>
          <w:szCs w:val="22"/>
          <w:lang w:val="es-ES"/>
        </w:rPr>
        <w:t>), lo que facilita el estudio de grandes volúmenes de ensayo muy útil en la búsqueda de drogas terapéuticas</w:t>
      </w:r>
      <w:r w:rsidR="00920974">
        <w:rPr>
          <w:rFonts w:asciiTheme="majorHAnsi" w:eastAsia="Calibri" w:hAnsiTheme="majorHAnsi" w:cstheme="majorHAnsi"/>
          <w:sz w:val="22"/>
          <w:szCs w:val="22"/>
          <w:lang w:val="es-ES"/>
        </w:rPr>
        <w:t xml:space="preserve"> </w:t>
      </w:r>
      <w:r w:rsidR="00920974">
        <w:rPr>
          <w:rFonts w:asciiTheme="majorHAnsi" w:eastAsia="Calibri" w:hAnsiTheme="majorHAnsi" w:cstheme="majorHAnsi"/>
          <w:sz w:val="22"/>
          <w:szCs w:val="22"/>
          <w:lang w:val="es-ES"/>
        </w:rPr>
        <w:fldChar w:fldCharType="begin"/>
      </w:r>
      <w:r w:rsidR="00E67074">
        <w:rPr>
          <w:rFonts w:asciiTheme="majorHAnsi" w:eastAsia="Calibri" w:hAnsiTheme="majorHAnsi" w:cstheme="majorHAnsi"/>
          <w:sz w:val="22"/>
          <w:szCs w:val="22"/>
          <w:lang w:val="es-ES"/>
        </w:rPr>
        <w:instrText xml:space="preserve"> ADDIN ZOTERO_ITEM CSL_CITATION {"citationID":"pwO0t7Wi","properties":{"formattedCitation":"(56,76)","plainCitation":"(56,76)","noteIndex":0},"citationItems":[{"id":5,"uris":["http://zotero.org/users/6975159/items/3YJ3HIQP"],"itemData":{"id":5,"type":"article-journal","abstract":"Under physiological conditions, protein oxidation and misfolding occur with very low probability and on long times scales. Single-molecule techniques provide the ability to distinguish between properly folded and damaged proteins that are otherwise masked in ensemble measurements. However, at physiological conditions these rare events occur with a time constant of several hours, inaccessible to current single-molecule approaches. Here we present a magnetic-tweezers-based technique that allows, for the first time, the study of folding of single proteins during week-long experiments. This technique combines HaloTag anchoring, sub-micrometer positioning of magnets, and an active correction of the focal drift. Using this technique and protein L as a molecular template, we generate a magnet law by correlating the distance between the magnet and the measuring paramagnetic bead with unfolding/folding steps. We demonstrate that, using this magnet law, we can accurately measure the dynamics of proteins over a wide range of forces, with minimal dispersion from bead to bead. We also show that the force calibration remains invariant over week-long experiments applied to the same single proteins. The approach demonstrated in this Article opens new, exciting ways to examine proteins on the “human” time scale and establishes magnetic tweezers as a valuable technique to study low-probability events that occur during protein folding under force.","container-title":"Journal of the American Chemical Society","DOI":"10.1021/jacs.6b05429","ISSN":"0002-7863","issue":"33","journalAbbreviation":"J. Am. Chem. Soc.","note":"publisher: American Chemical Society","page":"10546-10553","source":"ACS Publications","title":"A HaloTag Anchored Ruler for Week-Long Studies of Protein Dynamics","volume":"138","author":[{"family":"Popa","given":"Ionel"},{"family":"Rivas-Pardo","given":"Jaime Andrés"},{"family":"Eckels","given":"Edward C."},{"family":"Echelman","given":"Daniel J."},{"family":"Badilla","given":"Carmen L."},{"family":"Valle-Orero","given":"Jessica"},{"family":"Fernández","given":"Julio M."}],"issued":{"date-parts":[["2016",8,24]]}}},{"id":356,"uris":["http://zotero.org/users/6975159/items/89UJNWBK"],"itemData":{"id":356,"type":"article-journal","container-title":"Review of Scientific Instruments","DOI":"10.1063/1.4802678","ISSN":"0034-6748","issue":"4","note":"publisher: American Institute of Physics","page":"044301","source":"aip.scitation.org (Atypon)","title":"A high-speed magnetic tweezer beyond 10,000 frames per second","volume":"84","author":[{"family":"Lansdorp","given":"Bob M."},{"family":"Tabrizi","given":"Shawn J."},{"family":"Dittmore","given":"Andrew"},{"family":"Saleh","given":"Omar A."}],"issued":{"date-parts":[["2013",4]]}}}],"schema":"https://github.com/citation-style-language/schema/raw/master/csl-citation.json"} </w:instrText>
      </w:r>
      <w:r w:rsidR="00920974">
        <w:rPr>
          <w:rFonts w:asciiTheme="majorHAnsi" w:eastAsia="Calibri" w:hAnsiTheme="majorHAnsi" w:cstheme="majorHAnsi"/>
          <w:sz w:val="22"/>
          <w:szCs w:val="22"/>
          <w:lang w:val="es-ES"/>
        </w:rPr>
        <w:fldChar w:fldCharType="separate"/>
      </w:r>
      <w:r w:rsidR="00E67074" w:rsidRPr="00E67074">
        <w:rPr>
          <w:rFonts w:ascii="Calibri" w:eastAsia="Calibri" w:hAnsi="Calibri" w:cs="Calibri"/>
          <w:sz w:val="22"/>
        </w:rPr>
        <w:t>(56,76)</w:t>
      </w:r>
      <w:r w:rsidR="00920974">
        <w:rPr>
          <w:rFonts w:asciiTheme="majorHAnsi" w:eastAsia="Calibri" w:hAnsiTheme="majorHAnsi" w:cstheme="majorHAnsi"/>
          <w:sz w:val="22"/>
          <w:szCs w:val="22"/>
          <w:lang w:val="es-ES"/>
        </w:rPr>
        <w:fldChar w:fldCharType="end"/>
      </w:r>
      <w:r w:rsidRPr="004E54DC">
        <w:rPr>
          <w:rFonts w:asciiTheme="majorHAnsi" w:eastAsia="Calibri" w:hAnsiTheme="majorHAnsi" w:cstheme="majorHAnsi"/>
          <w:sz w:val="22"/>
          <w:szCs w:val="22"/>
          <w:lang w:val="es-ES"/>
        </w:rPr>
        <w:t xml:space="preserve">. Por otro lado, por medio de modificar la orientación del campo–rotando los magnetos–el MT permite aplicar torque sobre las moléculas, especialmente útil en el caso de estudios que involucran </w:t>
      </w:r>
      <w:r w:rsidR="00497E4E">
        <w:rPr>
          <w:rFonts w:asciiTheme="majorHAnsi" w:eastAsia="Calibri" w:hAnsiTheme="majorHAnsi" w:cstheme="majorHAnsi"/>
          <w:sz w:val="22"/>
          <w:szCs w:val="22"/>
          <w:lang w:val="es-ES"/>
        </w:rPr>
        <w:t>ADN</w:t>
      </w:r>
      <w:r w:rsidRPr="004E54DC">
        <w:rPr>
          <w:rFonts w:asciiTheme="majorHAnsi" w:eastAsia="Calibri" w:hAnsiTheme="majorHAnsi" w:cstheme="majorHAnsi"/>
          <w:sz w:val="22"/>
          <w:szCs w:val="22"/>
          <w:lang w:val="es-ES"/>
        </w:rPr>
        <w:t xml:space="preserve"> y maquinaria relacionada al empaquetamiento del </w:t>
      </w:r>
      <w:r w:rsidR="00497E4E">
        <w:rPr>
          <w:rFonts w:asciiTheme="majorHAnsi" w:eastAsia="Calibri" w:hAnsiTheme="majorHAnsi" w:cstheme="majorHAnsi"/>
          <w:sz w:val="22"/>
          <w:szCs w:val="22"/>
          <w:lang w:val="es-ES"/>
        </w:rPr>
        <w:t>ADN</w:t>
      </w:r>
      <w:r w:rsidRPr="004E54DC">
        <w:rPr>
          <w:rFonts w:asciiTheme="majorHAnsi" w:eastAsia="Calibri" w:hAnsiTheme="majorHAnsi" w:cstheme="majorHAnsi"/>
          <w:sz w:val="22"/>
          <w:szCs w:val="22"/>
          <w:lang w:val="es-ES"/>
        </w:rPr>
        <w:t xml:space="preserve">. Strick y cols. en 1996, pioneros en el desarrollo del MT-torque describieron la elasticidad del ADN superenrollado </w:t>
      </w:r>
      <w:r w:rsidRPr="004E54DC">
        <w:rPr>
          <w:rFonts w:asciiTheme="majorHAnsi" w:eastAsia="Calibri" w:hAnsiTheme="majorHAnsi" w:cstheme="majorHAnsi"/>
          <w:sz w:val="22"/>
          <w:szCs w:val="22"/>
          <w:lang w:val="es-ES"/>
        </w:rPr>
        <w:fldChar w:fldCharType="begin"/>
      </w:r>
      <w:r w:rsidR="005A1E92">
        <w:rPr>
          <w:rFonts w:asciiTheme="majorHAnsi" w:eastAsia="Calibri" w:hAnsiTheme="majorHAnsi" w:cstheme="majorHAnsi"/>
          <w:sz w:val="22"/>
          <w:szCs w:val="22"/>
          <w:lang w:val="es-ES"/>
        </w:rPr>
        <w:instrText xml:space="preserve"> ADDIN ZOTERO_ITEM CSL_CITATION {"citationID":"gY8OXxhB","properties":{"formattedCitation":"(23)","plainCitation":"(23)","noteIndex":0},"citationItems":[{"id":270,"uris":["http://zotero.org/users/6975159/items/V3N6EAQ9"],"itemData":{"id":270,"type":"article-journal","container-title":"Science","DOI":"10.1126/science.271.5257.1835","issue":"5257","note":"publisher: American Association for the Advancement of Science","page":"1835-1837","source":"science.org (Atypon)","title":"The Elasticity of a Single Supercoiled DNA Molecule","volume":"271","author":[{"family":"Strick","given":"T. R."},{"family":"Allemand","given":"J.-F."},{"family":"Bensimon","given":"D."},{"family":"Bensimon","given":"A."},{"family":"Croquette","given":"V."}],"issued":{"date-parts":[["1996",3,29]]}}}],"schema":"https://github.com/citation-style-language/schema/raw/master/csl-citation.json"} </w:instrText>
      </w:r>
      <w:r w:rsidRPr="004E54DC">
        <w:rPr>
          <w:rFonts w:asciiTheme="majorHAnsi" w:eastAsia="Calibri" w:hAnsiTheme="majorHAnsi" w:cstheme="majorHAnsi"/>
          <w:sz w:val="22"/>
          <w:szCs w:val="22"/>
          <w:lang w:val="es-ES"/>
        </w:rPr>
        <w:fldChar w:fldCharType="separate"/>
      </w:r>
      <w:r w:rsidR="001530BD" w:rsidRPr="001530BD">
        <w:rPr>
          <w:rFonts w:ascii="Calibri" w:eastAsia="Calibri" w:hAnsi="Calibri" w:cs="Calibri"/>
          <w:sz w:val="22"/>
        </w:rPr>
        <w:t>(23)</w:t>
      </w:r>
      <w:r w:rsidRPr="004E54DC">
        <w:rPr>
          <w:rFonts w:asciiTheme="majorHAnsi" w:eastAsia="Calibri" w:hAnsiTheme="majorHAnsi" w:cstheme="majorHAnsi"/>
          <w:sz w:val="22"/>
          <w:szCs w:val="22"/>
          <w:lang w:val="es-ES"/>
        </w:rPr>
        <w:fldChar w:fldCharType="end"/>
      </w:r>
      <w:r w:rsidRPr="004E54DC">
        <w:rPr>
          <w:rFonts w:asciiTheme="majorHAnsi" w:eastAsia="Calibri" w:hAnsiTheme="majorHAnsi" w:cstheme="majorHAnsi"/>
          <w:sz w:val="22"/>
          <w:szCs w:val="22"/>
          <w:lang w:val="es-ES"/>
        </w:rPr>
        <w:t xml:space="preserve">. Finalmente, el MT es capaz de generar un desplegamiento de la molécula sin la necesidad de entrar en contacto directo con esta. Esta propiedad de no entrar en contacto con la </w:t>
      </w:r>
      <w:r w:rsidRPr="004E54DC">
        <w:rPr>
          <w:rFonts w:asciiTheme="majorHAnsi" w:eastAsia="Calibri" w:hAnsiTheme="majorHAnsi" w:cstheme="majorHAnsi"/>
          <w:sz w:val="22"/>
          <w:szCs w:val="22"/>
          <w:lang w:val="es-ES"/>
        </w:rPr>
        <w:lastRenderedPageBreak/>
        <w:t xml:space="preserve">muestra permitió estudiar la viscoelasticidad de diversas células de forma intracelular, cuando los otros instrumentos ya mencionados, pueden únicamente estudiar fenómenos de forma extracelular </w:t>
      </w:r>
      <w:r w:rsidR="00B71020" w:rsidRPr="004E54DC">
        <w:rPr>
          <w:rFonts w:asciiTheme="majorHAnsi" w:hAnsiTheme="majorHAnsi" w:cstheme="majorHAnsi"/>
          <w:sz w:val="22"/>
          <w:szCs w:val="22"/>
        </w:rPr>
        <w:fldChar w:fldCharType="begin"/>
      </w:r>
      <w:r w:rsidR="00E67074">
        <w:rPr>
          <w:rFonts w:asciiTheme="majorHAnsi" w:hAnsiTheme="majorHAnsi" w:cstheme="majorHAnsi"/>
          <w:sz w:val="22"/>
          <w:szCs w:val="22"/>
        </w:rPr>
        <w:instrText xml:space="preserve"> ADDIN ZOTERO_ITEM CSL_CITATION {"citationID":"3qSnGev1","properties":{"formattedCitation":"(60,77)","plainCitation":"(60,77)","noteIndex":0},"citationItems":[{"id":278,"uris":["http://zotero.org/users/6975159/items/AYYZJURH"],"itemData":{"id":278,"type":"article-journal","abstract":"A magnetic bead microrheometer has been designed which allows the generation of forces up to 10(4) pN on 4.5 micron paramagnetic beads. It is applied to measure local viscoelastic properties of the surface of adhering fibroblasts. Creep response and relaxation curves evoked by tangential force pulses of 500-2500 pN (and approximately 1 s duration) on the magnetic beads fixed to the integrin receptors of the cell membrane are recorded by particle tracking. Linear three-phasic creep responses consisting of an elastic deflection, a stress relaxation, and a viscous flow are established. The viscoelastic response curves are analyzed in terms of a series arrangement of a dashpot and a Voigt body, which allows characterization of the viscoelastic behavior of the adhering cell surface in terms of three parameters: an effective elastic constant, a viscosity, and a relaxation time. The displacement field generated by the local tangential forces on the cell surface is visualized by observing the induced motion of assemblies of nonmagnetic colloidal probes fixed to the membrane. It is found that the displacement field decays rapidly with the distance from the magnetic bead. A cutoff radius of Rc approximately 7 micron of the screened elastic field is established. Partial penetration of the shear field into the cytoplasm is established by observing the induced deflection of intracellular compartments. The cell membrane was modeled as a thin elastic plate of shear modulus mu * coupled to a viscoelastic layer, which is fixed to a solid support on the opposite side; the former accounts for the membrane/actin cortex, and the latter for the contribution of the cytoskeleton to the deformation of the cell envelope. It is characterized by the coupling constant chi characterizing the elasticity of the cytoskeleton. The coupling constant chi and the surface shear modulus mu * are obtained from the measured displacements of the magnetic and nonmagnetic beads. By analyzing the experimental data in terms of this model a surface shear modulus of mu * approximately 2 . 10(-3) Pa m to 4 . 10(-3) Pa m is found. By assuming an approximate plate thickness of 0.1 micron one estimates an average bulk shear modulus of mu approximately (2 / 4) . 10(-4) Pa, which is in reasonable agreement with data obtained by atomic force microscopy. The viscosity of the dashpot is related to the apparent viscosity of the cytoplasm, which is obtained by assuming that the top membrane is coupled to the bottom (fixed) membrane by a viscous medium. By application of the theory of diffusion of membrane proteins in supported membranes we find a coefficient of friction of bc approximately 2 . 10(9) Pa s/m corresponding to a cytoplasmic viscosity of 2 . 10(3) Pa s.","container-title":"Biophysical Journal","DOI":"10.1016/S0006-3495(98)77646-5","ISSN":"0006-3495","issue":"4","journalAbbreviation":"Biophys J","language":"eng","note":"PMID: 9746546\nPMCID: PMC1299876","page":"2038-2049","source":"PubMed","title":"Local measurements of viscoelastic parameters of adherent cell surfaces by magnetic bead microrheometry","volume":"75","author":[{"family":"Bausch","given":"A. R."},{"family":"Ziemann","given":"F."},{"family":"Boulbitch","given":"A. A."},{"family":"Jacobson","given":"K."},{"family":"Sackmann","given":"E."}],"issued":{"date-parts":[["1998",10]]}}},{"id":296,"uris":["http://zotero.org/users/6975159/items/CHM87YF5"],"itemData":{"id":296,"type":"article-journal","abstract":"We measured the viscoelastic properties of the cytoplasm of J774 macrophages with a recently developed microrheometer. Ferromagnetic beads (1.3μm in diameter) were used to determine the local viscoelastic moduli. Step-force pulses were applied to the magnetic beads and the displacement was observed by single particle tracking. By analyzing the creep response curves in terms of a triphasic mechanical equivalent circuit, we measured the shear elastic modulus, the effective viscosities, and the strain relaxation time. The values of the shear modulus vary by more than an order of magnitude within the cell population (range, 20–735Pa; average, 343Pa) and by a factor of 2 within single cells. The effective viscosity of the cytoplasm exhibits a relatively sharp distribution about an average of η=210Pa s (± 143Pas). We measured the displacement field generated by the local forces by observing the induced motion of nonmagnetic beads. Even at distances of the order of 1μm, no induced motion was seen, suggesting that the cytoplasm is composed of clusters of densely packed and cross-linked filaments separated by soft regions. In another series of experiments we analyzed the magnetophoretic motion of the ferromagnetic beads at a constant magnetic force. Measuring the bead velocity parallel and perpendicular to the applied force showed that local active forces on the beads varied from 50 to 900pN.","container-title":"Biophysical Journal","DOI":"10.1016/S0006-3495(99)77225-5","ISSN":"0006-3495","issue":"1","journalAbbreviation":"Biophysical Journal","language":"en","page":"573-579","source":"ScienceDirect","title":"Measurement of Local Viscoelasticity and Forces in Living Cells by Magnetic Tweezers","volume":"76","author":[{"family":"Bausch","given":"Andreas R."},{"family":"Möller","given":"Winfried"},{"family":"Sackmann","given":"Erich"}],"issued":{"date-parts":[["1999",1,1]]}}}],"schema":"https://github.com/citation-style-language/schema/raw/master/csl-citation.json"} </w:instrText>
      </w:r>
      <w:r w:rsidR="00B71020" w:rsidRPr="004E54DC">
        <w:rPr>
          <w:rFonts w:asciiTheme="majorHAnsi" w:hAnsiTheme="majorHAnsi" w:cstheme="majorHAnsi"/>
          <w:sz w:val="22"/>
          <w:szCs w:val="22"/>
        </w:rPr>
        <w:fldChar w:fldCharType="separate"/>
      </w:r>
      <w:r w:rsidR="00E67074" w:rsidRPr="00E67074">
        <w:rPr>
          <w:rFonts w:ascii="Calibri" w:hAnsi="Calibri" w:cs="Calibri"/>
          <w:sz w:val="22"/>
        </w:rPr>
        <w:t>(60,77)</w:t>
      </w:r>
      <w:r w:rsidR="00B71020" w:rsidRPr="004E54DC">
        <w:rPr>
          <w:rFonts w:asciiTheme="majorHAnsi" w:hAnsiTheme="majorHAnsi" w:cstheme="majorHAnsi"/>
          <w:sz w:val="22"/>
          <w:szCs w:val="22"/>
        </w:rPr>
        <w:fldChar w:fldCharType="end"/>
      </w:r>
      <w:r w:rsidR="00EB25B2" w:rsidRPr="004E54DC">
        <w:rPr>
          <w:rFonts w:asciiTheme="majorHAnsi" w:eastAsia="Calibri" w:hAnsiTheme="majorHAnsi" w:cstheme="majorHAnsi"/>
          <w:sz w:val="22"/>
          <w:szCs w:val="22"/>
        </w:rPr>
        <w:t>.</w:t>
      </w:r>
    </w:p>
    <w:p w14:paraId="409C7428" w14:textId="77777777" w:rsidR="00800FCC" w:rsidRPr="004E54DC" w:rsidRDefault="00800FCC" w:rsidP="00CE1312">
      <w:pPr>
        <w:spacing w:line="360" w:lineRule="auto"/>
        <w:jc w:val="both"/>
        <w:rPr>
          <w:rFonts w:asciiTheme="majorHAnsi" w:eastAsia="Calibri" w:hAnsiTheme="majorHAnsi" w:cstheme="majorHAnsi"/>
          <w:sz w:val="22"/>
          <w:szCs w:val="22"/>
        </w:rPr>
      </w:pPr>
    </w:p>
    <w:p w14:paraId="4D20ED29" w14:textId="2ED42FA7" w:rsidR="00800FCC" w:rsidRPr="00B71020" w:rsidRDefault="004E54DC">
      <w:pPr>
        <w:spacing w:line="360" w:lineRule="auto"/>
        <w:jc w:val="both"/>
        <w:rPr>
          <w:rFonts w:ascii="Calibri" w:eastAsia="Calibri" w:hAnsi="Calibri" w:cs="Calibri"/>
          <w:sz w:val="22"/>
          <w:szCs w:val="22"/>
        </w:rPr>
      </w:pPr>
      <w:r w:rsidRPr="004E54DC">
        <w:rPr>
          <w:rFonts w:asciiTheme="majorHAnsi" w:eastAsia="Calibri" w:hAnsiTheme="majorHAnsi" w:cstheme="majorHAnsi"/>
          <w:sz w:val="22"/>
          <w:szCs w:val="22"/>
          <w:lang w:val="es-ES"/>
        </w:rPr>
        <w:t xml:space="preserve">Actualmente el MT ha sido utilizado en diversos estudios que incluye comprender la elasticidad del </w:t>
      </w:r>
      <w:r w:rsidR="00497E4E">
        <w:rPr>
          <w:rFonts w:asciiTheme="majorHAnsi" w:eastAsia="Calibri" w:hAnsiTheme="majorHAnsi" w:cstheme="majorHAnsi"/>
          <w:sz w:val="22"/>
          <w:szCs w:val="22"/>
          <w:lang w:val="es-ES"/>
        </w:rPr>
        <w:t>ADN</w:t>
      </w:r>
      <w:r w:rsidRPr="004E54DC">
        <w:rPr>
          <w:rFonts w:asciiTheme="majorHAnsi" w:eastAsia="Calibri" w:hAnsiTheme="majorHAnsi" w:cstheme="majorHAnsi"/>
          <w:sz w:val="22"/>
          <w:szCs w:val="22"/>
          <w:lang w:val="es-ES"/>
        </w:rPr>
        <w:t xml:space="preserve"> </w:t>
      </w:r>
      <w:r w:rsidR="00E30537">
        <w:rPr>
          <w:rFonts w:asciiTheme="majorHAnsi" w:eastAsia="Calibri" w:hAnsiTheme="majorHAnsi" w:cstheme="majorHAnsi"/>
          <w:sz w:val="22"/>
          <w:szCs w:val="22"/>
          <w:lang w:val="es-ES"/>
        </w:rPr>
        <w:fldChar w:fldCharType="begin"/>
      </w:r>
      <w:r w:rsidR="00E67074">
        <w:rPr>
          <w:rFonts w:asciiTheme="majorHAnsi" w:eastAsia="Calibri" w:hAnsiTheme="majorHAnsi" w:cstheme="majorHAnsi"/>
          <w:sz w:val="22"/>
          <w:szCs w:val="22"/>
          <w:lang w:val="es-ES"/>
        </w:rPr>
        <w:instrText xml:space="preserve"> ADDIN ZOTERO_ITEM CSL_CITATION {"citationID":"CkdNlLu5","properties":{"formattedCitation":"(62,78)","plainCitation":"(62,78)","noteIndex":0},"citationItems":[{"id":583,"uris":["http://zotero.org/users/6975159/items/NENY2GK3"],"itemData":{"id":583,"type":"article-journal","abstract":"RNA can anneal to its DNA template to generate an RNA-DNA hybrid (RDH) duplex and a displaced DNA strand, termed R-loop. RDH duplex occupies up to 5% of the mammalian genome and plays important roles in many biological processes. The functions of RDH duplex are affected by its mechanical properties, including the elasticity and the conformation transitions. The mechanical properties of RDH duplex, however, are still unclear. In this work, we studied the mechanical properties of RDH duplex using magnetic tweezers in comparison with those of DNA and RNA duplexes with the same sequences. We report that the contour length of RDH duplex is </w:instrText>
      </w:r>
      <w:r w:rsidR="00E67074">
        <w:rPr>
          <w:rFonts w:ascii="Cambria Math" w:eastAsia="Calibri" w:hAnsi="Cambria Math" w:cs="Cambria Math"/>
          <w:sz w:val="22"/>
          <w:szCs w:val="22"/>
          <w:lang w:val="es-ES"/>
        </w:rPr>
        <w:instrText>∼</w:instrText>
      </w:r>
      <w:r w:rsidR="00E67074">
        <w:rPr>
          <w:rFonts w:asciiTheme="majorHAnsi" w:eastAsia="Calibri" w:hAnsiTheme="majorHAnsi" w:cstheme="majorHAnsi"/>
          <w:sz w:val="22"/>
          <w:szCs w:val="22"/>
          <w:lang w:val="es-ES"/>
        </w:rPr>
        <w:instrText>0.30</w:instrText>
      </w:r>
      <w:r w:rsidR="00E67074">
        <w:rPr>
          <w:rFonts w:ascii="Calibri" w:eastAsia="Calibri" w:hAnsi="Calibri" w:cs="Calibri"/>
          <w:sz w:val="22"/>
          <w:szCs w:val="22"/>
          <w:lang w:val="es-ES"/>
        </w:rPr>
        <w:instrText> </w:instrText>
      </w:r>
      <w:r w:rsidR="00E67074">
        <w:rPr>
          <w:rFonts w:asciiTheme="majorHAnsi" w:eastAsia="Calibri" w:hAnsiTheme="majorHAnsi" w:cstheme="majorHAnsi"/>
          <w:sz w:val="22"/>
          <w:szCs w:val="22"/>
          <w:lang w:val="es-ES"/>
        </w:rPr>
        <w:instrText xml:space="preserve">nm/bp, and the stretching modulus of RDH duplex is </w:instrText>
      </w:r>
      <w:r w:rsidR="00E67074">
        <w:rPr>
          <w:rFonts w:ascii="Cambria Math" w:eastAsia="Calibri" w:hAnsi="Cambria Math" w:cs="Cambria Math"/>
          <w:sz w:val="22"/>
          <w:szCs w:val="22"/>
          <w:lang w:val="es-ES"/>
        </w:rPr>
        <w:instrText>∼</w:instrText>
      </w:r>
      <w:r w:rsidR="00E67074">
        <w:rPr>
          <w:rFonts w:asciiTheme="majorHAnsi" w:eastAsia="Calibri" w:hAnsiTheme="majorHAnsi" w:cstheme="majorHAnsi"/>
          <w:sz w:val="22"/>
          <w:szCs w:val="22"/>
          <w:lang w:val="es-ES"/>
        </w:rPr>
        <w:instrText xml:space="preserve">660 pN, neither of which is sensitive to NaCl concentration. The persistence length of RDH duplex depends on NaCl concentration, decreasing from </w:instrText>
      </w:r>
      <w:r w:rsidR="00E67074">
        <w:rPr>
          <w:rFonts w:ascii="Cambria Math" w:eastAsia="Calibri" w:hAnsi="Cambria Math" w:cs="Cambria Math"/>
          <w:sz w:val="22"/>
          <w:szCs w:val="22"/>
          <w:lang w:val="es-ES"/>
        </w:rPr>
        <w:instrText>∼</w:instrText>
      </w:r>
      <w:r w:rsidR="00E67074">
        <w:rPr>
          <w:rFonts w:asciiTheme="majorHAnsi" w:eastAsia="Calibri" w:hAnsiTheme="majorHAnsi" w:cstheme="majorHAnsi"/>
          <w:sz w:val="22"/>
          <w:szCs w:val="22"/>
          <w:lang w:val="es-ES"/>
        </w:rPr>
        <w:instrText>63</w:instrText>
      </w:r>
      <w:r w:rsidR="00E67074">
        <w:rPr>
          <w:rFonts w:ascii="Calibri" w:eastAsia="Calibri" w:hAnsi="Calibri" w:cs="Calibri"/>
          <w:sz w:val="22"/>
          <w:szCs w:val="22"/>
          <w:lang w:val="es-ES"/>
        </w:rPr>
        <w:instrText> </w:instrText>
      </w:r>
      <w:r w:rsidR="00E67074">
        <w:rPr>
          <w:rFonts w:asciiTheme="majorHAnsi" w:eastAsia="Calibri" w:hAnsiTheme="majorHAnsi" w:cstheme="majorHAnsi"/>
          <w:sz w:val="22"/>
          <w:szCs w:val="22"/>
          <w:lang w:val="es-ES"/>
        </w:rPr>
        <w:instrText>nm at 1</w:instrText>
      </w:r>
      <w:r w:rsidR="00E67074">
        <w:rPr>
          <w:rFonts w:ascii="Calibri" w:eastAsia="Calibri" w:hAnsi="Calibri" w:cs="Calibri"/>
          <w:sz w:val="22"/>
          <w:szCs w:val="22"/>
          <w:lang w:val="es-ES"/>
        </w:rPr>
        <w:instrText> </w:instrText>
      </w:r>
      <w:r w:rsidR="00E67074">
        <w:rPr>
          <w:rFonts w:asciiTheme="majorHAnsi" w:eastAsia="Calibri" w:hAnsiTheme="majorHAnsi" w:cstheme="majorHAnsi"/>
          <w:sz w:val="22"/>
          <w:szCs w:val="22"/>
          <w:lang w:val="es-ES"/>
        </w:rPr>
        <w:instrText xml:space="preserve">mM NaCl to </w:instrText>
      </w:r>
      <w:r w:rsidR="00E67074">
        <w:rPr>
          <w:rFonts w:ascii="Cambria Math" w:eastAsia="Calibri" w:hAnsi="Cambria Math" w:cs="Cambria Math"/>
          <w:sz w:val="22"/>
          <w:szCs w:val="22"/>
          <w:lang w:val="es-ES"/>
        </w:rPr>
        <w:instrText>∼</w:instrText>
      </w:r>
      <w:r w:rsidR="00E67074">
        <w:rPr>
          <w:rFonts w:asciiTheme="majorHAnsi" w:eastAsia="Calibri" w:hAnsiTheme="majorHAnsi" w:cstheme="majorHAnsi"/>
          <w:sz w:val="22"/>
          <w:szCs w:val="22"/>
          <w:lang w:val="es-ES"/>
        </w:rPr>
        <w:instrText>49</w:instrText>
      </w:r>
      <w:r w:rsidR="00E67074">
        <w:rPr>
          <w:rFonts w:ascii="Calibri" w:eastAsia="Calibri" w:hAnsi="Calibri" w:cs="Calibri"/>
          <w:sz w:val="22"/>
          <w:szCs w:val="22"/>
          <w:lang w:val="es-ES"/>
        </w:rPr>
        <w:instrText> </w:instrText>
      </w:r>
      <w:r w:rsidR="00E67074">
        <w:rPr>
          <w:rFonts w:asciiTheme="majorHAnsi" w:eastAsia="Calibri" w:hAnsiTheme="majorHAnsi" w:cstheme="majorHAnsi"/>
          <w:sz w:val="22"/>
          <w:szCs w:val="22"/>
          <w:lang w:val="es-ES"/>
        </w:rPr>
        <w:instrText>nm at 500</w:instrText>
      </w:r>
      <w:r w:rsidR="00E67074">
        <w:rPr>
          <w:rFonts w:ascii="Calibri" w:eastAsia="Calibri" w:hAnsi="Calibri" w:cs="Calibri"/>
          <w:sz w:val="22"/>
          <w:szCs w:val="22"/>
          <w:lang w:val="es-ES"/>
        </w:rPr>
        <w:instrText> </w:instrText>
      </w:r>
      <w:r w:rsidR="00E67074">
        <w:rPr>
          <w:rFonts w:asciiTheme="majorHAnsi" w:eastAsia="Calibri" w:hAnsiTheme="majorHAnsi" w:cstheme="majorHAnsi"/>
          <w:sz w:val="22"/>
          <w:szCs w:val="22"/>
          <w:lang w:val="es-ES"/>
        </w:rPr>
        <w:instrText xml:space="preserve">mM NaCl. Under high tension of </w:instrText>
      </w:r>
      <w:r w:rsidR="00E67074">
        <w:rPr>
          <w:rFonts w:ascii="Cambria Math" w:eastAsia="Calibri" w:hAnsi="Cambria Math" w:cs="Cambria Math"/>
          <w:sz w:val="22"/>
          <w:szCs w:val="22"/>
          <w:lang w:val="es-ES"/>
        </w:rPr>
        <w:instrText>∼</w:instrText>
      </w:r>
      <w:r w:rsidR="00E67074">
        <w:rPr>
          <w:rFonts w:asciiTheme="majorHAnsi" w:eastAsia="Calibri" w:hAnsiTheme="majorHAnsi" w:cstheme="majorHAnsi"/>
          <w:sz w:val="22"/>
          <w:szCs w:val="22"/>
          <w:lang w:val="es-ES"/>
        </w:rPr>
        <w:instrText xml:space="preserve">60 pN, the end-opened RDH duplex undergoes two distinct overstretching transitions; at high salt in which the basepairs are stable, it undergoes the nonhysteretic transition, leading to a basepaired elongated structure, whereas at low salt, it undergoes a hysteretic peeling transition, leading to the single-stranded DNA strand under force and the single-stranded RNA strand coils. The peeled RDH is difficult to reanneal back to the duplex conformation, which may be due to the secondary structures formed in the coiled single-stranded RNA strand. These results help us understand the full picture of the structures and mechanical properties of nucleic acid duplexes in solution and provide a baseline for studying the interaction of RDH with proteins at the single-molecule level.","container-title":"Biophysical Journal","DOI":"10.1016/j.bpj.2018.12.005","ISSN":"0006-3495","issue":"2","journalAbbreviation":"Biophysical Journal","language":"en","page":"196-204","source":"ScienceDirect","title":"The Mechanical Properties of RNA-DNA Hybrid Duplex Stretched by Magnetic Tweezers","volume":"116","author":[{"family":"Zhang","given":"Chen"},{"family":"Fu","given":"Hang"},{"family":"Yang","given":"Yajun"},{"family":"Zhou","given":"Erchi"},{"family":"Tan","given":"Zhijie"},{"family":"You","given":"Huijuan"},{"family":"Zhang","given":"Xinghua"}],"issued":{"date-parts":[["2019",1,22]]}}},{"id":464,"uris":["http://zotero.org/users/6975159/items/AKRUMYE2"],"itemData":{"id":464,"type":"article-journal","container-title":"Science (New York, N.Y.)","DOI":"10.1126/science.8079175","ISSN":"0036-8075","issue":"5178","journalAbbreviation":"Science","language":"eng","note":"PMID: 8079175","page":"1599-1600","source":"PubMed","title":"Entropic elasticity of lambda-phage DNA","volume":"265","author":[{"family":"Bustamante","given":"C."},{"family":"Marko","given":"J. F."},{"family":"Siggia","given":"E. D."},{"family":"Smith","given":"S."}],"issued":{"date-parts":[["1994",9,9]]}}}],"schema":"https://github.com/citation-style-language/schema/raw/master/csl-citation.json"} </w:instrText>
      </w:r>
      <w:r w:rsidR="00E30537">
        <w:rPr>
          <w:rFonts w:asciiTheme="majorHAnsi" w:eastAsia="Calibri" w:hAnsiTheme="majorHAnsi" w:cstheme="majorHAnsi"/>
          <w:sz w:val="22"/>
          <w:szCs w:val="22"/>
          <w:lang w:val="es-ES"/>
        </w:rPr>
        <w:fldChar w:fldCharType="separate"/>
      </w:r>
      <w:r w:rsidR="00E67074" w:rsidRPr="00E67074">
        <w:rPr>
          <w:rFonts w:ascii="Calibri" w:eastAsia="Calibri" w:hAnsi="Calibri" w:cs="Calibri"/>
          <w:sz w:val="22"/>
        </w:rPr>
        <w:t>(62,78)</w:t>
      </w:r>
      <w:r w:rsidR="00E30537">
        <w:rPr>
          <w:rFonts w:asciiTheme="majorHAnsi" w:eastAsia="Calibri" w:hAnsiTheme="majorHAnsi" w:cstheme="majorHAnsi"/>
          <w:sz w:val="22"/>
          <w:szCs w:val="22"/>
          <w:lang w:val="es-ES"/>
        </w:rPr>
        <w:fldChar w:fldCharType="end"/>
      </w:r>
      <w:r w:rsidRPr="004E54DC">
        <w:rPr>
          <w:rFonts w:asciiTheme="majorHAnsi" w:eastAsia="Calibri" w:hAnsiTheme="majorHAnsi" w:cstheme="majorHAnsi"/>
          <w:sz w:val="22"/>
          <w:szCs w:val="22"/>
          <w:lang w:val="es-ES"/>
        </w:rPr>
        <w:t xml:space="preserve">, motores moleculares </w:t>
      </w:r>
      <w:r w:rsidR="00130BC2">
        <w:rPr>
          <w:rFonts w:asciiTheme="majorHAnsi" w:eastAsia="Calibri" w:hAnsiTheme="majorHAnsi" w:cstheme="majorHAnsi"/>
          <w:sz w:val="22"/>
          <w:szCs w:val="22"/>
          <w:lang w:val="es-ES"/>
        </w:rPr>
        <w:fldChar w:fldCharType="begin"/>
      </w:r>
      <w:r w:rsidR="005A1E92">
        <w:rPr>
          <w:rFonts w:asciiTheme="majorHAnsi" w:eastAsia="Calibri" w:hAnsiTheme="majorHAnsi" w:cstheme="majorHAnsi"/>
          <w:sz w:val="22"/>
          <w:szCs w:val="22"/>
          <w:lang w:val="es-ES"/>
        </w:rPr>
        <w:instrText xml:space="preserve"> ADDIN ZOTERO_ITEM CSL_CITATION {"citationID":"nK4D8AmV","properties":{"formattedCitation":"(53)","plainCitation":"(53)","noteIndex":0},"citationItems":[{"id":375,"uris":["http://zotero.org/users/6975159/items/K36MKWYW"],"itemData":{"id":375,"type":"article-journal","abstract":"Talin, a force-bearing cytoplasmic adapter essential for integrin-mediated cell adhesion, links the actin cytoskeleton to integrin-based cell–extracellular matrix adhesions at the plasma membrane. Its C-terminal rod domain, which contains 13 helical bundles, plays important roles in mechanosensing during cell adhesion and spreading. However, how the structural stability and transition kinetics of the 13 helical bundles of talin are utilized in the diverse talin-dependent mechanosensing processes remains poorly understood. Here we report the force-dependent unfolding and refolding kinetics of all talin rod domains. Using experimentally determined kinetics parameters, we determined the dynamics of force fluctuation during stretching of talin under physiologically relevant pulling speeds and experimentally measured extension fluctuation trajectories. Our results reveal that force-dependent stochastic unfolding and refolding of talin rod domains make talin a very effective force buffer that sets a physiological force range of only a few pNs in the talin-mediated force transmission pathway.","container-title":"Nature Communications","DOI":"10.1038/ncomms11966","ISSN":"2041-1723","issue":"1","journalAbbreviation":"Nat Commun","language":"en","license":"2016 The Author(s)","note":"number: 1\npublisher: Nature Publishing Group","page":"11966","source":"www.nature.com","title":"The mechanical response of talin","volume":"7","author":[{"family":"Yao","given":"Mingxi"},{"family":"Goult","given":"Benjamin T."},{"family":"Klapholz","given":"Benjamin"},{"family":"Hu","given":"Xian"},{"family":"Toseland","given":"Christopher P."},{"family":"Guo","given":"Yingjian"},{"family":"Cong","given":"Peiwen"},{"family":"Sheetz","given":"Michael P."},{"family":"Yan","given":"Jie"}],"issued":{"date-parts":[["2016",7,7]]}}}],"schema":"https://github.com/citation-style-language/schema/raw/master/csl-citation.json"} </w:instrText>
      </w:r>
      <w:r w:rsidR="00130BC2">
        <w:rPr>
          <w:rFonts w:asciiTheme="majorHAnsi" w:eastAsia="Calibri" w:hAnsiTheme="majorHAnsi" w:cstheme="majorHAnsi"/>
          <w:sz w:val="22"/>
          <w:szCs w:val="22"/>
          <w:lang w:val="es-ES"/>
        </w:rPr>
        <w:fldChar w:fldCharType="separate"/>
      </w:r>
      <w:r w:rsidR="00130BC2" w:rsidRPr="00130BC2">
        <w:rPr>
          <w:rFonts w:ascii="Calibri" w:eastAsia="Calibri" w:hAnsi="Calibri" w:cs="Calibri"/>
          <w:sz w:val="22"/>
        </w:rPr>
        <w:t>(53)</w:t>
      </w:r>
      <w:r w:rsidR="00130BC2">
        <w:rPr>
          <w:rFonts w:asciiTheme="majorHAnsi" w:eastAsia="Calibri" w:hAnsiTheme="majorHAnsi" w:cstheme="majorHAnsi"/>
          <w:sz w:val="22"/>
          <w:szCs w:val="22"/>
          <w:lang w:val="es-ES"/>
        </w:rPr>
        <w:fldChar w:fldCharType="end"/>
      </w:r>
      <w:r w:rsidRPr="004E54DC">
        <w:rPr>
          <w:rFonts w:asciiTheme="majorHAnsi" w:eastAsia="Calibri" w:hAnsiTheme="majorHAnsi" w:cstheme="majorHAnsi"/>
          <w:sz w:val="22"/>
          <w:szCs w:val="22"/>
          <w:lang w:val="es-ES"/>
        </w:rPr>
        <w:t xml:space="preserve"> y fundamentalmente la mecánica de proteínas </w:t>
      </w:r>
      <w:r w:rsidR="00E67074">
        <w:rPr>
          <w:rFonts w:asciiTheme="majorHAnsi" w:eastAsia="Calibri" w:hAnsiTheme="majorHAnsi" w:cstheme="majorHAnsi"/>
          <w:sz w:val="22"/>
          <w:szCs w:val="22"/>
          <w:lang w:val="es-ES"/>
        </w:rPr>
        <w:fldChar w:fldCharType="begin"/>
      </w:r>
      <w:r w:rsidR="00D67B7F">
        <w:rPr>
          <w:rFonts w:asciiTheme="majorHAnsi" w:eastAsia="Calibri" w:hAnsiTheme="majorHAnsi" w:cstheme="majorHAnsi"/>
          <w:sz w:val="22"/>
          <w:szCs w:val="22"/>
          <w:lang w:val="es-ES"/>
        </w:rPr>
        <w:instrText xml:space="preserve"> ADDIN ZOTERO_ITEM CSL_CITATION {"citationID":"XQNqfK6q","properties":{"formattedCitation":"(52,53,65,79\\uc0\\u8211{}81)","plainCitation":"(52,53,65,79–81)","noteIndex":0},"citationItems":[{"id":285,"uris":["http://zotero.org/users/6975159/items/IUDRNC76"],"itemData":{"id":285,"type":"article-journal","abstract":"Current theories of muscle contraction propose that the power stroke of a myosin motor is the sole source of mechanical energy driving the sliding filaments of a contracting muscle. These models exclude titin, the largest protein in the human body, which determines the passive elasticity of muscles. Here, we show that stepwise unfolding/folding of titin immunoglobulin (Ig) domains occurs in the elastic I band region of intact myofibrils at physiological sarcomere lengths and forces of 6–8 pN. We use single-molecule techniques to demonstrate that unfolded titin Ig domains undergo a spontaneous stepwise folding contraction at forces below 10 pN, delivering up to 105 zJ of additional contractile energy, which is larger than the mechanical energy delivered by the power stroke of a myosin motor. Thus, it appears inescapable that folding of titin Ig domains is an important, but as yet unrecognized, contributor to the force generated by a contracting muscle.","container-title":"Cell Reports","DOI":"10.1016/j.celrep.2016.01.025","ISSN":"2211-1247","issue":"6","journalAbbreviation":"Cell Reports","language":"en","page":"1339-1347","source":"ScienceDirect","title":"Work Done by Titin Protein Folding Assists Muscle Contraction","volume":"14","author":[{"family":"Rivas-Pardo","given":"Jaime Andrés"},{"family":"Eckels","given":"Edward C."},{"family":"Popa","given":"Ionel"},{"family":"Kosuri","given":"Pallav"},{"family":"Linke","given":"Wolfgang A."},{"family":"Fernández","given":"Julio M."}],"issued":{"date-parts":[["2016",2,16]]}}},{"id":375,"uris":["http://zotero.org/users/6975159/items/K36MKWYW"],"itemData":{"id":375,"type":"article-journal","abstract":"Talin, a force-bearing cytoplasmic adapter essential for integrin-mediated cell adhesion, links the actin cytoskeleton to integrin-based cell–extracellular matrix adhesions at the plasma membrane. Its C-terminal rod domain, which contains 13 helical bundles, plays important roles in mechanosensing during cell adhesion and spreading. However, how the structural stability and transition kinetics of the 13 helical bundles of talin are utilized in the diverse talin-dependent mechanosensing processes remains poorly understood. Here we report the force-dependent unfolding and refolding kinetics of all talin rod domains. Using experimentally determined kinetics parameters, we determined the dynamics of force fluctuation during stretching of talin under physiologically relevant pulling speeds and experimentally measured extension fluctuation trajectories. Our results reveal that force-dependent stochastic unfolding and refolding of talin rod domains make talin a very effective force buffer that sets a physiological force range of only a few pNs in the talin-mediated force transmission pathway.","container-title":"Nature Communications","DOI":"10.1038/ncomms11966","ISSN":"2041-1723","issue":"1","journalAbbreviation":"Nat Commun","language":"en","license":"2016 The Author(s)","note":"number: 1\npublisher: Nature Publishing Group","page":"11966","source":"www.nature.com","title":"The mechanical response of talin","volume":"7","author":[{"family":"Yao","given":"Mingxi"},{"family":"Goult","given":"Benjamin T."},{"family":"Klapholz","given":"Benjamin"},{"family":"Hu","given":"Xian"},{"family":"Toseland","given":"Christopher P."},{"family":"Guo","given":"Yingjian"},{"family":"Cong","given":"Peiwen"},{"family":"Sheetz","given":"Michael P."},{"family":"Yan","given":"Jie"}],"issued":{"date-parts":[["2016",7,7]]}}},{"id":291,"uris":["http://zotero.org/users/6975159/items/A93RBAUV"],"itemData":{"id":291,"type":"article-journal","abstract":"Binding-induced mechanical stabilization plays key roles in proteins involved in muscle contraction, cellular mechanotransduction, or bacterial adhesion. Because of the vector nature of force, single-molecule force spectroscopy techniques are ideal for measuring the mechanical unfolding of proteins. However, current approaches are still prone to calibration errors between experiments and geometrical variations between individual tethers. Here, we introduce a single-molecule assay based on magnetic tweezers and heterocovalent attachment, which can measure the binding of the substrate–ligand using the same protein molecule. We demonstrate this approach with protein L, a model bacterial protein which has two binding interfaces for the same region of kappa-light chain antibody ligands. Engineered molecules with eight identical domains of protein L between a HaloTag and a SpyTag were exposed to repeated unfolding–refolding cycles at forces up to 100 pN for several hours at a time. The unfolding behavior of the same protein was measured in solution buffers with different concentrations of antibody ligands. With increasing antibody concentration, an increasing number of protein L domains became more stable, indicative of ligand binding and mechanical reinforcement. Interestingly, the dissociation constant of the mechanically reinforced states coincides with that measured for the low-avidity binding interface of protein L, suggesting a physiological role for the second binding interface. The molecular approach presented here opens the road to a new type of binding experiments, where the same molecule can be exposed to different solvents or ligands.","container-title":"The Journal of Physical Chemistry B","DOI":"10.1021/acs.jpcb.0c00167","ISSN":"1520-6106","issue":"16","journalAbbreviation":"J. Phys. Chem. B","note":"publisher: American Chemical Society","page":"3283-3290","source":"ACS Publications","title":"Binding-Induced Stabilization Measured on the Same Molecular Protein Substrate Using Single-Molecule Magnetic Tweezers and Heterocovalent Attachments","volume":"124","author":[{"family":"Dahal","given":"Narayan"},{"family":"Nowitzke","given":"Joel"},{"family":"Eis","given":"Annie"},{"family":"Popa","given":"Ionel"}],"issued":{"date-parts":[["2020",4,23]]}}},{"id":371,"uris":["http://zotero.org/users/6975159/items/T4TL7YHD"],"itemData":{"id":371,"type":"article-journal","abstract":"Single-molecule methods using recombinant proteins have generated transformative hypotheses on how mechanical forces are generated and sensed in biological tissues. However, testing these mechanical hypotheses on proteins in their natural environment remains inaccesible to conventional tools. To address this limitation, here we demonstrate a mouse model carrying a HaloTag-TEV insertion in the protein titin, the main determinant of myocyte stiffness. Using our system, we specifically sever titin by digestion with TEV protease, and find that the response of muscle fibers to length changes requires mechanical transduction through titin’s intact polypeptide chain. In addition, HaloTag-based covalent tethering enables examination of titin dynamics under force using magnetic tweezers. At pulling forces &lt; 10 pN, titin domains are recruited to the unfolded state, and produce 41.5 zJ mechanical work during refolding. Insertion of the HaloTag-TEV cassette in mechanical proteins opens opportunities to explore the molecular basis of cellular force generation, mechanosensing and mechanotransduction.","container-title":"Nature Communications","DOI":"10.1038/s41467-020-15465-9","ISSN":"2041-1723","issue":"1","journalAbbreviation":"Nat Commun","language":"en","license":"2020 The Author(s)","note":"number: 1\npublisher: Nature Publishing Group","page":"2060","source":"www.nature.com","title":"A HaloTag-TEV genetic cassette for mechanical phenotyping of proteins from tissues","volume":"11","author":[{"family":"Rivas-Pardo","given":"Jaime Andrés"},{"family":"Li","given":"Yong"},{"family":"Mártonfalvi","given":"Zsolt"},{"family":"Tapia-Rojo","given":"Rafael"},{"family":"Unger","given":"Andreas"},{"family":"Fernández-Trasancos","given":"Ángel"},{"family":"Herrero-Galán","given":"Elías"},{"family":"Velázquez-Carreras","given":"Diana"},{"family":"Fernández","given":"Julio M."},{"family":"Linke","given":"Wolfgang A."},{"family":"Alegre-Cebollada","given":"Jorge"}],"issued":{"date-parts":[["2020",4,28]]}}},{"id":4,"uris":["http://zotero.org/users/6975159/items/LIPXWPD9"],"itemData":{"id":4,"type":"article-journal","abstract":"Cells continually sample their mechanical environment using exquisite force sensors such as talin, whose folding status triggers mechanotransduction pathways by recruiting binding partners. Mechanical signals in biology change quickly over time and are often embedded in noise; however, the mechanics of force-sensing proteins have only been tested using simple force protocols, such as constant or ramped forces. Here, using our magnetic tape head tweezers design, we measure the folding dynamics of single talin proteins in response to external mechanical noise and cyclic force perturbations. Our experiments demonstrate that talin filters out external mechanical noise but detects periodic force signals over a finely tuned frequency range. Hence, talin operates as a mechanical band-pass filter, able to read and interpret frequency-dependent mechanical information through its folding dynamics. We describe our observations in the context of stochastic resonance, which we propose as a mechanism by which mechanosensing proteins could respond accurately to force signals in the naturally noisy biological environment.","container-title":"Proceedings of the National Academy of Sciences","DOI":"10.1073/pnas.2004091117","ISSN":"0027-8424, 1091-6490","issue":"35","journalAbbreviation":"PNAS","language":"en","license":"© 2020 . https://www.pnas.org/site/aboutpnas/licenses.xhtmlPublished under the PNAS license.","note":"publisher: National Academy of Sciences\nsection: Biological Sciences\nPMID: 32817549","page":"21346-21353","source":"www.pnas.org","title":"Talin folding as the tuning fork of cellular mechanotransduction","volume":"117","author":[{"family":"Tapia-Rojo","given":"Rafael"},{"family":"Alonso-Caballero","given":"Álvaro"},{"family":"Fernández","given":"Julio M."}],"issued":{"date-parts":[["2020",9,1]]}}},{"id":611,"uris":["http://zotero.org/users/6975159/items/WHPHKCPJ"],"itemData":{"id":611,"type":"article-journal","abstract":"Gram-positive bacteria colonize mucosal tissues, withstanding large mechanical perturbations such as coughing, which generate shear forces that exceed the ability of non-covalent bonds to remain attached. To overcome these challenges, the pathogen Streptococcus pyogenes utilizes the protein Cpa, a pilus tip-end adhesin equipped with a Cys–Gln thioester bond. The reactivity of this bond towards host surface ligands enables covalent anchoring; however, colonization also requires cell migration and spreading over surfaces. The molecular mechanisms underlying these seemingly incompatible requirements remain unknown. Here we demonstrate a magnetic tweezers force spectroscopy assay that resolves the dynamics of the Cpa thioester bond under force. When folded at forces &lt;6 pN, the Cpa thioester bond reacts reversibly with amine ligands, which are common in inflammation sites; however, mechanical unfolding and exposure to forces &gt;6 pN block thioester reformation. We hypothesize that this folding-coupled reactivity switch (termed a smart covalent bond) could allow the adhesin to undergo binding and unbinding to surface ligands under low force and remain covalently attached under mechanical stress.","container-title":"Nature Chemistry","DOI":"10.1038/s41557-020-00586-x","ISSN":"1755-4349","issue":"2","journalAbbreviation":"Nat. Chem.","language":"en","license":"2020 The Author(s), under exclusive licence to Springer Nature Limited","note":"number: 2\npublisher: Nature Publishing Group","page":"172-181","source":"www.nature.com","title":"Protein folding modulates the chemical reactivity of a Gram-positive adhesin","volume":"13","author":[{"family":"Alonso-Caballero","given":"Alvaro"},{"family":"Echelman","given":"Daniel J."},{"family":"Tapia-Rojo","given":"Rafael"},{"family":"Haldar","given":"Shubhasis"},{"family":"Eckels","given":"Edward C."},{"family":"Fernandez","given":"Julio M."}],"issued":{"date-parts":[["2021",2]]}}}],"schema":"https://github.com/citation-style-language/schema/raw/master/csl-citation.json"} </w:instrText>
      </w:r>
      <w:r w:rsidR="00E67074">
        <w:rPr>
          <w:rFonts w:asciiTheme="majorHAnsi" w:eastAsia="Calibri" w:hAnsiTheme="majorHAnsi" w:cstheme="majorHAnsi"/>
          <w:sz w:val="22"/>
          <w:szCs w:val="22"/>
          <w:lang w:val="es-ES"/>
        </w:rPr>
        <w:fldChar w:fldCharType="separate"/>
      </w:r>
      <w:r w:rsidR="00D67B7F" w:rsidRPr="00D67B7F">
        <w:rPr>
          <w:rFonts w:ascii="Calibri" w:hAnsi="Calibri" w:cs="Calibri"/>
          <w:sz w:val="22"/>
        </w:rPr>
        <w:t>(52,53,65,79–81)</w:t>
      </w:r>
      <w:r w:rsidR="00E67074">
        <w:rPr>
          <w:rFonts w:asciiTheme="majorHAnsi" w:eastAsia="Calibri" w:hAnsiTheme="majorHAnsi" w:cstheme="majorHAnsi"/>
          <w:sz w:val="22"/>
          <w:szCs w:val="22"/>
          <w:lang w:val="es-ES"/>
        </w:rPr>
        <w:fldChar w:fldCharType="end"/>
      </w:r>
      <w:r w:rsidRPr="004E54DC">
        <w:rPr>
          <w:rFonts w:asciiTheme="majorHAnsi" w:eastAsia="Calibri" w:hAnsiTheme="majorHAnsi" w:cstheme="majorHAnsi"/>
          <w:sz w:val="22"/>
          <w:szCs w:val="22"/>
          <w:lang w:val="es-ES"/>
        </w:rPr>
        <w:t xml:space="preserve">. Estos últimos han permitido entender, por ejemplo, la dinámica de plegamiento de proteínas elásticas, el efecto del envejecimiento molecular sobre la elasticidad, o la heterogeneidad estructural que poseen las proteínas al ser expresadas desde el ribosoma </w:t>
      </w:r>
      <w:r w:rsidR="00B71020" w:rsidRPr="004E54DC">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{"citationID":"jj8xd6cl","properties":{"formattedCitation":"(68,82)","plainCitation":"(68,82)","noteIndex":0},"citationItems":[{"id":299,"uris":["http://zotero.org/users/6975159/items/26QSF4EK"],"itemData":{"id":299,"type":"article-journal","abstract":"Advances over the past 25 years have revealed much about how the structural properties of membranes and associated proteins are linked to the thermodynamics and kinetics of membrane protein (MP) folding. At the same time biochemical progress has outlined how cellular proteostasis networks mediate MP folding and manage misfolding in the cell. When combined with results from genomic sequencing, these studies have established paradigms for how MP folding and misfolding are linked to the molecular etiologies of a variety of diseases. This emerging framework has paved the way for the development of a new class of small molecule “pharmacological chaperones” that bind to and stabilize misfolded MP variants, some of which are now in clinical use. In this review, we comprehensively outline current perspectives on the folding and misfolding of integral MPs as well as the mechanisms of cellular MP quality control. Based on these perspectives, we highlight new opportunities for innovations that bridge our molecular understanding of the energetics of MP folding with the nuanced complexity of biological systems. Given the many linkages between MP misfolding and human disease, we also examine some of the exciting opportunities to leverage these advances to address emerging challenges in the development of therapeutics and precision medicine.","container-title":"Chemical Reviews","DOI":"10.1021/acs.chemrev.8b00532","ISSN":"0009-2665","issue":"9","journalAbbreviation":"Chem. Rev.","note":"publisher: American Chemical Society","page":"5537-5606","source":"ACS Publications","title":"Folding and Misfolding of Human Membrane Proteins in Health and Disease: From Single Molecules to Cellular Proteostasis","title-short":"Folding and Misfolding of Human Membrane Proteins in Health and Disease","volume":"119","author":[{"family":"Marinko","given":"Justin T."},{"family":"Huang","given":"Hui"},{"family":"Penn","given":"Wesley D."},{"family":"Capra","given":"John A."},{"family":"Schlebach","given":"Jonathan P."},{"family":"Sanders","given":"Charles R."}],"issued":{"date-parts":[["2019",5,8]]}}},{"id":301,"uris":["http://zotero.org/users/6975159/items/WPNSZAU9"],"itemData":{"id":301,"type":"article-journal","abstract":"A hallmark of tissue ageing is the irreversible oxidative modification of its proteins. We show that single proteins, kept unfolded and extended by a mechanical force, undergo accelerated ageing in times scales of minutes to days. A protein forced to be continuously unfolded completely loses its ability to contract by folding, becoming a labile polymer. Ageing rates vary among different proteins, but in all cases they lose their mechanical integrity. Random oxidative modification of cryptic side chains exposed by mechanical unfolding can be slowed by the addition of antioxidants such as ascorbic acid, or accelerated by oxidants. By contrast, proteins kept in the folded state and probed over week-long experiments show greatly reduced rates of ageing. We demonstrate a novel approach whereby protein ageing can be greatly accelerated: the constant unfolding of a protein for hours to days is equivalent to decades of exposure to free radicals under physiological conditions.","container-title":"Angewandte Chemie International Edition","DOI":"10.1002/anie.201703630","ISSN":"1521-3773","issue":"33","language":"en","note":"_eprint: https://onlinelibrary.wiley.com/doi/pdf/10.1002/anie.201703630","page":"9741-9746","source":"Wiley Online Library","title":"Mechanical Deformation Accelerates Protein Ageing","volume":"56","author":[{"family":"Valle-Orero","given":"Jessica"},{"family":"Rivas-Pardo","given":"Jaime Andrés"},{"family":"Tapia-Rojo","given":"Rafael"},{"family":"Popa","given":"Ionel"},{"family":"Echelman","given":"Daniel J."},{"family":"Haldar","given":"Shubhasis"},{"family":"Fernández","given":"Julio M."}],"issued":{"date-parts":[["2017"]]}}}],"schema":"https://github.com/citation-style-language/schema/raw/master/csl-citation.json"} </w:instrText>
      </w:r>
      <w:r w:rsidR="00B71020" w:rsidRPr="004E54DC">
        <w:rPr>
          <w:rFonts w:asciiTheme="majorHAnsi" w:hAnsiTheme="majorHAnsi" w:cstheme="majorHAnsi"/>
          <w:sz w:val="22"/>
          <w:szCs w:val="22"/>
        </w:rPr>
        <w:fldChar w:fldCharType="separate"/>
      </w:r>
      <w:r w:rsidR="00D67B7F" w:rsidRPr="00D67B7F">
        <w:rPr>
          <w:rFonts w:ascii="Calibri" w:hAnsi="Calibri" w:cs="Calibri"/>
          <w:sz w:val="22"/>
        </w:rPr>
        <w:t>(68,82)</w:t>
      </w:r>
      <w:r w:rsidR="00B71020" w:rsidRPr="004E54DC">
        <w:rPr>
          <w:rFonts w:asciiTheme="majorHAnsi" w:hAnsiTheme="majorHAnsi" w:cstheme="majorHAnsi"/>
          <w:sz w:val="22"/>
          <w:szCs w:val="22"/>
        </w:rPr>
        <w:fldChar w:fldCharType="end"/>
      </w:r>
      <w:r w:rsidR="00EB25B2" w:rsidRPr="004E54DC">
        <w:rPr>
          <w:rFonts w:asciiTheme="majorHAnsi" w:eastAsia="Calibri" w:hAnsiTheme="majorHAnsi" w:cstheme="majorHAnsi"/>
          <w:sz w:val="22"/>
          <w:szCs w:val="22"/>
        </w:rPr>
        <w:t xml:space="preserve">. </w:t>
      </w:r>
      <w:r w:rsidRPr="004E54DC">
        <w:rPr>
          <w:rFonts w:asciiTheme="majorHAnsi" w:eastAsia="Calibri" w:hAnsiTheme="majorHAnsi" w:cstheme="majorHAnsi"/>
          <w:sz w:val="22"/>
          <w:szCs w:val="22"/>
          <w:lang w:val="es-ES"/>
        </w:rPr>
        <w:t xml:space="preserve">Específicamente, durante el ensayo se varía el campo magnético, aplicando una fuerza vertical en la proteína que permitirá estirarla, identificando el cambio de extensión de la molécula–desplegamiento de cada dominio– como un cambio en el patrón de difracción de la microesfera paramagnética </w:t>
      </w:r>
      <w:r w:rsidR="00B71020" w:rsidRPr="004E54DC">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{"citationID":"ynq0WXwc","properties":{"formattedCitation":"(68,83)","plainCitation":"(68,83)","noteIndex":0},"citationItems":[{"id":301,"uris":["http://zotero.org/users/6975159/items/WPNSZAU9"],"itemData":{"id":301,"type":"article-journal","abstract":"A hallmark of tissue ageing is the irreversible oxidative modification of its proteins. We show that single proteins, kept unfolded and extended by a mechanical force, undergo accelerated ageing in times scales of minutes to days. A protein forced to be continuously unfolded completely loses its ability to contract by folding, becoming a labile polymer. Ageing rates vary among different proteins, but in all cases they lose their mechanical integrity. Random oxidative modification of cryptic side chains exposed by mechanical unfolding can be slowed by the addition of antioxidants such as ascorbic acid, or accelerated by oxidants. By contrast, proteins kept in the folded state and probed over week-long experiments show greatly reduced rates of ageing. We demonstrate a novel approach whereby protein ageing can be greatly accelerated: the constant unfolding of a protein for hours to days is equivalent to decades of exposure to free radicals under physiological conditions.","container-title":"Angewandte Chemie International Edition","DOI":"10.1002/anie.201703630","ISSN":"1521-3773","issue":"33","language":"en","note":"_eprint: https://onlinelibrary.wiley.com/doi/pdf/10.1002/anie.201703630","page":"9741-9746","source":"Wiley Online Library","title":"Mechanical Deformation Accelerates Protein Ageing","volume":"56","author":[{"family":"Valle-Orero","given":"Jessica"},{"family":"Rivas-Pardo","given":"Jaime Andrés"},{"family":"Tapia-Rojo","given":"Rafael"},{"family":"Popa","given":"Ionel"},{"family":"Echelman","given":"Daniel J."},{"family":"Haldar","given":"Shubhasis"},{"family":"Fernández","given":"Julio M."}],"issued":{"date-parts":[["2017"]]}}},{"id":304,"uris":["http://zotero.org/users/6975159/items/9WT2GWTW"],"itemData":{"id":304,"type":"article-journal","abstract":"One of the most exciting developments in the field of biological physics in recent years is the ability to manipulate single molecules and probe their properties and function. Since its emergence over two decades ago, single molecule force spectroscopy has become a powerful tool to explore the response of biological molecules, including proteins, DNA, RNA and their complexes, to the application of an applied force. The force versus extension response of molecules can provide valuable insight into its mechanical stability, as well as details of the underlying energy landscape. In this review we will introduce the technique of single molecule force spectroscopy using the atomic force microscope (AFM), with particular focus on its application to study proteins. We will review the models which have been developed and employed to extract information from single molecule force spectroscopy experiments. Finally, we will end with a discussion of future directions in this field.","container-title":"Reports on Progress in Physics","DOI":"10.1088/0034-4885/79/7/076601","ISSN":"0034-4885","issue":"7","journalAbbreviation":"Rep. Prog. Phys.","language":"en","note":"publisher: IOP Publishing","page":"076601","source":"Institute of Physics","title":"The physics of pulling polyproteins: a review of single molecule force spectroscopy using the AFM to study protein unfolding","title-short":"The physics of pulling polyproteins","volume":"79","author":[{"family":"Hughes","given":"Megan L."},{"family":"Dougan","given":"Lorna"}],"issued":{"date-parts":[["2016",6]]}}}],"schema":"https://github.com/citation-style-language/schema/raw/master/csl-citation.json"} </w:instrText>
      </w:r>
      <w:r w:rsidR="00B71020" w:rsidRPr="004E54DC">
        <w:rPr>
          <w:rFonts w:asciiTheme="majorHAnsi" w:hAnsiTheme="majorHAnsi" w:cstheme="majorHAnsi"/>
          <w:sz w:val="22"/>
          <w:szCs w:val="22"/>
        </w:rPr>
        <w:fldChar w:fldCharType="separate"/>
      </w:r>
      <w:r w:rsidR="00D67B7F" w:rsidRPr="00D67B7F">
        <w:rPr>
          <w:rFonts w:ascii="Calibri" w:hAnsi="Calibri" w:cs="Calibri"/>
          <w:sz w:val="22"/>
        </w:rPr>
        <w:t>(68,83)</w:t>
      </w:r>
      <w:r w:rsidR="00B71020" w:rsidRPr="004E54DC">
        <w:rPr>
          <w:rFonts w:asciiTheme="majorHAnsi" w:hAnsiTheme="majorHAnsi" w:cstheme="majorHAnsi"/>
          <w:sz w:val="22"/>
          <w:szCs w:val="22"/>
        </w:rPr>
        <w:fldChar w:fldCharType="end"/>
      </w:r>
      <w:r w:rsidR="00CE1312">
        <w:rPr>
          <w:rFonts w:asciiTheme="majorHAnsi" w:hAnsiTheme="majorHAnsi" w:cstheme="majorHAnsi"/>
          <w:sz w:val="22"/>
          <w:szCs w:val="22"/>
        </w:rPr>
        <w:t xml:space="preserve">. </w:t>
      </w:r>
      <w:r w:rsidR="00335F2F">
        <w:rPr>
          <w:rFonts w:asciiTheme="majorHAnsi" w:hAnsiTheme="majorHAnsi" w:cstheme="majorHAnsi"/>
          <w:sz w:val="22"/>
          <w:szCs w:val="22"/>
        </w:rPr>
        <w:t xml:space="preserve">Debido al gran desempeño en el rango de fuerzas fisiológicas, la extraordinaria estabilidad a la deriva mecánica y simplicidad de montaje es que las técnicas de espectroscopia de fuerza basada en MT han cobrado relevancia convirtiéndose en un candidato apropiado en la investigación de biofármacos mecánicos </w:t>
      </w:r>
      <w:r w:rsidR="001064DE">
        <w:rPr>
          <w:rFonts w:asciiTheme="majorHAnsi" w:hAnsiTheme="majorHAnsi" w:cstheme="majorHAnsi"/>
          <w:sz w:val="22"/>
          <w:szCs w:val="22"/>
        </w:rPr>
        <w:t>que,</w:t>
      </w:r>
      <w:r w:rsidR="00335F2F">
        <w:rPr>
          <w:rFonts w:asciiTheme="majorHAnsi" w:hAnsiTheme="majorHAnsi" w:cstheme="majorHAnsi"/>
          <w:sz w:val="22"/>
          <w:szCs w:val="22"/>
        </w:rPr>
        <w:t xml:space="preserve"> por ejemplo, entorpezcan o prevengan la unión de bacterias a las superficies de epitelios y otras superficies de hospederos. </w:t>
      </w:r>
    </w:p>
    <w:p w14:paraId="03371471" w14:textId="77777777" w:rsidR="00800FCC" w:rsidRPr="00B71020" w:rsidRDefault="00800FCC">
      <w:pPr>
        <w:spacing w:line="360" w:lineRule="auto"/>
        <w:jc w:val="both"/>
        <w:rPr>
          <w:rFonts w:ascii="Calibri" w:eastAsia="Calibri" w:hAnsi="Calibri" w:cs="Calibri"/>
          <w:sz w:val="22"/>
          <w:szCs w:val="22"/>
        </w:rPr>
      </w:pPr>
    </w:p>
    <w:p w14:paraId="7317DEA8" w14:textId="14BD3AF0" w:rsidR="00800FCC" w:rsidRPr="004E54DC" w:rsidRDefault="00EB25B2" w:rsidP="00513CC0">
      <w:pPr>
        <w:pStyle w:val="Heading2"/>
      </w:pPr>
      <w:bookmarkStart w:id="16" w:name="_Toc111485005"/>
      <w:r w:rsidRPr="004E54DC">
        <w:t>1.</w:t>
      </w:r>
      <w:r w:rsidR="00513CC0">
        <w:t>5</w:t>
      </w:r>
      <w:r w:rsidRPr="004E54DC">
        <w:t xml:space="preserve"> Proteína L como modelo de estudio</w:t>
      </w:r>
      <w:bookmarkEnd w:id="16"/>
    </w:p>
    <w:p w14:paraId="2C177D45" w14:textId="185B1BCC" w:rsidR="00045D8F" w:rsidRPr="004E54DC" w:rsidRDefault="004E54DC">
      <w:pPr>
        <w:spacing w:line="360" w:lineRule="auto"/>
        <w:jc w:val="both"/>
        <w:rPr>
          <w:rFonts w:asciiTheme="majorHAnsi" w:eastAsia="Calibri" w:hAnsiTheme="majorHAnsi" w:cstheme="majorHAnsi"/>
          <w:sz w:val="22"/>
          <w:szCs w:val="22"/>
          <w:highlight w:val="white"/>
        </w:rPr>
      </w:pPr>
      <w:r w:rsidRPr="004E54DC">
        <w:rPr>
          <w:rFonts w:asciiTheme="majorHAnsi" w:eastAsia="Calibri" w:hAnsiTheme="majorHAnsi" w:cstheme="majorHAnsi"/>
          <w:sz w:val="22"/>
          <w:szCs w:val="22"/>
          <w:lang w:val="es-ES"/>
        </w:rPr>
        <w:t xml:space="preserve">La proteína L es una proteína comúnmente utilizada como modelo para estudiar el plegamiento y desplegamiento de múltiples dominios mediante la espectroscopia de fuerza </w:t>
      </w:r>
      <w:r w:rsidR="00B71020" w:rsidRPr="004E54DC">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{"citationID":"jtIE6RUj","properties":{"formattedCitation":"(65,84)","plainCitation":"(65,84)","noteIndex":0},"citationItems":[{"id":291,"uris":["http://zotero.org/users/6975159/items/A93RBAUV"],"itemData":{"id":291,"type":"article-journal","abstract":"Binding-induced mechanical stabilization plays key roles in proteins involved in muscle contraction, cellular mechanotransduction, or bacterial adhesion. Because of the vector nature of force, single-molecule force spectroscopy techniques are ideal for measuring the mechanical unfolding of proteins. However, current approaches are still prone to calibration errors between experiments and geometrical variations between individual tethers. Here, we introduce a single-molecule assay based on magnetic tweezers and heterocovalent attachment, which can measure the binding of the substrate–ligand using the same protein molecule. We demonstrate this approach with protein L, a model bacterial protein which has two binding interfaces for the same region of kappa-light chain antibody ligands. Engineered molecules with eight identical domains of protein L between a HaloTag and a SpyTag were exposed to repeated unfolding–refolding cycles at forces up to 100 pN for several hours at a time. The unfolding behavior of the same protein was measured in solution buffers with different concentrations of antibody ligands. With increasing antibody concentration, an increasing number of protein L domains became more stable, indicative of ligand binding and mechanical reinforcement. Interestingly, the dissociation constant of the mechanically reinforced states coincides with that measured for the low-avidity binding interface of protein L, suggesting a physiological role for the second binding interface. The molecular approach presented here opens the road to a new type of binding experiments, where the same molecule can be exposed to different solvents or ligands.","container-title":"The Journal of Physical Chemistry B","DOI":"10.1021/acs.jpcb.0c00167","ISSN":"1520-6106","issue":"16","journalAbbreviation":"J. Phys. Chem. B","note":"publisher: American Chemical Society","page":"3283-3290","source":"ACS Publications","title":"Binding-Induced Stabilization Measured on the Same Molecular Protein Substrate Using Single-Molecule Magnetic Tweezers and Heterocovalent Attachments","volume":"124","author":[{"family":"Dahal","given":"Narayan"},{"family":"Nowitzke","given":"Joel"},{"family":"Eis","given":"Annie"},{"family":"Popa","given":"Ionel"}],"issued":{"date-parts":[["2020",4,23]]}}},{"id":306,"uris":["http://zotero.org/users/6975159/items/2XTIGYZL"],"itemData":{"id":306,"type":"article-journal","abstract":"β-sheet proteins are generally more able to resist mechanical deformation than α-helical proteins. Experiments measuring the mechanical resistance of β-sheet proteins extended by their termini led to the hypothesis that parallel, directly hydrogen-bonded terminal β-strands provide the greatest mechanical strength. Here we test this hypothesis by measuring the mechanical properties of protein L, a domain with a topology predicted to be mechanically strong, but with no known mechanical function. A pentamer of this small, topologically simple protein is resistant to mechanical deformation over a wide range of extension rates. Molecular dynamics simulations show the energy landscape for protein L is highly restricted for mechanical unfolding and that this protein unfolds by the shearing apart of two structural units in a mechanism similar to that proposed for ubiquitin, which belongs to the same structural class as protein L, but unfolds at a significantly higher force. These data suggest that the mechanism of mechanical unfolding is conserved in proteins within the same fold family and demonstrate that although the topology and presence of a hydrogen-bonded clamp are of central importance in determining mechanical strength, hydrophobic interactions also play an important role in modulating the mechanical resistance of these similar proteins.","container-title":"Biophysical Journal","DOI":"10.1529/biophysj.105.061465","ISSN":"0006-3495","issue":"1","journalAbbreviation":"Biophysical Journal","language":"en","page":"506-519","source":"ScienceDirect","title":"Mechanically Unfolding the Small, Topologically Simple Protein L","volume":"89","author":[{"family":"Brockwell","given":"David J."},{"family":"Beddard","given":"Godfrey S."},{"family":"Paci","given":"Emanuele"},{"family":"West","given":"Dan K."},{"family":"Olmsted","given":"Peter D."},{"family":"Smith","given":"D. Alastair"},{"family":"Radford","given":"Sheena E."}],"issued":{"date-parts":[["2005",7,1]]}}}],"schema":"https://github.com/citation-style-language/schema/raw/master/csl-citation.json"} </w:instrText>
      </w:r>
      <w:r w:rsidR="00B71020" w:rsidRPr="004E54DC">
        <w:rPr>
          <w:rFonts w:asciiTheme="majorHAnsi" w:hAnsiTheme="majorHAnsi" w:cstheme="majorHAnsi"/>
          <w:sz w:val="22"/>
          <w:szCs w:val="22"/>
        </w:rPr>
        <w:fldChar w:fldCharType="separate"/>
      </w:r>
      <w:r w:rsidR="00D67B7F" w:rsidRPr="00D67B7F">
        <w:rPr>
          <w:rFonts w:ascii="Calibri" w:hAnsi="Calibri" w:cs="Calibri"/>
          <w:sz w:val="22"/>
        </w:rPr>
        <w:t>(65,84)</w:t>
      </w:r>
      <w:r w:rsidR="00B71020" w:rsidRPr="004E54DC">
        <w:rPr>
          <w:rFonts w:asciiTheme="majorHAnsi" w:hAnsiTheme="majorHAnsi" w:cstheme="majorHAnsi"/>
          <w:sz w:val="22"/>
          <w:szCs w:val="22"/>
        </w:rPr>
        <w:fldChar w:fldCharType="end"/>
      </w:r>
      <w:r w:rsidR="00EB25B2" w:rsidRPr="004E54DC">
        <w:rPr>
          <w:rFonts w:asciiTheme="majorHAnsi" w:eastAsia="Calibri" w:hAnsiTheme="majorHAnsi" w:cstheme="majorHAnsi"/>
          <w:sz w:val="22"/>
          <w:szCs w:val="22"/>
        </w:rPr>
        <w:t xml:space="preserve">.  </w:t>
      </w:r>
      <w:r w:rsidRPr="004E54DC">
        <w:rPr>
          <w:rFonts w:asciiTheme="majorHAnsi" w:eastAsia="Calibri" w:hAnsiTheme="majorHAnsi" w:cstheme="majorHAnsi"/>
          <w:sz w:val="22"/>
          <w:szCs w:val="22"/>
          <w:lang w:val="es-ES"/>
        </w:rPr>
        <w:t xml:space="preserve">Es una proteína de membrana celular que fue aislada de la bacteria anaeróbica </w:t>
      </w:r>
      <w:r w:rsidRPr="004E54DC">
        <w:rPr>
          <w:rFonts w:asciiTheme="majorHAnsi" w:eastAsia="Calibri" w:hAnsiTheme="majorHAnsi" w:cstheme="majorHAnsi"/>
          <w:i/>
          <w:sz w:val="22"/>
          <w:szCs w:val="22"/>
          <w:highlight w:val="white"/>
          <w:lang w:val="es-ES"/>
        </w:rPr>
        <w:t>Peptococcus magnus</w:t>
      </w:r>
      <w:r w:rsidRPr="004E54DC">
        <w:rPr>
          <w:rFonts w:asciiTheme="majorHAnsi" w:hAnsiTheme="majorHAnsi" w:cstheme="majorHAnsi"/>
          <w:sz w:val="22"/>
          <w:szCs w:val="22"/>
        </w:rPr>
        <w:t xml:space="preserve"> </w:t>
      </w:r>
      <w:r w:rsidR="00B71020" w:rsidRPr="004E54DC">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{"citationID":"H2zEQ1U7","properties":{"formattedCitation":"(85)","plainCitation":"(85)","noteIndex":0},"citationItems":[{"id":309,"uris":["http://zotero.org/users/6975159/items/RITR3WG3"],"itemData":{"id":309,"type":"article-journal","abstract":"Protein G is a streptococcal cell wall protein with separate binding sites for IgG and human serum albumin (HSA). In the present work it was demonstrated that alpha 2-macroglobulin (alpha 2M) and kininogen, two proteinase inhibitors of human plasma, bound to protein G, whereas 23 other human proteins showed no affinity. alpha 2M was found to interact with the IgG-binding domains of protein G, and in excess alpha 2M inhibited IgG binding and vice versa. A synthetic peptide, corresponding to one of the homologous IgG-binding domains of protein G, blocked binding of protein G to alpha 2M. Protein G showed affinity for both native and proteinase complexed alpha 2M but did not bind to the reduced form of alpha 2M, or to the C-terminal domain of the protein known to interact with alpha 2M receptors on macrophages. Binding of protein G to alpha 2M and kininogen did not interfere with their inhibitory activity on proteinases, and the interaction between protein G and the two proteinase inhibitors was not due to proteolytic activity of protein G. The finding that protein G has affinity for proteinase inhibitors was generalized to comprise also other Ig binding bacterial proteins. Thus, alpha 2M and kininogen, were shown to bind both protein A of Staphylococcus aureus and protein L of Peptococcus magnus. The results described above suggest that Ig-binding proteins are involved in proteolytic events, which adds a new and perhaps functional aspect to these molecules.","container-title":"The Journal of Immunology","ISSN":"0022-1767, 1550-6606","issue":"9","language":"en","license":"Copyright © 1989 by American Association of Immunologists","note":"publisher: American Association of Immunologists\nPMID: 2478629","page":"2948-2954","source":"www.jimmunol.org","title":"Ig-binding bacterial proteins also bind proteinase inhibitors.","volume":"143","author":[{"family":"Sjöbring","given":"U."},{"family":"Trojnar","given":"J."},{"family":"Grubb","given":"A."},{"family":"Akerström","given":"B."},{"family":"Björck","given":"L."}],"issued":{"date-parts":[["1989",11,1]]}}}],"schema":"https://github.com/citation-style-language/schema/raw/master/csl-citation.json"} </w:instrText>
      </w:r>
      <w:r w:rsidR="00B71020" w:rsidRPr="004E54DC">
        <w:rPr>
          <w:rFonts w:asciiTheme="majorHAnsi" w:hAnsiTheme="majorHAnsi" w:cstheme="majorHAnsi"/>
          <w:sz w:val="22"/>
          <w:szCs w:val="22"/>
        </w:rPr>
        <w:fldChar w:fldCharType="separate"/>
      </w:r>
      <w:r w:rsidR="00D67B7F" w:rsidRPr="00D67B7F">
        <w:rPr>
          <w:rFonts w:ascii="Calibri" w:hAnsi="Calibri" w:cs="Calibri"/>
          <w:sz w:val="22"/>
        </w:rPr>
        <w:t>(85)</w:t>
      </w:r>
      <w:r w:rsidR="00B71020" w:rsidRPr="004E54DC">
        <w:rPr>
          <w:rFonts w:asciiTheme="majorHAnsi" w:hAnsiTheme="majorHAnsi" w:cstheme="majorHAnsi"/>
          <w:sz w:val="22"/>
          <w:szCs w:val="22"/>
        </w:rPr>
        <w:fldChar w:fldCharType="end"/>
      </w:r>
      <w:r w:rsidR="00EB25B2" w:rsidRPr="004E54DC">
        <w:rPr>
          <w:rFonts w:asciiTheme="majorHAnsi" w:eastAsia="Calibri" w:hAnsiTheme="majorHAnsi" w:cstheme="majorHAnsi"/>
          <w:sz w:val="22"/>
          <w:szCs w:val="22"/>
          <w:highlight w:val="white"/>
        </w:rPr>
        <w:t xml:space="preserve">. </w:t>
      </w:r>
      <w:r w:rsidRPr="004E54DC">
        <w:rPr>
          <w:rFonts w:asciiTheme="majorHAnsi" w:eastAsia="Calibri" w:hAnsiTheme="majorHAnsi" w:cstheme="majorHAnsi"/>
          <w:sz w:val="22"/>
          <w:szCs w:val="22"/>
          <w:highlight w:val="white"/>
          <w:lang w:val="es-ES"/>
        </w:rPr>
        <w:t>El nombre de proteína L viene dado por un dominio realmente llamado B1, que está compuesto por 4 láminas beta agrupadas sobre una hélice alfa, que conforman su estructura terciaria tipo a/b. La poliproteína L es un constructo que contiene por 8 dominios B1 arreglados de manera tándem</w:t>
      </w:r>
      <w:r w:rsidRPr="004E54DC">
        <w:rPr>
          <w:rFonts w:asciiTheme="majorHAnsi" w:eastAsia="Calibri" w:hAnsiTheme="majorHAnsi" w:cstheme="majorHAnsi"/>
          <w:sz w:val="22"/>
          <w:szCs w:val="22"/>
          <w:lang w:val="es-ES"/>
        </w:rPr>
        <w:t xml:space="preserve"> </w:t>
      </w:r>
      <w:r w:rsidR="00B71020" w:rsidRPr="004E54DC">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{"citationID":"iGDEkCxB","properties":{"formattedCitation":"(20)","plainCitation":"(20)","noteIndex":0},"citationItems":[{"id":187,"uris":["http://zotero.org/users/6975159/items/875FWCK5"],"itemData":{"id":187,"type":"article-journal","abstract":"In recent years single molecule force spectroscopy has emerged as a powerful new tool to explore the mechanical stability and folding pathways of individual proteins. This technique is used to apply a stretching force between two points of a protein, unfolding the protein to an extended state. By measuring the unfolding and folding trajectories of individual proteins, insight can be gained into the physical mechanisms of protein folding. In this tutorial review we introduce the reader to single molecule force spectroscopy using the atomic force microscope (AFM), and explain the two main modes of operation of the AFM for force spectroscopy: force-extension and force-clamp. We introduce the approach of using polyproteins to obtain a clear mechanical fingerprint for monitoring the response of proteins to an applied mechanical force. In addition, we provide an informative and representative review of recent research on proteins using single molecule force spectroscopy. We focus on areas which have made a significant contribution to the single molecule protein folding field and highlight emerging areas of research which have wider implications for the general scientific community.","container-title":"Chemical Society Reviews","DOI":"10.1039/C2CS35033E","ISSN":"1460-4744","issue":"14","journalAbbreviation":"Chem. Soc. Rev.","language":"en","note":"publisher: The Royal Society of Chemistry","page":"4781-4796","source":"pubs.rsc.org","title":"Single molecule force spectroscopy using polyproteins","volume":"41","author":[{"family":"Hoffmann","given":"Toni"},{"family":"Dougan","given":"Lorna"}],"issued":{"date-parts":[["2012",6,25]]}}}],"schema":"https://github.com/citation-style-language/schema/raw/master/csl-citation.json"} </w:instrText>
      </w:r>
      <w:r w:rsidR="00B71020" w:rsidRPr="004E54DC">
        <w:rPr>
          <w:rFonts w:asciiTheme="majorHAnsi" w:hAnsiTheme="majorHAnsi" w:cstheme="majorHAnsi"/>
          <w:sz w:val="22"/>
          <w:szCs w:val="22"/>
        </w:rPr>
        <w:fldChar w:fldCharType="separate"/>
      </w:r>
      <w:r w:rsidR="001530BD" w:rsidRPr="001530BD">
        <w:rPr>
          <w:rFonts w:ascii="Calibri" w:hAnsi="Calibri" w:cs="Calibri"/>
          <w:sz w:val="22"/>
        </w:rPr>
        <w:t>(20)</w:t>
      </w:r>
      <w:r w:rsidR="00B71020" w:rsidRPr="004E54DC">
        <w:rPr>
          <w:rFonts w:asciiTheme="majorHAnsi" w:hAnsiTheme="majorHAnsi" w:cstheme="majorHAnsi"/>
          <w:sz w:val="22"/>
          <w:szCs w:val="22"/>
        </w:rPr>
        <w:fldChar w:fldCharType="end"/>
      </w:r>
      <w:r w:rsidR="00EB25B2" w:rsidRPr="004E54DC">
        <w:rPr>
          <w:rFonts w:asciiTheme="majorHAnsi" w:eastAsia="Calibri" w:hAnsiTheme="majorHAnsi" w:cstheme="majorHAnsi"/>
          <w:sz w:val="22"/>
          <w:szCs w:val="22"/>
          <w:highlight w:val="white"/>
        </w:rPr>
        <w:t xml:space="preserve">. </w:t>
      </w:r>
      <w:r w:rsidRPr="004E54DC">
        <w:rPr>
          <w:rFonts w:asciiTheme="majorHAnsi" w:eastAsia="Calibri" w:hAnsiTheme="majorHAnsi" w:cstheme="majorHAnsi"/>
          <w:sz w:val="22"/>
          <w:szCs w:val="22"/>
          <w:highlight w:val="white"/>
          <w:lang w:val="es-ES"/>
        </w:rPr>
        <w:t>Esta molécula es utilizada como proteína modelo, debido a el pequeño tamaño de cada dominio (64 aminoácidos) y por no poseer puentes disulfuro ni cofactores conocidos</w:t>
      </w:r>
      <w:r w:rsidRPr="004E54DC">
        <w:rPr>
          <w:rFonts w:asciiTheme="majorHAnsi" w:hAnsiTheme="majorHAnsi" w:cstheme="majorHAnsi"/>
          <w:sz w:val="22"/>
          <w:szCs w:val="22"/>
        </w:rPr>
        <w:t xml:space="preserve"> </w:t>
      </w:r>
      <w:r w:rsidR="00B71020" w:rsidRPr="004E54DC">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{"citationID":"J8QnlSuJ","properties":{"formattedCitation":"(86,87)","plainCitation":"(86,87)","noteIndex":0},"citationItems":[{"id":312,"uris":["http://zotero.org/users/6975159/items/XTHM9XS6"],"itemData":{"id":312,"type":"article-journal","abstract":"We have developed a phage display system that provides a means to select variants of the IgG binding domain of peptostreptococcal protein L that fold from large combinatorial libraries. The premise underlying the selection scheme is that binding of protein L to IgG requires that the protein be properly folded. Using a combination of molecular biological and biophysical methods, we show that this assumption is valid. First, the phage selection procedure strongly selects against a point mutation in protein L that disrupts folding but is not in the IgG binding interface. Second, variants recovered from a library in which the first third of protein L was randomized are properly folded. The degree of sequence variation in the selected population is striking: the variants have as many as nine substitutions in the 14 residues that were mutagenized. The approach provides a selection for “foldedness” that is potentially applicable to any small binding protein.","container-title":"Protein Science","DOI":"10.1002/pro.5560040609","ISSN":"1469-896X","issue":"6","language":"en","note":"_eprint: https://onlinelibrary.wiley.com/doi/pdf/10.1002/pro.5560040609","page":"1108-1117","source":"Wiley Online Library","title":"A phage display system for studying the sequence determinants of protein folding","volume":"4","author":[{"family":"Gu","given":"Hongdi"},{"family":"Yi","given":"Qian"},{"family":"Bray","given":"Susan T."},{"family":"Riddle","given":"David S."},{"family":"Baker","given":"David"},{"family":"Shiau","given":"Andrew K."}],"issued":{"date-parts":[["1995"]]}}},{"id":315,"uris":["http://zotero.org/users/6975159/items/68I3NUAW"],"itemData":{"id":315,"type":"article-journal","abstract":"The kinetics of folding of a tryptophan containing mutant of the IgG binding domain of protein L were characterized using stopped-flow circular dichroism, stopped-flow fluorescence, and HD exchange coupled with high-resolution mass spectrometry. Both the thermodynamics and kinetics of folding fit well to a simple two-state model:  (1) Guanidine induced equilibrium denaturation transitions measured by fluorescence and circular dichroism were virtually superimposable. (2) The kinetics of folding/unfolding were single exponential under all conditions examined, and the rate constants obtained using all probes were similar. (3) Mass spectra from pulsed HD exchange refolding experiments showed that a species with very little protection from exchange is converted to a fully protected species (the native state) at a rate very similar to that of the overall change in tryptophan fluorescence; no intervening partially protected species were observed. (4) Rate constants (in H2O) and m values for folding and unfolding determined by fitting observed relaxation rates obtained over a broad range of denaturant concentrations to a two-state model were consistent with the equilibrium parameters ΔG and m:  −RT ln(ku/kf)/ΔGUH2O = 1.02; (mu + mf)/m = 1.08. In contrast to results with a number of other proteins, there was no deviation from linearity in plots of ln kobs versus guanidine at low guanidine concentrations, both in the presence and absence of 0.4 M Na2S04, suggesting that significantly stabilized intermediates do not accumulate during folding. Although all of the change in fluorescence signal during folding in phosphate buffer was accounted for by the simple exponential describing the overall folding reaction, fluorescence-quenching experiments using sodium iodide revealed a small reduction in the extent of quenching of the protein within the first two milliseconds after initiation of refolding in low concentrations of guanidine, suggesting a partial collapse of the unfolded chain may occur under these conditions. Comparison with results on the structurally and functionally similar IgG binding domain of streptococcal protein G show intriguing differences in the folding of the two proteins.","container-title":"Biochemistry","DOI":"10.1021/bi9625758","ISSN":"0006-2960","issue":"11","journalAbbreviation":"Biochemistry","note":"publisher: American Chemical Society","page":"3373-3382","source":"ACS Publications","title":"Kinetics of Folding of the IgG Binding Domain of Peptostreptoccocal Protein L","volume":"36","author":[{"family":"Scalley","given":"Michelle L."},{"family":"Yi","given":"Qian"},{"family":"Gu","given":"Hongdi"},{"family":"McCormack","given":"Ashley"},{"family":"Yates","given":"John R."},{"family":"Baker","given":"David"}],"issued":{"date-parts":[["1997",3,1]]}}}],"schema":"https://github.com/citation-style-language/schema/raw/master/csl-citation.json"} </w:instrText>
      </w:r>
      <w:r w:rsidR="00B71020" w:rsidRPr="004E54DC">
        <w:rPr>
          <w:rFonts w:asciiTheme="majorHAnsi" w:hAnsiTheme="majorHAnsi" w:cstheme="majorHAnsi"/>
          <w:sz w:val="22"/>
          <w:szCs w:val="22"/>
        </w:rPr>
        <w:fldChar w:fldCharType="separate"/>
      </w:r>
      <w:r w:rsidR="00D67B7F" w:rsidRPr="00D67B7F">
        <w:rPr>
          <w:rFonts w:ascii="Calibri" w:hAnsi="Calibri" w:cs="Calibri"/>
          <w:sz w:val="22"/>
        </w:rPr>
        <w:t>(86,87)</w:t>
      </w:r>
      <w:r w:rsidR="00B71020" w:rsidRPr="004E54DC">
        <w:rPr>
          <w:rFonts w:asciiTheme="majorHAnsi" w:hAnsiTheme="majorHAnsi" w:cstheme="majorHAnsi"/>
          <w:sz w:val="22"/>
          <w:szCs w:val="22"/>
        </w:rPr>
        <w:fldChar w:fldCharType="end"/>
      </w:r>
      <w:r w:rsidR="00EB25B2" w:rsidRPr="004E54DC">
        <w:rPr>
          <w:rFonts w:asciiTheme="majorHAnsi" w:eastAsia="Calibri" w:hAnsiTheme="majorHAnsi" w:cstheme="majorHAnsi"/>
          <w:sz w:val="22"/>
          <w:szCs w:val="22"/>
          <w:highlight w:val="white"/>
        </w:rPr>
        <w:t xml:space="preserve">. </w:t>
      </w:r>
    </w:p>
    <w:p w14:paraId="3FA1E05B" w14:textId="77777777" w:rsidR="00800FCC" w:rsidRPr="00B71020" w:rsidRDefault="00800FCC">
      <w:pPr>
        <w:spacing w:line="360" w:lineRule="auto"/>
        <w:ind w:firstLine="720"/>
        <w:jc w:val="both"/>
        <w:rPr>
          <w:rFonts w:ascii="Calibri" w:eastAsia="Calibri" w:hAnsi="Calibri" w:cs="Calibri"/>
          <w:sz w:val="22"/>
          <w:szCs w:val="22"/>
          <w:highlight w:val="white"/>
        </w:rPr>
      </w:pPr>
    </w:p>
    <w:p w14:paraId="4028C752" w14:textId="3E92E6D0" w:rsidR="00800FCC" w:rsidRPr="00B71020" w:rsidRDefault="00EB25B2" w:rsidP="00513CC0">
      <w:pPr>
        <w:pStyle w:val="Heading2"/>
        <w:rPr>
          <w:highlight w:val="white"/>
        </w:rPr>
      </w:pPr>
      <w:bookmarkStart w:id="17" w:name="_Toc111485006"/>
      <w:r w:rsidRPr="00B71020">
        <w:t>1.</w:t>
      </w:r>
      <w:r w:rsidR="00513CC0">
        <w:t>6</w:t>
      </w:r>
      <w:r w:rsidRPr="00B71020">
        <w:t xml:space="preserve"> Proyecto de Tesis</w:t>
      </w:r>
      <w:bookmarkEnd w:id="17"/>
    </w:p>
    <w:p w14:paraId="40E9F409" w14:textId="686B6651" w:rsidR="00BE7074" w:rsidRPr="00DF511C" w:rsidRDefault="00045D8F">
      <w:pPr>
        <w:spacing w:line="360" w:lineRule="auto"/>
        <w:jc w:val="both"/>
        <w:rPr>
          <w:rFonts w:asciiTheme="majorHAnsi" w:eastAsia="Calibri" w:hAnsiTheme="majorHAnsi" w:cstheme="majorHAnsi"/>
          <w:sz w:val="22"/>
          <w:szCs w:val="22"/>
          <w:highlight w:val="white"/>
        </w:rPr>
      </w:pPr>
      <w:r w:rsidRPr="00DF511C">
        <w:rPr>
          <w:rFonts w:asciiTheme="majorHAnsi" w:eastAsia="Calibri" w:hAnsiTheme="majorHAnsi" w:cstheme="majorHAnsi"/>
          <w:sz w:val="22"/>
          <w:szCs w:val="22"/>
          <w:highlight w:val="white"/>
          <w:lang w:val="es-ES"/>
        </w:rPr>
        <w:t xml:space="preserve">En este proyecto de tesis hemos planteado el diseño, ensamblaje e implementación de un instrumento capaz de estudiar las propiedades elásticas de biomoléculas, incluidas poliproteínas elásticas y otras moléculas. Para esto nos inspiramos en el montaje “Magnetic Tweezer” mencionado anteriormente. A </w:t>
      </w:r>
      <w:r w:rsidRPr="00DF511C">
        <w:rPr>
          <w:rFonts w:asciiTheme="majorHAnsi" w:eastAsia="Calibri" w:hAnsiTheme="majorHAnsi" w:cstheme="majorHAnsi"/>
          <w:sz w:val="22"/>
          <w:szCs w:val="22"/>
          <w:highlight w:val="white"/>
          <w:lang w:val="es-ES"/>
        </w:rPr>
        <w:lastRenderedPageBreak/>
        <w:t>diferencia de los MT comúnmente utilizados actualmente, en este proyecto no se adaptará un instrumento ya existente para su uso, sino que más bien, se generará una estructura base desde cero, utilizando piezas diseñadas en este proyecto, que serán impresas en una impresora tridimensional utilizando filamento de plástico PLA+ (ácido poliláctico). Además, para la estructura se utilizarán perfiles de aluminio estructural, que permitirán generar una base sólida donde ensamblar los componentes. Para el software controlador del instrumento se modificará un programa de C++,  previamente generado por el laboratorio liderado por el Dr. Fernández, Columbia University (EE.UU.)</w:t>
      </w:r>
      <w:r w:rsidRPr="00DF511C">
        <w:rPr>
          <w:rFonts w:asciiTheme="majorHAnsi" w:eastAsia="Calibri" w:hAnsiTheme="majorHAnsi" w:cstheme="majorHAnsi"/>
          <w:color w:val="FF0000"/>
          <w:sz w:val="22"/>
          <w:szCs w:val="22"/>
          <w:highlight w:val="white"/>
          <w:lang w:val="es-ES"/>
        </w:rPr>
        <w:t xml:space="preserve"> </w:t>
      </w:r>
      <w:r w:rsidR="00B71020" w:rsidRPr="00DF511C">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{"citationID":"FA7ZaUko","properties":{"formattedCitation":"(88)","plainCitation":"(88)","noteIndex":0},"citationItems":[{"id":372,"uris":["http://zotero.org/users/6975159/items/BG3FSR9U"],"itemData":{"id":372,"type":"report","abstract":"&lt;h3&gt;Abstract&lt;/h3&gt; &lt;p&gt;The classical “one sequence, one structure, one function” paradigm has shaped much of our intuition of how proteins work inside the cell. Partially due to the insight provided by bulk biochemical assays, individual biomolecules are assumed to behave as identical entities, and their characterization relies on ensemble averages that flatten any conformational diversity into a unique phenotype. While the emergence of single-molecule techniques opened the gates to interrogating individual molecules, technical shortcomings typically limit the duration of these measurements to a few minutes, which prevents to completely characterize a protein individual and, hence, to capture the heterogeneity among molecular populations. Here, we introduce a magnetic tweezers design, which showcases enhanced stability and resolution that allows us to measure the folding dynamics of a single protein during several uninterrupted days with a high temporal and spatial resolution. Thanks to this instrumental development, we do a complete characterization of two proteins with a very different force-response: the talin R3&lt;sup&gt;IVVI&lt;/sup&gt; domain and protein L. Days-long recordings on the same single molecule accumulate several thousands of folding transitions sampled with sub-ms resolution, which allows us to reconstruct their free energy landscapes and describe how they evolve with force. By mapping the nanomechanical identity of many different protein individuals, we directly capture their molecular diversity as a quantifiable dispersion on their force response and folding kinetics. Our instrumental development offers a new tool for profiling individual molecules, opening the gates to the characterization of biomolecular heterogeneity.&lt;/p&gt;","language":"en","license":"© 2021, Posted by Cold Spring Harbor Laboratory. This pre-print is available under a Creative Commons License (Attribution-NonCommercial-NoDerivs 4.0 International), CC BY-NC-ND 4.0, as described at http://creativecommons.org/licenses/by-nc-nd/4.0/","note":"DOI: 10.1101/2021.02.24.432730\nsection: New Results\ntype: article","page":"2021.02.24.432730","publisher":"bioRxiv","source":"bioRxiv","title":"Identical Sequences, Different Behaviors: Protein Diversity Captured at the Single-Molecule Level","title-short":"Identical Sequences, Different Behaviors","URL":"https://www.biorxiv.org/content/10.1101/2021.02.24.432730v1","author":[{"family":"Tapia-Rojo","given":"Rafael"},{"family":"Alonso-Caballero","given":"Alvaro"},{"family":"Badilla","given":"Carmen L."},{"family":"Fernandez","given":"Julio M."}],"accessed":{"date-parts":[["2022",5,24]]},"issued":{"date-parts":[["2021",2,25]]}}}],"schema":"https://github.com/citation-style-language/schema/raw/master/csl-citation.json"} </w:instrText>
      </w:r>
      <w:r w:rsidR="00B71020" w:rsidRPr="00DF511C">
        <w:rPr>
          <w:rFonts w:asciiTheme="majorHAnsi" w:hAnsiTheme="majorHAnsi" w:cstheme="majorHAnsi"/>
          <w:sz w:val="22"/>
          <w:szCs w:val="22"/>
        </w:rPr>
        <w:fldChar w:fldCharType="separate"/>
      </w:r>
      <w:r w:rsidR="00D67B7F" w:rsidRPr="00D67B7F">
        <w:rPr>
          <w:rFonts w:ascii="Calibri" w:hAnsi="Calibri" w:cs="Calibri"/>
          <w:sz w:val="22"/>
        </w:rPr>
        <w:t>(88)</w:t>
      </w:r>
      <w:r w:rsidR="00B71020" w:rsidRPr="00DF511C">
        <w:rPr>
          <w:rFonts w:asciiTheme="majorHAnsi" w:hAnsiTheme="majorHAnsi" w:cstheme="majorHAnsi"/>
          <w:sz w:val="22"/>
          <w:szCs w:val="22"/>
        </w:rPr>
        <w:fldChar w:fldCharType="end"/>
      </w:r>
      <w:r w:rsidR="00EB25B2" w:rsidRPr="00DF511C">
        <w:rPr>
          <w:rFonts w:asciiTheme="majorHAnsi" w:eastAsia="Calibri" w:hAnsiTheme="majorHAnsi" w:cstheme="majorHAnsi"/>
          <w:sz w:val="22"/>
          <w:szCs w:val="22"/>
          <w:highlight w:val="white"/>
        </w:rPr>
        <w:t xml:space="preserve">. </w:t>
      </w:r>
    </w:p>
    <w:p w14:paraId="42B78B13" w14:textId="77777777" w:rsidR="00BE7074" w:rsidRDefault="00BE7074">
      <w:pPr>
        <w:spacing w:line="360" w:lineRule="auto"/>
        <w:jc w:val="both"/>
        <w:rPr>
          <w:rFonts w:ascii="Calibri" w:eastAsia="Calibri" w:hAnsi="Calibri" w:cs="Calibri"/>
          <w:sz w:val="22"/>
          <w:szCs w:val="22"/>
          <w:highlight w:val="white"/>
        </w:rPr>
      </w:pPr>
    </w:p>
    <w:p w14:paraId="6F285DEC" w14:textId="77777777" w:rsidR="00BE7074" w:rsidRPr="00C24460" w:rsidRDefault="00BE7074" w:rsidP="00BE7074">
      <w:pPr>
        <w:spacing w:line="360" w:lineRule="auto"/>
        <w:jc w:val="both"/>
        <w:rPr>
          <w:rFonts w:ascii="Calibri" w:eastAsia="Calibri" w:hAnsi="Calibri" w:cs="Calibri"/>
          <w:sz w:val="22"/>
          <w:szCs w:val="22"/>
          <w:highlight w:val="white"/>
          <w:lang w:val="es-ES"/>
        </w:rPr>
      </w:pPr>
      <w:r w:rsidRPr="00C24460">
        <w:rPr>
          <w:rFonts w:ascii="Calibri" w:eastAsia="Calibri" w:hAnsi="Calibri" w:cs="Calibri"/>
          <w:sz w:val="22"/>
          <w:szCs w:val="22"/>
          <w:highlight w:val="white"/>
          <w:lang w:val="es-ES"/>
        </w:rPr>
        <w:t xml:space="preserve">Para la implementación y calibración del equipo, </w:t>
      </w:r>
      <w:r>
        <w:rPr>
          <w:rFonts w:ascii="Calibri" w:eastAsia="Calibri" w:hAnsi="Calibri" w:cs="Calibri"/>
          <w:sz w:val="22"/>
          <w:szCs w:val="22"/>
          <w:highlight w:val="white"/>
          <w:lang w:val="es-ES"/>
        </w:rPr>
        <w:t xml:space="preserve">se usará </w:t>
      </w:r>
      <w:r w:rsidRPr="00C24460">
        <w:rPr>
          <w:rFonts w:ascii="Calibri" w:eastAsia="Calibri" w:hAnsi="Calibri" w:cs="Calibri"/>
          <w:sz w:val="22"/>
          <w:szCs w:val="22"/>
          <w:highlight w:val="white"/>
          <w:lang w:val="es-ES"/>
        </w:rPr>
        <w:t xml:space="preserve">poliproteína L con 8 de sus dominios repetidos </w:t>
      </w:r>
      <w:r>
        <w:rPr>
          <w:rFonts w:ascii="Calibri" w:eastAsia="Calibri" w:hAnsi="Calibri" w:cs="Calibri"/>
          <w:sz w:val="22"/>
          <w:szCs w:val="22"/>
          <w:highlight w:val="white"/>
          <w:lang w:val="es-ES"/>
        </w:rPr>
        <w:t>en tándem, por lo que es necesario</w:t>
      </w:r>
      <w:r w:rsidRPr="00C24460">
        <w:rPr>
          <w:rFonts w:ascii="Calibri" w:eastAsia="Calibri" w:hAnsi="Calibri" w:cs="Calibri"/>
          <w:sz w:val="22"/>
          <w:szCs w:val="22"/>
          <w:highlight w:val="white"/>
          <w:lang w:val="es-ES"/>
        </w:rPr>
        <w:t xml:space="preserve"> clonar y expresar el constructo en </w:t>
      </w:r>
      <w:r>
        <w:rPr>
          <w:rFonts w:ascii="Calibri" w:eastAsia="Calibri" w:hAnsi="Calibri" w:cs="Calibri"/>
          <w:sz w:val="22"/>
          <w:szCs w:val="22"/>
          <w:highlight w:val="white"/>
          <w:lang w:val="es-ES"/>
        </w:rPr>
        <w:t xml:space="preserve">el sistema recombinante </w:t>
      </w:r>
      <w:r w:rsidRPr="00C24460">
        <w:rPr>
          <w:rFonts w:ascii="Calibri" w:eastAsia="Calibri" w:hAnsi="Calibri" w:cs="Calibri"/>
          <w:i/>
          <w:sz w:val="22"/>
          <w:szCs w:val="22"/>
          <w:highlight w:val="white"/>
          <w:lang w:val="es-ES"/>
        </w:rPr>
        <w:t>Escherichia coli</w:t>
      </w:r>
      <w:r w:rsidRPr="00DF511C">
        <w:rPr>
          <w:rFonts w:ascii="Calibri" w:eastAsia="Calibri" w:hAnsi="Calibri" w:cs="Calibri"/>
          <w:iCs/>
          <w:sz w:val="22"/>
          <w:szCs w:val="22"/>
          <w:highlight w:val="white"/>
          <w:lang w:val="es-ES"/>
        </w:rPr>
        <w:t xml:space="preserve"> del genotipo ERL</w:t>
      </w:r>
      <w:r w:rsidRPr="00C24460">
        <w:rPr>
          <w:rFonts w:ascii="Calibri" w:eastAsia="Calibri" w:hAnsi="Calibri" w:cs="Calibri"/>
          <w:sz w:val="22"/>
          <w:szCs w:val="22"/>
          <w:highlight w:val="white"/>
          <w:lang w:val="es-ES"/>
        </w:rPr>
        <w:t xml:space="preserve">. Esta proteína permitirá realizar la calibración del equipo para determinar la fuerza que este está ejerciendo sobre las </w:t>
      </w:r>
      <w:r>
        <w:rPr>
          <w:rFonts w:ascii="Calibri" w:eastAsia="Calibri" w:hAnsi="Calibri" w:cs="Calibri"/>
          <w:sz w:val="22"/>
          <w:szCs w:val="22"/>
          <w:highlight w:val="white"/>
          <w:lang w:val="es-ES"/>
        </w:rPr>
        <w:t>micro</w:t>
      </w:r>
      <w:r w:rsidRPr="00C24460">
        <w:rPr>
          <w:rFonts w:ascii="Calibri" w:eastAsia="Calibri" w:hAnsi="Calibri" w:cs="Calibri"/>
          <w:sz w:val="22"/>
          <w:szCs w:val="22"/>
          <w:highlight w:val="white"/>
          <w:lang w:val="es-ES"/>
        </w:rPr>
        <w:t xml:space="preserve">esferas </w:t>
      </w:r>
      <w:r>
        <w:rPr>
          <w:rFonts w:ascii="Calibri" w:eastAsia="Calibri" w:hAnsi="Calibri" w:cs="Calibri"/>
          <w:sz w:val="22"/>
          <w:szCs w:val="22"/>
          <w:highlight w:val="white"/>
          <w:lang w:val="es-ES"/>
        </w:rPr>
        <w:t>para</w:t>
      </w:r>
      <w:r w:rsidRPr="00C24460">
        <w:rPr>
          <w:rFonts w:ascii="Calibri" w:eastAsia="Calibri" w:hAnsi="Calibri" w:cs="Calibri"/>
          <w:sz w:val="22"/>
          <w:szCs w:val="22"/>
          <w:highlight w:val="white"/>
          <w:lang w:val="es-ES"/>
        </w:rPr>
        <w:t xml:space="preserve">magnéticas y además permitirá realizar ensayos de desplegamiento y plegamiento. </w:t>
      </w:r>
      <w:r>
        <w:rPr>
          <w:rFonts w:ascii="Calibri" w:eastAsia="Calibri" w:hAnsi="Calibri" w:cs="Calibri"/>
          <w:sz w:val="22"/>
          <w:szCs w:val="22"/>
          <w:highlight w:val="white"/>
          <w:lang w:val="es-ES"/>
        </w:rPr>
        <w:t>De modo de prueba de concepto y para poner en perspectiva las capacidades del instrumento, t</w:t>
      </w:r>
      <w:r w:rsidRPr="00C24460">
        <w:rPr>
          <w:rFonts w:ascii="Calibri" w:eastAsia="Calibri" w:hAnsi="Calibri" w:cs="Calibri"/>
          <w:sz w:val="22"/>
          <w:szCs w:val="22"/>
          <w:highlight w:val="white"/>
          <w:lang w:val="es-ES"/>
        </w:rPr>
        <w:t>ambién se utilizarán chaperonas, que permitan intervenir en el desplegamiento y plegamiento de la proteína L.</w:t>
      </w:r>
    </w:p>
    <w:p w14:paraId="1F62AAF3" w14:textId="77777777" w:rsidR="00800FCC" w:rsidRPr="00BE7074" w:rsidRDefault="00800FCC">
      <w:pPr>
        <w:pBdr>
          <w:top w:val="nil"/>
          <w:left w:val="nil"/>
          <w:bottom w:val="nil"/>
          <w:right w:val="nil"/>
          <w:between w:val="nil"/>
        </w:pBdr>
        <w:spacing w:line="360" w:lineRule="auto"/>
        <w:jc w:val="both"/>
        <w:rPr>
          <w:rFonts w:ascii="Calibri" w:eastAsia="Calibri" w:hAnsi="Calibri" w:cs="Calibri"/>
          <w:sz w:val="22"/>
          <w:szCs w:val="22"/>
          <w:lang w:val="es-ES"/>
        </w:rPr>
      </w:pPr>
    </w:p>
    <w:p w14:paraId="274501C6" w14:textId="77777777" w:rsidR="00800FCC" w:rsidRPr="00B71020" w:rsidRDefault="00800FCC">
      <w:pPr>
        <w:pBdr>
          <w:top w:val="nil"/>
          <w:left w:val="nil"/>
          <w:bottom w:val="nil"/>
          <w:right w:val="nil"/>
          <w:between w:val="nil"/>
        </w:pBdr>
        <w:spacing w:line="360" w:lineRule="auto"/>
        <w:jc w:val="both"/>
        <w:rPr>
          <w:rFonts w:ascii="Calibri" w:eastAsia="Calibri" w:hAnsi="Calibri" w:cs="Calibri"/>
          <w:sz w:val="22"/>
          <w:szCs w:val="22"/>
        </w:rPr>
      </w:pPr>
    </w:p>
    <w:p w14:paraId="1D61C613" w14:textId="165F2468" w:rsidR="00800FCC" w:rsidRDefault="00800FCC">
      <w:pPr>
        <w:pBdr>
          <w:top w:val="nil"/>
          <w:left w:val="nil"/>
          <w:bottom w:val="nil"/>
          <w:right w:val="nil"/>
          <w:between w:val="nil"/>
        </w:pBdr>
        <w:spacing w:line="360" w:lineRule="auto"/>
        <w:jc w:val="both"/>
        <w:rPr>
          <w:rFonts w:ascii="Calibri" w:eastAsia="Calibri" w:hAnsi="Calibri" w:cs="Calibri"/>
          <w:sz w:val="22"/>
          <w:szCs w:val="22"/>
        </w:rPr>
      </w:pPr>
    </w:p>
    <w:p w14:paraId="5B046EB7" w14:textId="54184084" w:rsidR="00BE7074" w:rsidRDefault="00BE7074">
      <w:pPr>
        <w:pBdr>
          <w:top w:val="nil"/>
          <w:left w:val="nil"/>
          <w:bottom w:val="nil"/>
          <w:right w:val="nil"/>
          <w:between w:val="nil"/>
        </w:pBdr>
        <w:spacing w:line="360" w:lineRule="auto"/>
        <w:jc w:val="both"/>
        <w:rPr>
          <w:rFonts w:ascii="Calibri" w:eastAsia="Calibri" w:hAnsi="Calibri" w:cs="Calibri"/>
          <w:sz w:val="22"/>
          <w:szCs w:val="22"/>
        </w:rPr>
      </w:pPr>
    </w:p>
    <w:p w14:paraId="416FE038" w14:textId="7BF99D21" w:rsidR="00BE7074" w:rsidRDefault="00BE7074">
      <w:pPr>
        <w:pBdr>
          <w:top w:val="nil"/>
          <w:left w:val="nil"/>
          <w:bottom w:val="nil"/>
          <w:right w:val="nil"/>
          <w:between w:val="nil"/>
        </w:pBdr>
        <w:spacing w:line="360" w:lineRule="auto"/>
        <w:jc w:val="both"/>
        <w:rPr>
          <w:rFonts w:ascii="Calibri" w:eastAsia="Calibri" w:hAnsi="Calibri" w:cs="Calibri"/>
          <w:sz w:val="22"/>
          <w:szCs w:val="22"/>
        </w:rPr>
      </w:pPr>
    </w:p>
    <w:p w14:paraId="320E048F" w14:textId="5ED1A84E" w:rsidR="00BE7074" w:rsidRDefault="00BE7074">
      <w:pPr>
        <w:pBdr>
          <w:top w:val="nil"/>
          <w:left w:val="nil"/>
          <w:bottom w:val="nil"/>
          <w:right w:val="nil"/>
          <w:between w:val="nil"/>
        </w:pBdr>
        <w:spacing w:line="360" w:lineRule="auto"/>
        <w:jc w:val="both"/>
        <w:rPr>
          <w:rFonts w:ascii="Calibri" w:eastAsia="Calibri" w:hAnsi="Calibri" w:cs="Calibri"/>
          <w:sz w:val="22"/>
          <w:szCs w:val="22"/>
        </w:rPr>
      </w:pPr>
    </w:p>
    <w:p w14:paraId="2C32A7AE" w14:textId="2E5794E8" w:rsidR="00BE7074" w:rsidRDefault="00BE7074">
      <w:pPr>
        <w:pBdr>
          <w:top w:val="nil"/>
          <w:left w:val="nil"/>
          <w:bottom w:val="nil"/>
          <w:right w:val="nil"/>
          <w:between w:val="nil"/>
        </w:pBdr>
        <w:spacing w:line="360" w:lineRule="auto"/>
        <w:jc w:val="both"/>
        <w:rPr>
          <w:rFonts w:ascii="Calibri" w:eastAsia="Calibri" w:hAnsi="Calibri" w:cs="Calibri"/>
          <w:sz w:val="22"/>
          <w:szCs w:val="22"/>
        </w:rPr>
      </w:pPr>
    </w:p>
    <w:p w14:paraId="70F841D3" w14:textId="7F0228AB" w:rsidR="00BE7074" w:rsidRDefault="00BE7074">
      <w:pPr>
        <w:pBdr>
          <w:top w:val="nil"/>
          <w:left w:val="nil"/>
          <w:bottom w:val="nil"/>
          <w:right w:val="nil"/>
          <w:between w:val="nil"/>
        </w:pBdr>
        <w:spacing w:line="360" w:lineRule="auto"/>
        <w:jc w:val="both"/>
        <w:rPr>
          <w:rFonts w:ascii="Calibri" w:eastAsia="Calibri" w:hAnsi="Calibri" w:cs="Calibri"/>
          <w:sz w:val="22"/>
          <w:szCs w:val="22"/>
        </w:rPr>
      </w:pPr>
    </w:p>
    <w:p w14:paraId="10DF336A" w14:textId="5DC436C2" w:rsidR="00BE7074" w:rsidRDefault="00BE7074">
      <w:pPr>
        <w:pBdr>
          <w:top w:val="nil"/>
          <w:left w:val="nil"/>
          <w:bottom w:val="nil"/>
          <w:right w:val="nil"/>
          <w:between w:val="nil"/>
        </w:pBdr>
        <w:spacing w:line="360" w:lineRule="auto"/>
        <w:jc w:val="both"/>
        <w:rPr>
          <w:rFonts w:ascii="Calibri" w:eastAsia="Calibri" w:hAnsi="Calibri" w:cs="Calibri"/>
          <w:sz w:val="22"/>
          <w:szCs w:val="22"/>
        </w:rPr>
      </w:pPr>
    </w:p>
    <w:p w14:paraId="4B7594BB" w14:textId="78D7A51E" w:rsidR="00BE7074" w:rsidRDefault="00BE7074">
      <w:pPr>
        <w:pBdr>
          <w:top w:val="nil"/>
          <w:left w:val="nil"/>
          <w:bottom w:val="nil"/>
          <w:right w:val="nil"/>
          <w:between w:val="nil"/>
        </w:pBdr>
        <w:spacing w:line="360" w:lineRule="auto"/>
        <w:jc w:val="both"/>
        <w:rPr>
          <w:rFonts w:ascii="Calibri" w:eastAsia="Calibri" w:hAnsi="Calibri" w:cs="Calibri"/>
          <w:sz w:val="22"/>
          <w:szCs w:val="22"/>
        </w:rPr>
      </w:pPr>
    </w:p>
    <w:p w14:paraId="4708AFA0" w14:textId="3AC099FC" w:rsidR="00BE7074" w:rsidRDefault="00BE7074">
      <w:pPr>
        <w:pBdr>
          <w:top w:val="nil"/>
          <w:left w:val="nil"/>
          <w:bottom w:val="nil"/>
          <w:right w:val="nil"/>
          <w:between w:val="nil"/>
        </w:pBdr>
        <w:spacing w:line="360" w:lineRule="auto"/>
        <w:jc w:val="both"/>
        <w:rPr>
          <w:rFonts w:ascii="Calibri" w:eastAsia="Calibri" w:hAnsi="Calibri" w:cs="Calibri"/>
          <w:sz w:val="22"/>
          <w:szCs w:val="22"/>
        </w:rPr>
      </w:pPr>
    </w:p>
    <w:p w14:paraId="09E0256D" w14:textId="77088802" w:rsidR="001064DE" w:rsidRDefault="001064DE">
      <w:pPr>
        <w:pBdr>
          <w:top w:val="nil"/>
          <w:left w:val="nil"/>
          <w:bottom w:val="nil"/>
          <w:right w:val="nil"/>
          <w:between w:val="nil"/>
        </w:pBdr>
        <w:spacing w:line="360" w:lineRule="auto"/>
        <w:jc w:val="both"/>
        <w:rPr>
          <w:rFonts w:ascii="Calibri" w:eastAsia="Calibri" w:hAnsi="Calibri" w:cs="Calibri"/>
          <w:sz w:val="22"/>
          <w:szCs w:val="22"/>
        </w:rPr>
      </w:pPr>
    </w:p>
    <w:p w14:paraId="1D56A486" w14:textId="1FF25C75" w:rsidR="001064DE" w:rsidRDefault="001064DE">
      <w:pPr>
        <w:pBdr>
          <w:top w:val="nil"/>
          <w:left w:val="nil"/>
          <w:bottom w:val="nil"/>
          <w:right w:val="nil"/>
          <w:between w:val="nil"/>
        </w:pBdr>
        <w:spacing w:line="360" w:lineRule="auto"/>
        <w:jc w:val="both"/>
        <w:rPr>
          <w:rFonts w:ascii="Calibri" w:eastAsia="Calibri" w:hAnsi="Calibri" w:cs="Calibri"/>
          <w:sz w:val="22"/>
          <w:szCs w:val="22"/>
        </w:rPr>
      </w:pPr>
    </w:p>
    <w:p w14:paraId="2FD1BBB0" w14:textId="1C1A17D8" w:rsidR="001064DE" w:rsidRDefault="001064DE">
      <w:pPr>
        <w:pBdr>
          <w:top w:val="nil"/>
          <w:left w:val="nil"/>
          <w:bottom w:val="nil"/>
          <w:right w:val="nil"/>
          <w:between w:val="nil"/>
        </w:pBdr>
        <w:spacing w:line="360" w:lineRule="auto"/>
        <w:jc w:val="both"/>
        <w:rPr>
          <w:rFonts w:ascii="Calibri" w:eastAsia="Calibri" w:hAnsi="Calibri" w:cs="Calibri"/>
          <w:sz w:val="22"/>
          <w:szCs w:val="22"/>
        </w:rPr>
      </w:pPr>
    </w:p>
    <w:p w14:paraId="30118932" w14:textId="2BC900D5" w:rsidR="001064DE" w:rsidRDefault="001064DE">
      <w:pPr>
        <w:pBdr>
          <w:top w:val="nil"/>
          <w:left w:val="nil"/>
          <w:bottom w:val="nil"/>
          <w:right w:val="nil"/>
          <w:between w:val="nil"/>
        </w:pBdr>
        <w:spacing w:line="360" w:lineRule="auto"/>
        <w:jc w:val="both"/>
        <w:rPr>
          <w:rFonts w:ascii="Calibri" w:eastAsia="Calibri" w:hAnsi="Calibri" w:cs="Calibri"/>
          <w:sz w:val="22"/>
          <w:szCs w:val="22"/>
        </w:rPr>
      </w:pPr>
    </w:p>
    <w:p w14:paraId="5931B1A9" w14:textId="627988C5" w:rsidR="001064DE" w:rsidRDefault="001064DE">
      <w:pPr>
        <w:pBdr>
          <w:top w:val="nil"/>
          <w:left w:val="nil"/>
          <w:bottom w:val="nil"/>
          <w:right w:val="nil"/>
          <w:between w:val="nil"/>
        </w:pBdr>
        <w:spacing w:line="360" w:lineRule="auto"/>
        <w:jc w:val="both"/>
        <w:rPr>
          <w:rFonts w:ascii="Calibri" w:eastAsia="Calibri" w:hAnsi="Calibri" w:cs="Calibri"/>
          <w:sz w:val="22"/>
          <w:szCs w:val="22"/>
        </w:rPr>
      </w:pPr>
    </w:p>
    <w:p w14:paraId="5B31F5FC" w14:textId="77777777" w:rsidR="00452860" w:rsidRPr="00B71020" w:rsidRDefault="00452860">
      <w:pPr>
        <w:pBdr>
          <w:top w:val="nil"/>
          <w:left w:val="nil"/>
          <w:bottom w:val="nil"/>
          <w:right w:val="nil"/>
          <w:between w:val="nil"/>
        </w:pBdr>
        <w:spacing w:line="360" w:lineRule="auto"/>
        <w:jc w:val="both"/>
        <w:rPr>
          <w:rFonts w:ascii="Calibri" w:eastAsia="Calibri" w:hAnsi="Calibri" w:cs="Calibri"/>
          <w:sz w:val="22"/>
          <w:szCs w:val="22"/>
        </w:rPr>
      </w:pPr>
    </w:p>
    <w:p w14:paraId="3ABD9E6D" w14:textId="7925EA80" w:rsidR="00800FCC" w:rsidRPr="00B71020" w:rsidRDefault="00EB25B2" w:rsidP="00513CC0">
      <w:pPr>
        <w:pStyle w:val="Heading1"/>
      </w:pPr>
      <w:bookmarkStart w:id="18" w:name="_Toc111485007"/>
      <w:r w:rsidRPr="00B71020">
        <w:lastRenderedPageBreak/>
        <w:t>HIPÓTESIS Y OBJETIVOS</w:t>
      </w:r>
      <w:bookmarkEnd w:id="18"/>
    </w:p>
    <w:p w14:paraId="177393CB" w14:textId="77777777" w:rsidR="00800FCC" w:rsidRPr="00585378" w:rsidRDefault="00800FCC">
      <w:pPr>
        <w:pBdr>
          <w:top w:val="nil"/>
          <w:left w:val="nil"/>
          <w:bottom w:val="nil"/>
          <w:right w:val="nil"/>
          <w:between w:val="nil"/>
        </w:pBdr>
        <w:spacing w:line="360" w:lineRule="auto"/>
        <w:jc w:val="both"/>
        <w:rPr>
          <w:rFonts w:ascii="Calibri" w:eastAsia="Calibri" w:hAnsi="Calibri" w:cs="Calibri"/>
          <w:b/>
          <w:sz w:val="34"/>
          <w:szCs w:val="34"/>
        </w:rPr>
      </w:pPr>
    </w:p>
    <w:p w14:paraId="2B1B121F" w14:textId="7F7C001E" w:rsidR="00585378" w:rsidRDefault="00EB25B2" w:rsidP="00513CC0">
      <w:pPr>
        <w:pStyle w:val="Heading2"/>
      </w:pPr>
      <w:bookmarkStart w:id="19" w:name="_Toc111485008"/>
      <w:r w:rsidRPr="00585378">
        <w:t>2.1 Hipótesis</w:t>
      </w:r>
      <w:bookmarkEnd w:id="19"/>
    </w:p>
    <w:p w14:paraId="531D7E80" w14:textId="77777777" w:rsidR="00585378" w:rsidRPr="00585378" w:rsidRDefault="00585378" w:rsidP="00585378">
      <w:pPr>
        <w:pBdr>
          <w:top w:val="nil"/>
          <w:left w:val="nil"/>
          <w:bottom w:val="nil"/>
          <w:right w:val="nil"/>
          <w:between w:val="nil"/>
        </w:pBdr>
        <w:spacing w:line="360" w:lineRule="auto"/>
        <w:jc w:val="both"/>
        <w:rPr>
          <w:rFonts w:ascii="Calibri" w:eastAsia="Calibri" w:hAnsi="Calibri" w:cs="Calibri"/>
          <w:b/>
          <w:sz w:val="22"/>
          <w:szCs w:val="22"/>
        </w:rPr>
      </w:pPr>
    </w:p>
    <w:p w14:paraId="6F3FD930" w14:textId="4F5EEF60" w:rsidR="00585378" w:rsidRPr="00585378" w:rsidRDefault="00BE7074">
      <w:pPr>
        <w:widowControl w:val="0"/>
        <w:pBdr>
          <w:top w:val="nil"/>
          <w:left w:val="nil"/>
          <w:bottom w:val="nil"/>
          <w:right w:val="nil"/>
          <w:between w:val="nil"/>
        </w:pBdr>
        <w:spacing w:after="320" w:line="360" w:lineRule="auto"/>
        <w:jc w:val="both"/>
        <w:rPr>
          <w:rFonts w:ascii="Calibri" w:eastAsia="Calibri" w:hAnsi="Calibri" w:cs="Calibri"/>
          <w:color w:val="222222"/>
          <w:sz w:val="22"/>
          <w:szCs w:val="22"/>
          <w:highlight w:val="white"/>
          <w:lang w:val="es-ES"/>
        </w:rPr>
      </w:pPr>
      <w:r w:rsidRPr="00585378">
        <w:rPr>
          <w:rFonts w:ascii="Calibri" w:eastAsia="Calibri" w:hAnsi="Calibri" w:cs="Calibri"/>
          <w:color w:val="222222"/>
          <w:sz w:val="22"/>
          <w:szCs w:val="22"/>
          <w:highlight w:val="white"/>
          <w:lang w:val="es-ES"/>
        </w:rPr>
        <w:t>“Eventos rápidos de desplegamiento en la proteína L de Peptostreptococcus magnus pueden ser capturados gracias a la implementación de pinza magnética de alta resolución temporal”</w:t>
      </w:r>
    </w:p>
    <w:p w14:paraId="1AFEDD05" w14:textId="77777777" w:rsidR="00800FCC" w:rsidRDefault="00EB25B2" w:rsidP="00513CC0">
      <w:pPr>
        <w:pStyle w:val="Heading2"/>
        <w:rPr>
          <w:color w:val="000000"/>
        </w:rPr>
      </w:pPr>
      <w:bookmarkStart w:id="20" w:name="_Toc111485009"/>
      <w:r>
        <w:t>2.2 Objetivos</w:t>
      </w:r>
      <w:bookmarkEnd w:id="20"/>
    </w:p>
    <w:p w14:paraId="3E71CDC0" w14:textId="77777777" w:rsidR="00800FCC" w:rsidRDefault="00800FCC">
      <w:pPr>
        <w:pBdr>
          <w:top w:val="nil"/>
          <w:left w:val="nil"/>
          <w:bottom w:val="nil"/>
          <w:right w:val="nil"/>
          <w:between w:val="nil"/>
        </w:pBdr>
        <w:spacing w:line="360" w:lineRule="auto"/>
        <w:jc w:val="both"/>
        <w:rPr>
          <w:rFonts w:ascii="Calibri" w:eastAsia="Calibri" w:hAnsi="Calibri" w:cs="Calibri"/>
          <w:b/>
          <w:color w:val="000000"/>
          <w:sz w:val="22"/>
          <w:szCs w:val="22"/>
        </w:rPr>
      </w:pPr>
    </w:p>
    <w:p w14:paraId="2EEF1CC9" w14:textId="77777777" w:rsidR="00800FCC" w:rsidRDefault="00EB25B2" w:rsidP="00513CC0">
      <w:pPr>
        <w:pStyle w:val="Heading3"/>
      </w:pPr>
      <w:bookmarkStart w:id="21" w:name="_Toc111485010"/>
      <w:r>
        <w:t>2.2.1 Objetivo General:</w:t>
      </w:r>
      <w:bookmarkEnd w:id="21"/>
    </w:p>
    <w:p w14:paraId="26302349" w14:textId="77777777" w:rsidR="00800FCC" w:rsidRDefault="00800FCC">
      <w:pPr>
        <w:pBdr>
          <w:top w:val="nil"/>
          <w:left w:val="nil"/>
          <w:bottom w:val="nil"/>
          <w:right w:val="nil"/>
          <w:between w:val="nil"/>
        </w:pBdr>
        <w:spacing w:line="360" w:lineRule="auto"/>
        <w:jc w:val="both"/>
        <w:rPr>
          <w:rFonts w:ascii="Calibri" w:eastAsia="Calibri" w:hAnsi="Calibri" w:cs="Calibri"/>
          <w:b/>
          <w:color w:val="000000"/>
          <w:sz w:val="22"/>
          <w:szCs w:val="22"/>
        </w:rPr>
      </w:pPr>
    </w:p>
    <w:p w14:paraId="7AF869EE" w14:textId="77777777" w:rsidR="00014289" w:rsidRPr="00C24460" w:rsidRDefault="00014289" w:rsidP="00014289">
      <w:pPr>
        <w:widowControl w:val="0"/>
        <w:numPr>
          <w:ilvl w:val="0"/>
          <w:numId w:val="5"/>
        </w:numPr>
        <w:pBdr>
          <w:top w:val="nil"/>
          <w:left w:val="nil"/>
          <w:bottom w:val="nil"/>
          <w:right w:val="nil"/>
          <w:between w:val="nil"/>
        </w:pBdr>
        <w:spacing w:line="360" w:lineRule="auto"/>
        <w:jc w:val="both"/>
        <w:rPr>
          <w:rFonts w:ascii="Calibri" w:eastAsia="Calibri" w:hAnsi="Calibri" w:cs="Calibri"/>
          <w:color w:val="222222"/>
          <w:sz w:val="22"/>
          <w:szCs w:val="22"/>
          <w:lang w:val="es-ES"/>
        </w:rPr>
      </w:pPr>
      <w:r w:rsidRPr="00C24460">
        <w:rPr>
          <w:rFonts w:ascii="Calibri" w:eastAsia="Calibri" w:hAnsi="Calibri" w:cs="Calibri"/>
          <w:color w:val="222222"/>
          <w:sz w:val="22"/>
          <w:szCs w:val="22"/>
          <w:lang w:val="es-ES"/>
        </w:rPr>
        <w:t xml:space="preserve">Desarrollar un instrumento capaz de aplicar perturbaciones mecánicas de rápida ocurrencia y medir eventos </w:t>
      </w:r>
      <w:r>
        <w:rPr>
          <w:rFonts w:ascii="Calibri" w:eastAsia="Calibri" w:hAnsi="Calibri" w:cs="Calibri"/>
          <w:color w:val="222222"/>
          <w:sz w:val="22"/>
          <w:szCs w:val="22"/>
          <w:lang w:val="es-ES"/>
        </w:rPr>
        <w:t xml:space="preserve">de transición plegado-desplegado </w:t>
      </w:r>
      <w:r w:rsidRPr="00C24460">
        <w:rPr>
          <w:rFonts w:ascii="Calibri" w:eastAsia="Calibri" w:hAnsi="Calibri" w:cs="Calibri"/>
          <w:color w:val="222222"/>
          <w:sz w:val="22"/>
          <w:szCs w:val="22"/>
          <w:lang w:val="es-ES"/>
        </w:rPr>
        <w:t>en tiempo real.</w:t>
      </w:r>
    </w:p>
    <w:p w14:paraId="1D3539E8" w14:textId="77777777" w:rsidR="00800FCC" w:rsidRPr="00014289" w:rsidRDefault="00800FCC">
      <w:pPr>
        <w:pBdr>
          <w:top w:val="nil"/>
          <w:left w:val="nil"/>
          <w:bottom w:val="nil"/>
          <w:right w:val="nil"/>
          <w:between w:val="nil"/>
        </w:pBdr>
        <w:spacing w:line="360" w:lineRule="auto"/>
        <w:ind w:left="720"/>
        <w:jc w:val="both"/>
        <w:rPr>
          <w:rFonts w:ascii="Calibri" w:eastAsia="Calibri" w:hAnsi="Calibri" w:cs="Calibri"/>
          <w:b/>
          <w:color w:val="000000"/>
          <w:sz w:val="22"/>
          <w:szCs w:val="22"/>
          <w:lang w:val="es-ES"/>
        </w:rPr>
      </w:pPr>
    </w:p>
    <w:p w14:paraId="1DFB3FA4" w14:textId="77777777" w:rsidR="00800FCC" w:rsidRDefault="00EB25B2" w:rsidP="00513CC0">
      <w:pPr>
        <w:pStyle w:val="Heading3"/>
      </w:pPr>
      <w:bookmarkStart w:id="22" w:name="_Toc111485011"/>
      <w:r>
        <w:t>2.2.2 Objetivos Específicos:</w:t>
      </w:r>
      <w:bookmarkEnd w:id="22"/>
    </w:p>
    <w:p w14:paraId="4AC53F8F" w14:textId="77777777" w:rsidR="00800FCC" w:rsidRDefault="00EB25B2">
      <w:pPr>
        <w:pBdr>
          <w:top w:val="nil"/>
          <w:left w:val="nil"/>
          <w:bottom w:val="nil"/>
          <w:right w:val="nil"/>
          <w:between w:val="nil"/>
        </w:pBdr>
        <w:spacing w:line="360" w:lineRule="auto"/>
        <w:jc w:val="both"/>
        <w:rPr>
          <w:rFonts w:ascii="Calibri" w:eastAsia="Calibri" w:hAnsi="Calibri" w:cs="Calibri"/>
          <w:b/>
          <w:color w:val="222222"/>
          <w:sz w:val="22"/>
          <w:szCs w:val="22"/>
        </w:rPr>
      </w:pPr>
      <w:r>
        <w:rPr>
          <w:rFonts w:ascii="Calibri" w:eastAsia="Calibri" w:hAnsi="Calibri" w:cs="Calibri"/>
          <w:b/>
          <w:sz w:val="22"/>
          <w:szCs w:val="22"/>
        </w:rPr>
        <w:tab/>
      </w:r>
    </w:p>
    <w:p w14:paraId="0C2427A5" w14:textId="60DB0BA3" w:rsidR="00800FCC" w:rsidRPr="00B71020" w:rsidRDefault="00EB25B2">
      <w:pPr>
        <w:numPr>
          <w:ilvl w:val="0"/>
          <w:numId w:val="4"/>
        </w:numPr>
        <w:spacing w:line="360" w:lineRule="auto"/>
        <w:jc w:val="both"/>
        <w:rPr>
          <w:rFonts w:ascii="Calibri" w:eastAsia="Calibri" w:hAnsi="Calibri" w:cs="Calibri"/>
          <w:color w:val="222222"/>
          <w:sz w:val="22"/>
          <w:szCs w:val="22"/>
        </w:rPr>
      </w:pPr>
      <w:r w:rsidRPr="00B71020">
        <w:rPr>
          <w:rFonts w:ascii="Calibri" w:eastAsia="Calibri" w:hAnsi="Calibri" w:cs="Calibri"/>
          <w:color w:val="222222"/>
          <w:sz w:val="22"/>
          <w:szCs w:val="22"/>
        </w:rPr>
        <w:t xml:space="preserve"> </w:t>
      </w:r>
      <w:r w:rsidR="00014289" w:rsidRPr="00C24460">
        <w:rPr>
          <w:rFonts w:ascii="Calibri" w:eastAsia="Calibri" w:hAnsi="Calibri" w:cs="Calibri"/>
          <w:color w:val="222222"/>
          <w:sz w:val="22"/>
          <w:szCs w:val="22"/>
          <w:lang w:val="es-ES"/>
        </w:rPr>
        <w:t>Expresar, purificar y biotinilar la poliproteína L, flanqueada por ancla</w:t>
      </w:r>
      <w:r w:rsidR="00014289">
        <w:rPr>
          <w:rFonts w:ascii="Calibri" w:eastAsia="Calibri" w:hAnsi="Calibri" w:cs="Calibri"/>
          <w:color w:val="222222"/>
          <w:sz w:val="22"/>
          <w:szCs w:val="22"/>
          <w:lang w:val="es-ES"/>
        </w:rPr>
        <w:t>s moleculares</w:t>
      </w:r>
      <w:r w:rsidR="00014289" w:rsidRPr="00C24460">
        <w:rPr>
          <w:rFonts w:ascii="Calibri" w:eastAsia="Calibri" w:hAnsi="Calibri" w:cs="Calibri"/>
          <w:color w:val="222222"/>
          <w:sz w:val="22"/>
          <w:szCs w:val="22"/>
          <w:lang w:val="es-ES"/>
        </w:rPr>
        <w:t xml:space="preserve"> que permiten el funcionamiento del instrumento.</w:t>
      </w:r>
    </w:p>
    <w:p w14:paraId="62119E7C" w14:textId="77777777" w:rsidR="00800FCC" w:rsidRPr="00B71020" w:rsidRDefault="00800FCC">
      <w:pPr>
        <w:spacing w:line="360" w:lineRule="auto"/>
        <w:ind w:left="1440"/>
        <w:jc w:val="both"/>
        <w:rPr>
          <w:rFonts w:ascii="Calibri" w:eastAsia="Calibri" w:hAnsi="Calibri" w:cs="Calibri"/>
          <w:color w:val="222222"/>
          <w:sz w:val="22"/>
          <w:szCs w:val="22"/>
        </w:rPr>
      </w:pPr>
    </w:p>
    <w:p w14:paraId="58F9E811" w14:textId="77777777" w:rsidR="00800FCC" w:rsidRPr="00B71020" w:rsidRDefault="00EB25B2">
      <w:pPr>
        <w:numPr>
          <w:ilvl w:val="0"/>
          <w:numId w:val="4"/>
        </w:numPr>
        <w:pBdr>
          <w:top w:val="nil"/>
          <w:left w:val="nil"/>
          <w:bottom w:val="nil"/>
          <w:right w:val="nil"/>
          <w:between w:val="nil"/>
        </w:pBdr>
        <w:spacing w:line="360" w:lineRule="auto"/>
        <w:jc w:val="both"/>
        <w:rPr>
          <w:rFonts w:ascii="Calibri" w:eastAsia="Calibri" w:hAnsi="Calibri" w:cs="Calibri"/>
          <w:color w:val="222222"/>
          <w:sz w:val="22"/>
          <w:szCs w:val="22"/>
        </w:rPr>
      </w:pPr>
      <w:r w:rsidRPr="00B71020">
        <w:rPr>
          <w:rFonts w:ascii="Calibri" w:eastAsia="Calibri" w:hAnsi="Calibri" w:cs="Calibri"/>
          <w:color w:val="222222"/>
          <w:sz w:val="22"/>
          <w:szCs w:val="22"/>
        </w:rPr>
        <w:t>Diseñar, ensamblar y calibrar un instrumento basado en una pinza magnética que sea capaz de aplicar perturbaciones mecánicas de alta resolución, a través de campos magnéticos.</w:t>
      </w:r>
    </w:p>
    <w:p w14:paraId="0648B908" w14:textId="77777777" w:rsidR="00800FCC" w:rsidRPr="00B71020" w:rsidRDefault="00800FCC">
      <w:pPr>
        <w:pBdr>
          <w:top w:val="nil"/>
          <w:left w:val="nil"/>
          <w:bottom w:val="nil"/>
          <w:right w:val="nil"/>
          <w:between w:val="nil"/>
        </w:pBdr>
        <w:spacing w:line="360" w:lineRule="auto"/>
        <w:jc w:val="both"/>
        <w:rPr>
          <w:rFonts w:ascii="Calibri" w:eastAsia="Calibri" w:hAnsi="Calibri" w:cs="Calibri"/>
          <w:color w:val="222222"/>
          <w:sz w:val="22"/>
          <w:szCs w:val="22"/>
        </w:rPr>
      </w:pPr>
    </w:p>
    <w:p w14:paraId="2EEF2E1E" w14:textId="77777777" w:rsidR="00800FCC" w:rsidRPr="00B71020" w:rsidRDefault="00EB25B2">
      <w:pPr>
        <w:numPr>
          <w:ilvl w:val="0"/>
          <w:numId w:val="4"/>
        </w:numPr>
        <w:spacing w:line="360" w:lineRule="auto"/>
        <w:jc w:val="both"/>
        <w:rPr>
          <w:rFonts w:ascii="Calibri" w:eastAsia="Calibri" w:hAnsi="Calibri" w:cs="Calibri"/>
          <w:color w:val="222222"/>
          <w:sz w:val="22"/>
          <w:szCs w:val="22"/>
        </w:rPr>
      </w:pPr>
      <w:r w:rsidRPr="00B71020">
        <w:rPr>
          <w:rFonts w:ascii="Calibri" w:eastAsia="Calibri" w:hAnsi="Calibri" w:cs="Calibri"/>
          <w:color w:val="222222"/>
          <w:sz w:val="22"/>
          <w:szCs w:val="22"/>
        </w:rPr>
        <w:t>Caracterizar el comportamiento de la proteína L, como consecuencia de la perturbación mecánica aplicada por el instrumento desarrollado.</w:t>
      </w:r>
    </w:p>
    <w:p w14:paraId="28C8EFF2" w14:textId="77777777" w:rsidR="00800FCC" w:rsidRPr="00B71020" w:rsidRDefault="00800FCC">
      <w:pPr>
        <w:pBdr>
          <w:top w:val="nil"/>
          <w:left w:val="nil"/>
          <w:bottom w:val="nil"/>
          <w:right w:val="nil"/>
          <w:between w:val="nil"/>
        </w:pBdr>
        <w:spacing w:line="360" w:lineRule="auto"/>
        <w:jc w:val="both"/>
        <w:rPr>
          <w:rFonts w:ascii="Helvetica Neue" w:eastAsia="Helvetica Neue" w:hAnsi="Helvetica Neue" w:cs="Helvetica Neue"/>
          <w:b/>
          <w:sz w:val="22"/>
          <w:szCs w:val="22"/>
        </w:rPr>
      </w:pPr>
    </w:p>
    <w:p w14:paraId="3FA9CF7C" w14:textId="77777777" w:rsidR="00800FCC" w:rsidRPr="00B71020" w:rsidRDefault="00800FCC">
      <w:pPr>
        <w:pBdr>
          <w:top w:val="nil"/>
          <w:left w:val="nil"/>
          <w:bottom w:val="nil"/>
          <w:right w:val="nil"/>
          <w:between w:val="nil"/>
        </w:pBdr>
        <w:spacing w:line="360" w:lineRule="auto"/>
        <w:jc w:val="both"/>
        <w:rPr>
          <w:rFonts w:ascii="Helvetica Neue" w:eastAsia="Helvetica Neue" w:hAnsi="Helvetica Neue" w:cs="Helvetica Neue"/>
          <w:b/>
          <w:sz w:val="22"/>
          <w:szCs w:val="22"/>
        </w:rPr>
      </w:pPr>
    </w:p>
    <w:p w14:paraId="7089A734" w14:textId="77777777" w:rsidR="00800FCC" w:rsidRPr="00B71020" w:rsidRDefault="00800FCC">
      <w:pPr>
        <w:pBdr>
          <w:top w:val="nil"/>
          <w:left w:val="nil"/>
          <w:bottom w:val="nil"/>
          <w:right w:val="nil"/>
          <w:between w:val="nil"/>
        </w:pBdr>
        <w:spacing w:line="360" w:lineRule="auto"/>
        <w:jc w:val="both"/>
        <w:rPr>
          <w:rFonts w:ascii="Helvetica Neue" w:eastAsia="Helvetica Neue" w:hAnsi="Helvetica Neue" w:cs="Helvetica Neue"/>
          <w:b/>
          <w:sz w:val="22"/>
          <w:szCs w:val="22"/>
        </w:rPr>
      </w:pPr>
    </w:p>
    <w:p w14:paraId="134F3479" w14:textId="66F48F9C" w:rsidR="00DB1D54" w:rsidRPr="00B71020" w:rsidRDefault="008E3397" w:rsidP="008E3397">
      <w:pPr>
        <w:rPr>
          <w:rFonts w:ascii="Helvetica Neue" w:eastAsia="Helvetica Neue" w:hAnsi="Helvetica Neue" w:cs="Helvetica Neue"/>
          <w:b/>
          <w:sz w:val="22"/>
          <w:szCs w:val="22"/>
        </w:rPr>
      </w:pPr>
      <w:r>
        <w:rPr>
          <w:rFonts w:ascii="Helvetica Neue" w:eastAsia="Helvetica Neue" w:hAnsi="Helvetica Neue" w:cs="Helvetica Neue"/>
          <w:b/>
          <w:sz w:val="22"/>
          <w:szCs w:val="22"/>
        </w:rPr>
        <w:br w:type="page"/>
      </w:r>
    </w:p>
    <w:p w14:paraId="1B98D2FC" w14:textId="547BBD2D" w:rsidR="00800FCC" w:rsidRPr="00513CC0" w:rsidRDefault="00513CC0" w:rsidP="00513CC0">
      <w:pPr>
        <w:pStyle w:val="Heading1"/>
      </w:pPr>
      <w:bookmarkStart w:id="23" w:name="_Toc111485012"/>
      <w:r>
        <w:lastRenderedPageBreak/>
        <w:t>METODOLOG</w:t>
      </w:r>
      <w:r w:rsidR="00220E22">
        <w:t>Í</w:t>
      </w:r>
      <w:r>
        <w:t>A</w:t>
      </w:r>
      <w:bookmarkEnd w:id="23"/>
    </w:p>
    <w:p w14:paraId="50E2D09B" w14:textId="77777777" w:rsidR="00800FCC" w:rsidRPr="00B71020" w:rsidRDefault="00800FCC">
      <w:pPr>
        <w:pBdr>
          <w:top w:val="nil"/>
          <w:left w:val="nil"/>
          <w:bottom w:val="nil"/>
          <w:right w:val="nil"/>
          <w:between w:val="nil"/>
        </w:pBdr>
        <w:spacing w:line="360" w:lineRule="auto"/>
        <w:ind w:left="720"/>
        <w:jc w:val="both"/>
        <w:rPr>
          <w:rFonts w:ascii="Calibri" w:eastAsia="Calibri" w:hAnsi="Calibri" w:cs="Calibri"/>
          <w:b/>
          <w:sz w:val="30"/>
          <w:szCs w:val="30"/>
        </w:rPr>
      </w:pPr>
    </w:p>
    <w:p w14:paraId="2869B9F4" w14:textId="77777777" w:rsidR="00800FCC" w:rsidRPr="00B71020" w:rsidRDefault="00EB25B2" w:rsidP="00220E22">
      <w:pPr>
        <w:pStyle w:val="Heading2"/>
      </w:pPr>
      <w:bookmarkStart w:id="24" w:name="_Toc111485013"/>
      <w:r w:rsidRPr="00B71020">
        <w:t>3.1 Materiales</w:t>
      </w:r>
      <w:bookmarkEnd w:id="24"/>
    </w:p>
    <w:p w14:paraId="7B0F91D7" w14:textId="77777777" w:rsidR="00800FCC" w:rsidRPr="00B71020" w:rsidRDefault="00800FCC">
      <w:pPr>
        <w:pBdr>
          <w:top w:val="nil"/>
          <w:left w:val="nil"/>
          <w:bottom w:val="nil"/>
          <w:right w:val="nil"/>
          <w:between w:val="nil"/>
        </w:pBdr>
        <w:spacing w:line="360" w:lineRule="auto"/>
        <w:jc w:val="both"/>
        <w:rPr>
          <w:rFonts w:ascii="Calibri" w:eastAsia="Calibri" w:hAnsi="Calibri" w:cs="Calibri"/>
          <w:sz w:val="28"/>
          <w:szCs w:val="28"/>
        </w:rPr>
      </w:pPr>
    </w:p>
    <w:p w14:paraId="1F5ADAE5" w14:textId="77777777" w:rsidR="00800FCC" w:rsidRPr="00B71020" w:rsidRDefault="00EB25B2" w:rsidP="00220E22">
      <w:pPr>
        <w:pStyle w:val="Heading2"/>
      </w:pPr>
      <w:bookmarkStart w:id="25" w:name="_Toc111485014"/>
      <w:r w:rsidRPr="00B71020">
        <w:t>3.1.1 Componentes Electrónicos</w:t>
      </w:r>
      <w:bookmarkEnd w:id="25"/>
    </w:p>
    <w:p w14:paraId="7B8C4B58" w14:textId="46716BD9" w:rsidR="00800FCC" w:rsidRPr="00B71020" w:rsidRDefault="00EB25B2">
      <w:pPr>
        <w:pBdr>
          <w:top w:val="nil"/>
          <w:left w:val="nil"/>
          <w:bottom w:val="nil"/>
          <w:right w:val="nil"/>
          <w:between w:val="nil"/>
        </w:pBdr>
        <w:spacing w:line="360" w:lineRule="auto"/>
        <w:jc w:val="both"/>
        <w:rPr>
          <w:rFonts w:ascii="Calibri" w:eastAsia="Calibri" w:hAnsi="Calibri" w:cs="Calibri"/>
          <w:color w:val="121212"/>
          <w:sz w:val="22"/>
          <w:szCs w:val="22"/>
          <w:shd w:val="clear" w:color="auto" w:fill="FAFAFA"/>
        </w:rPr>
      </w:pPr>
      <w:r w:rsidRPr="00B71020">
        <w:rPr>
          <w:rFonts w:ascii="Calibri" w:eastAsia="Calibri" w:hAnsi="Calibri" w:cs="Calibri"/>
          <w:sz w:val="22"/>
          <w:szCs w:val="22"/>
        </w:rPr>
        <w:t>En el desarrollo de este proyecto se utilizó, una computadora ( CPU AMD Ryzen 7, GPU N</w:t>
      </w:r>
      <w:r w:rsidR="00C21E3E">
        <w:rPr>
          <w:rFonts w:ascii="Calibri" w:eastAsia="Calibri" w:hAnsi="Calibri" w:cs="Calibri"/>
          <w:sz w:val="22"/>
          <w:szCs w:val="22"/>
        </w:rPr>
        <w:t>VIDIA</w:t>
      </w:r>
      <w:r w:rsidRPr="00B71020">
        <w:rPr>
          <w:rFonts w:ascii="Calibri" w:eastAsia="Calibri" w:hAnsi="Calibri" w:cs="Calibri"/>
          <w:sz w:val="22"/>
          <w:szCs w:val="22"/>
        </w:rPr>
        <w:t xml:space="preserve"> 2070 super, 16GB </w:t>
      </w:r>
      <w:proofErr w:type="spellStart"/>
      <w:r w:rsidRPr="00B71020">
        <w:rPr>
          <w:rFonts w:ascii="Calibri" w:eastAsia="Calibri" w:hAnsi="Calibri" w:cs="Calibri"/>
          <w:sz w:val="22"/>
          <w:szCs w:val="22"/>
        </w:rPr>
        <w:t>Ram</w:t>
      </w:r>
      <w:proofErr w:type="spellEnd"/>
      <w:r w:rsidRPr="00B71020">
        <w:rPr>
          <w:rFonts w:ascii="Calibri" w:eastAsia="Calibri" w:hAnsi="Calibri" w:cs="Calibri"/>
          <w:sz w:val="22"/>
          <w:szCs w:val="22"/>
        </w:rPr>
        <w:t xml:space="preserve">, SSD M.2 ), un piezoeléctrico (P-725.CDD) de Physik Instrumente, un actuador lineal de enfoque ( LFA10+) de </w:t>
      </w:r>
      <w:proofErr w:type="spellStart"/>
      <w:r w:rsidRPr="00B71020">
        <w:rPr>
          <w:rFonts w:ascii="Calibri" w:eastAsia="Calibri" w:hAnsi="Calibri" w:cs="Calibri"/>
          <w:sz w:val="22"/>
          <w:szCs w:val="22"/>
        </w:rPr>
        <w:t>Equipment</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Solutions</w:t>
      </w:r>
      <w:proofErr w:type="spellEnd"/>
      <w:r w:rsidRPr="00B71020">
        <w:rPr>
          <w:rFonts w:ascii="Calibri" w:eastAsia="Calibri" w:hAnsi="Calibri" w:cs="Calibri"/>
          <w:sz w:val="22"/>
          <w:szCs w:val="22"/>
        </w:rPr>
        <w:t>, una tarjeta de adquisición de datos (</w:t>
      </w:r>
      <w:bookmarkStart w:id="26" w:name="_Hlk110885636"/>
      <w:r w:rsidRPr="00B71020">
        <w:rPr>
          <w:rFonts w:ascii="Calibri" w:eastAsia="Calibri" w:hAnsi="Calibri" w:cs="Calibri"/>
          <w:sz w:val="22"/>
          <w:szCs w:val="22"/>
        </w:rPr>
        <w:t>DAQ NI USB-6341</w:t>
      </w:r>
      <w:bookmarkEnd w:id="26"/>
      <w:r w:rsidRPr="00B71020">
        <w:rPr>
          <w:rFonts w:ascii="Calibri" w:eastAsia="Calibri" w:hAnsi="Calibri" w:cs="Calibri"/>
          <w:sz w:val="22"/>
          <w:szCs w:val="22"/>
        </w:rPr>
        <w:t>) de National Instruments, cables BNC estándar, un circuito PID para</w:t>
      </w:r>
      <w:r w:rsidR="00C21E3E">
        <w:rPr>
          <w:rFonts w:ascii="Calibri" w:eastAsia="Calibri" w:hAnsi="Calibri" w:cs="Calibri"/>
          <w:sz w:val="22"/>
          <w:szCs w:val="22"/>
        </w:rPr>
        <w:t xml:space="preserve"> el</w:t>
      </w:r>
      <w:r w:rsidRPr="00B71020">
        <w:rPr>
          <w:rFonts w:ascii="Calibri" w:eastAsia="Calibri" w:hAnsi="Calibri" w:cs="Calibri"/>
          <w:sz w:val="22"/>
          <w:szCs w:val="22"/>
        </w:rPr>
        <w:t xml:space="preserve"> actuador lineal de enfoque, un led de luz blanca (MCWHL6-C1 - 6500 K, 548 </w:t>
      </w:r>
      <w:proofErr w:type="spellStart"/>
      <w:r w:rsidRPr="00B71020">
        <w:rPr>
          <w:rFonts w:ascii="Calibri" w:eastAsia="Calibri" w:hAnsi="Calibri" w:cs="Calibri"/>
          <w:sz w:val="22"/>
          <w:szCs w:val="22"/>
        </w:rPr>
        <w:t>mW</w:t>
      </w:r>
      <w:proofErr w:type="spellEnd"/>
      <w:r w:rsidRPr="00B71020">
        <w:rPr>
          <w:rFonts w:ascii="Calibri" w:eastAsia="Calibri" w:hAnsi="Calibri" w:cs="Calibri"/>
          <w:sz w:val="22"/>
          <w:szCs w:val="22"/>
        </w:rPr>
        <w:t xml:space="preserve">, 1200 mA) de </w:t>
      </w:r>
      <w:proofErr w:type="spellStart"/>
      <w:r w:rsidRPr="00B71020">
        <w:rPr>
          <w:rFonts w:ascii="Calibri" w:eastAsia="Calibri" w:hAnsi="Calibri" w:cs="Calibri"/>
          <w:sz w:val="22"/>
          <w:szCs w:val="22"/>
        </w:rPr>
        <w:t>ThorLabs</w:t>
      </w:r>
      <w:proofErr w:type="spellEnd"/>
      <w:r w:rsidRPr="00B71020">
        <w:rPr>
          <w:rFonts w:ascii="Calibri" w:eastAsia="Calibri" w:hAnsi="Calibri" w:cs="Calibri"/>
          <w:sz w:val="22"/>
          <w:szCs w:val="22"/>
        </w:rPr>
        <w:t xml:space="preserve"> y una cámara de alta velocidad (MQ013MG-ON, 1.3 </w:t>
      </w:r>
      <w:proofErr w:type="spellStart"/>
      <w:r w:rsidRPr="00B71020">
        <w:rPr>
          <w:rFonts w:ascii="Calibri" w:eastAsia="Calibri" w:hAnsi="Calibri" w:cs="Calibri"/>
          <w:sz w:val="22"/>
          <w:szCs w:val="22"/>
        </w:rPr>
        <w:t>Mpix</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Monochrome</w:t>
      </w:r>
      <w:proofErr w:type="spellEnd"/>
      <w:r w:rsidRPr="00B71020">
        <w:rPr>
          <w:rFonts w:ascii="Calibri" w:eastAsia="Calibri" w:hAnsi="Calibri" w:cs="Calibri"/>
          <w:sz w:val="22"/>
          <w:szCs w:val="22"/>
        </w:rPr>
        <w:t xml:space="preserve"> CMOS</w:t>
      </w:r>
      <w:r w:rsidRPr="00B71020">
        <w:rPr>
          <w:rFonts w:ascii="Calibri" w:eastAsia="Calibri" w:hAnsi="Calibri" w:cs="Calibri"/>
          <w:color w:val="121212"/>
          <w:sz w:val="22"/>
          <w:szCs w:val="22"/>
          <w:shd w:val="clear" w:color="auto" w:fill="FAFAFA"/>
        </w:rPr>
        <w:t>) de XIMEA.</w:t>
      </w:r>
    </w:p>
    <w:p w14:paraId="50336C19" w14:textId="77777777" w:rsidR="00800FCC" w:rsidRPr="00B71020" w:rsidRDefault="00800FCC">
      <w:pPr>
        <w:pBdr>
          <w:top w:val="nil"/>
          <w:left w:val="nil"/>
          <w:bottom w:val="nil"/>
          <w:right w:val="nil"/>
          <w:between w:val="nil"/>
        </w:pBdr>
        <w:spacing w:line="360" w:lineRule="auto"/>
        <w:jc w:val="both"/>
        <w:rPr>
          <w:rFonts w:ascii="Arial" w:eastAsia="Arial" w:hAnsi="Arial" w:cs="Arial"/>
          <w:color w:val="121212"/>
          <w:sz w:val="18"/>
          <w:szCs w:val="18"/>
          <w:shd w:val="clear" w:color="auto" w:fill="FAFAFA"/>
        </w:rPr>
      </w:pPr>
    </w:p>
    <w:p w14:paraId="5FC6E21B" w14:textId="77777777" w:rsidR="00800FCC" w:rsidRPr="00B71020" w:rsidRDefault="00EB25B2" w:rsidP="00220E22">
      <w:pPr>
        <w:pStyle w:val="Heading2"/>
      </w:pPr>
      <w:bookmarkStart w:id="27" w:name="_Toc111485015"/>
      <w:r w:rsidRPr="00B71020">
        <w:t>3.1.2 Componentes Estructurales y Mecánicos</w:t>
      </w:r>
      <w:bookmarkEnd w:id="27"/>
    </w:p>
    <w:p w14:paraId="417D3563" w14:textId="13A75160" w:rsidR="00C1143B" w:rsidRDefault="00EB25B2">
      <w:pPr>
        <w:pBdr>
          <w:top w:val="nil"/>
          <w:left w:val="nil"/>
          <w:bottom w:val="nil"/>
          <w:right w:val="nil"/>
          <w:between w:val="nil"/>
        </w:pBdr>
        <w:spacing w:line="360" w:lineRule="auto"/>
        <w:jc w:val="both"/>
        <w:rPr>
          <w:rFonts w:ascii="Calibri" w:eastAsia="Calibri" w:hAnsi="Calibri" w:cs="Calibri"/>
          <w:b/>
          <w:sz w:val="22"/>
          <w:szCs w:val="22"/>
        </w:rPr>
      </w:pPr>
      <w:r w:rsidRPr="00B71020">
        <w:rPr>
          <w:rFonts w:ascii="Calibri" w:eastAsia="Calibri" w:hAnsi="Calibri" w:cs="Calibri"/>
          <w:sz w:val="22"/>
          <w:szCs w:val="22"/>
        </w:rPr>
        <w:t xml:space="preserve">Para el funcionamiento del instrumento se utilizaron diversos componentes estructurales como, diversas monturas (CP06 - 30 mm Cage </w:t>
      </w:r>
      <w:proofErr w:type="spellStart"/>
      <w:r w:rsidRPr="00B71020">
        <w:rPr>
          <w:rFonts w:ascii="Calibri" w:eastAsia="Calibri" w:hAnsi="Calibri" w:cs="Calibri"/>
          <w:sz w:val="22"/>
          <w:szCs w:val="22"/>
        </w:rPr>
        <w:t>Plate</w:t>
      </w:r>
      <w:proofErr w:type="spellEnd"/>
      <w:r w:rsidRPr="00B71020">
        <w:rPr>
          <w:rFonts w:ascii="Calibri" w:eastAsia="Calibri" w:hAnsi="Calibri" w:cs="Calibri"/>
          <w:sz w:val="22"/>
          <w:szCs w:val="22"/>
        </w:rPr>
        <w:t xml:space="preserve">), montura tipo U (CBB1/M - 30 mm Cage </w:t>
      </w:r>
      <w:proofErr w:type="spellStart"/>
      <w:r w:rsidRPr="00B71020">
        <w:rPr>
          <w:rFonts w:ascii="Calibri" w:eastAsia="Calibri" w:hAnsi="Calibri" w:cs="Calibri"/>
          <w:sz w:val="22"/>
          <w:szCs w:val="22"/>
        </w:rPr>
        <w:t>System</w:t>
      </w:r>
      <w:proofErr w:type="spellEnd"/>
      <w:r w:rsidRPr="00B71020">
        <w:rPr>
          <w:rFonts w:ascii="Calibri" w:eastAsia="Calibri" w:hAnsi="Calibri" w:cs="Calibri"/>
          <w:sz w:val="22"/>
          <w:szCs w:val="22"/>
        </w:rPr>
        <w:t xml:space="preserve"> U-</w:t>
      </w:r>
      <w:proofErr w:type="spellStart"/>
      <w:r w:rsidRPr="00B71020">
        <w:rPr>
          <w:rFonts w:ascii="Calibri" w:eastAsia="Calibri" w:hAnsi="Calibri" w:cs="Calibri"/>
          <w:sz w:val="22"/>
          <w:szCs w:val="22"/>
        </w:rPr>
        <w:t>Bench</w:t>
      </w:r>
      <w:proofErr w:type="spellEnd"/>
      <w:r w:rsidRPr="00B71020">
        <w:rPr>
          <w:rFonts w:ascii="Calibri" w:eastAsia="Calibri" w:hAnsi="Calibri" w:cs="Calibri"/>
          <w:sz w:val="22"/>
          <w:szCs w:val="22"/>
        </w:rPr>
        <w:t xml:space="preserve">), ejes lineales de aluminio (ER6 - Cage </w:t>
      </w:r>
      <w:proofErr w:type="spellStart"/>
      <w:r w:rsidRPr="00B71020">
        <w:rPr>
          <w:rFonts w:ascii="Calibri" w:eastAsia="Calibri" w:hAnsi="Calibri" w:cs="Calibri"/>
          <w:sz w:val="22"/>
          <w:szCs w:val="22"/>
        </w:rPr>
        <w:t>Assembly</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Rod</w:t>
      </w:r>
      <w:proofErr w:type="spellEnd"/>
      <w:r w:rsidRPr="00B71020">
        <w:rPr>
          <w:rFonts w:ascii="Calibri" w:eastAsia="Calibri" w:hAnsi="Calibri" w:cs="Calibri"/>
          <w:sz w:val="22"/>
          <w:szCs w:val="22"/>
        </w:rPr>
        <w:t>), cubo óptico para espejos y filtros (</w:t>
      </w:r>
      <w:bookmarkStart w:id="28" w:name="_Hlk110836840"/>
      <w:r w:rsidRPr="00B71020">
        <w:rPr>
          <w:rFonts w:ascii="Calibri" w:eastAsia="Calibri" w:hAnsi="Calibri" w:cs="Calibri"/>
          <w:sz w:val="22"/>
          <w:szCs w:val="22"/>
        </w:rPr>
        <w:t>CM1-DCH</w:t>
      </w:r>
      <w:bookmarkEnd w:id="28"/>
      <w:r w:rsidRPr="00B71020">
        <w:rPr>
          <w:rFonts w:ascii="Calibri" w:eastAsia="Calibri" w:hAnsi="Calibri" w:cs="Calibri"/>
          <w:sz w:val="22"/>
          <w:szCs w:val="22"/>
        </w:rPr>
        <w:t xml:space="preserve">/M - 30 mm Cage Cube </w:t>
      </w:r>
      <w:proofErr w:type="spellStart"/>
      <w:r w:rsidRPr="00B71020">
        <w:rPr>
          <w:rFonts w:ascii="Calibri" w:eastAsia="Calibri" w:hAnsi="Calibri" w:cs="Calibri"/>
          <w:sz w:val="22"/>
          <w:szCs w:val="22"/>
        </w:rPr>
        <w:t>with</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Dichroic</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Filter</w:t>
      </w:r>
      <w:proofErr w:type="spellEnd"/>
      <w:r w:rsidRPr="00B71020">
        <w:rPr>
          <w:rFonts w:ascii="Calibri" w:eastAsia="Calibri" w:hAnsi="Calibri" w:cs="Calibri"/>
          <w:sz w:val="22"/>
          <w:szCs w:val="22"/>
        </w:rPr>
        <w:t xml:space="preserve"> Mount) y adaptador de anclaje para la cámara al resto de componentes óptico-mecánico (CP07 - Ø2" </w:t>
      </w:r>
      <w:proofErr w:type="spellStart"/>
      <w:r w:rsidRPr="00B71020">
        <w:rPr>
          <w:rFonts w:ascii="Calibri" w:eastAsia="Calibri" w:hAnsi="Calibri" w:cs="Calibri"/>
          <w:sz w:val="22"/>
          <w:szCs w:val="22"/>
        </w:rPr>
        <w:t>Outer</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Diameter</w:t>
      </w:r>
      <w:proofErr w:type="spellEnd"/>
      <w:r w:rsidRPr="00B71020">
        <w:rPr>
          <w:rFonts w:ascii="Calibri" w:eastAsia="Calibri" w:hAnsi="Calibri" w:cs="Calibri"/>
          <w:sz w:val="22"/>
          <w:szCs w:val="22"/>
        </w:rPr>
        <w:t xml:space="preserve"> </w:t>
      </w:r>
      <w:proofErr w:type="gramStart"/>
      <w:r w:rsidRPr="00B71020">
        <w:rPr>
          <w:rFonts w:ascii="Calibri" w:eastAsia="Calibri" w:hAnsi="Calibri" w:cs="Calibri"/>
          <w:sz w:val="22"/>
          <w:szCs w:val="22"/>
        </w:rPr>
        <w:t>Round</w:t>
      </w:r>
      <w:proofErr w:type="gramEnd"/>
      <w:r w:rsidRPr="00B71020">
        <w:rPr>
          <w:rFonts w:ascii="Calibri" w:eastAsia="Calibri" w:hAnsi="Calibri" w:cs="Calibri"/>
          <w:sz w:val="22"/>
          <w:szCs w:val="22"/>
        </w:rPr>
        <w:t xml:space="preserve"> Cage </w:t>
      </w:r>
      <w:proofErr w:type="spellStart"/>
      <w:r w:rsidRPr="00B71020">
        <w:rPr>
          <w:rFonts w:ascii="Calibri" w:eastAsia="Calibri" w:hAnsi="Calibri" w:cs="Calibri"/>
          <w:sz w:val="22"/>
          <w:szCs w:val="22"/>
        </w:rPr>
        <w:t>Plate</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with</w:t>
      </w:r>
      <w:proofErr w:type="spellEnd"/>
      <w:r w:rsidRPr="00B71020">
        <w:rPr>
          <w:rFonts w:ascii="Calibri" w:eastAsia="Calibri" w:hAnsi="Calibri" w:cs="Calibri"/>
          <w:sz w:val="22"/>
          <w:szCs w:val="22"/>
        </w:rPr>
        <w:t xml:space="preserve"> SM1 </w:t>
      </w:r>
      <w:proofErr w:type="spellStart"/>
      <w:r w:rsidRPr="00B71020">
        <w:rPr>
          <w:rFonts w:ascii="Calibri" w:eastAsia="Calibri" w:hAnsi="Calibri" w:cs="Calibri"/>
          <w:sz w:val="22"/>
          <w:szCs w:val="22"/>
        </w:rPr>
        <w:t>Internal</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Thread</w:t>
      </w:r>
      <w:proofErr w:type="spellEnd"/>
      <w:r w:rsidRPr="00B71020">
        <w:rPr>
          <w:rFonts w:ascii="Calibri" w:eastAsia="Calibri" w:hAnsi="Calibri" w:cs="Calibri"/>
          <w:sz w:val="22"/>
          <w:szCs w:val="22"/>
        </w:rPr>
        <w:t xml:space="preserve">). Para uno de los mecanismos de movimiento en el eje vertical se utilizó un actuador lineal manual (SM1ZA - Z-Axis </w:t>
      </w:r>
      <w:proofErr w:type="spellStart"/>
      <w:r w:rsidRPr="00B71020">
        <w:rPr>
          <w:rFonts w:ascii="Calibri" w:eastAsia="Calibri" w:hAnsi="Calibri" w:cs="Calibri"/>
          <w:sz w:val="22"/>
          <w:szCs w:val="22"/>
        </w:rPr>
        <w:t>Translation</w:t>
      </w:r>
      <w:proofErr w:type="spellEnd"/>
      <w:r w:rsidRPr="00B71020">
        <w:rPr>
          <w:rFonts w:ascii="Calibri" w:eastAsia="Calibri" w:hAnsi="Calibri" w:cs="Calibri"/>
          <w:sz w:val="22"/>
          <w:szCs w:val="22"/>
        </w:rPr>
        <w:t xml:space="preserve"> Mount, 30 mm Cage Compatible). Para el movimiento en el eje horizontal se utilizó un </w:t>
      </w:r>
      <w:r w:rsidR="002C1F80" w:rsidRPr="00B71020">
        <w:rPr>
          <w:rFonts w:ascii="Calibri" w:eastAsia="Calibri" w:hAnsi="Calibri" w:cs="Calibri"/>
          <w:sz w:val="22"/>
          <w:szCs w:val="22"/>
        </w:rPr>
        <w:t>micro ajustador</w:t>
      </w:r>
      <w:r w:rsidRPr="00B71020">
        <w:rPr>
          <w:rFonts w:ascii="Calibri" w:eastAsia="Calibri" w:hAnsi="Calibri" w:cs="Calibri"/>
          <w:sz w:val="22"/>
          <w:szCs w:val="22"/>
        </w:rPr>
        <w:t xml:space="preserve"> horizontal de alta precisión (</w:t>
      </w:r>
      <w:bookmarkStart w:id="29" w:name="_Hlk110885749"/>
      <w:r w:rsidRPr="00B71020">
        <w:rPr>
          <w:rFonts w:ascii="Calibri" w:eastAsia="Calibri" w:hAnsi="Calibri" w:cs="Calibri"/>
          <w:sz w:val="22"/>
          <w:szCs w:val="22"/>
        </w:rPr>
        <w:t>XY Linear Stage</w:t>
      </w:r>
      <w:bookmarkEnd w:id="29"/>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Miniature</w:t>
      </w:r>
      <w:proofErr w:type="spellEnd"/>
      <w:r w:rsidRPr="00B71020">
        <w:rPr>
          <w:rFonts w:ascii="Calibri" w:eastAsia="Calibri" w:hAnsi="Calibri" w:cs="Calibri"/>
          <w:sz w:val="22"/>
          <w:szCs w:val="22"/>
        </w:rPr>
        <w:t xml:space="preserve">, 0.125 in. </w:t>
      </w:r>
      <w:proofErr w:type="spellStart"/>
      <w:r w:rsidRPr="00B71020">
        <w:rPr>
          <w:rFonts w:ascii="Calibri" w:eastAsia="Calibri" w:hAnsi="Calibri" w:cs="Calibri"/>
          <w:sz w:val="22"/>
          <w:szCs w:val="22"/>
        </w:rPr>
        <w:t>Travel</w:t>
      </w:r>
      <w:proofErr w:type="spellEnd"/>
      <w:r w:rsidRPr="00B71020">
        <w:rPr>
          <w:rFonts w:ascii="Calibri" w:eastAsia="Calibri" w:hAnsi="Calibri" w:cs="Calibri"/>
          <w:sz w:val="22"/>
          <w:szCs w:val="22"/>
        </w:rPr>
        <w:t>, 0.55 lb. Load</w:t>
      </w:r>
      <w:r w:rsidR="00342CD1">
        <w:rPr>
          <w:rFonts w:ascii="Calibri" w:eastAsia="Calibri" w:hAnsi="Calibri" w:cs="Calibri"/>
          <w:sz w:val="22"/>
          <w:szCs w:val="22"/>
        </w:rPr>
        <w:t>, Newport</w:t>
      </w:r>
      <w:r w:rsidRPr="00B71020">
        <w:rPr>
          <w:rFonts w:ascii="Calibri" w:eastAsia="Calibri" w:hAnsi="Calibri" w:cs="Calibri"/>
          <w:sz w:val="22"/>
          <w:szCs w:val="22"/>
        </w:rPr>
        <w:t xml:space="preserve">). Como magneto se </w:t>
      </w:r>
      <w:r w:rsidR="00C21E3E" w:rsidRPr="00B71020">
        <w:rPr>
          <w:rFonts w:ascii="Calibri" w:eastAsia="Calibri" w:hAnsi="Calibri" w:cs="Calibri"/>
          <w:sz w:val="22"/>
          <w:szCs w:val="22"/>
        </w:rPr>
        <w:t>util</w:t>
      </w:r>
      <w:r w:rsidR="00C21E3E">
        <w:rPr>
          <w:rFonts w:ascii="Calibri" w:eastAsia="Calibri" w:hAnsi="Calibri" w:cs="Calibri"/>
          <w:sz w:val="22"/>
          <w:szCs w:val="22"/>
        </w:rPr>
        <w:t xml:space="preserve">izó el </w:t>
      </w:r>
      <w:r w:rsidRPr="00B71020">
        <w:rPr>
          <w:rFonts w:ascii="Calibri" w:eastAsia="Calibri" w:hAnsi="Calibri" w:cs="Calibri"/>
          <w:sz w:val="22"/>
          <w:szCs w:val="22"/>
        </w:rPr>
        <w:t>Neodimio N52</w:t>
      </w:r>
      <w:r w:rsidR="00C21E3E">
        <w:rPr>
          <w:rFonts w:ascii="Calibri" w:eastAsia="Calibri" w:hAnsi="Calibri" w:cs="Calibri"/>
          <w:sz w:val="22"/>
          <w:szCs w:val="22"/>
        </w:rPr>
        <w:t xml:space="preserve">, </w:t>
      </w:r>
      <w:r w:rsidR="00C21E3E">
        <w:rPr>
          <w:rFonts w:ascii="Calibri" w:eastAsia="Calibri" w:hAnsi="Calibri" w:cs="Calibri"/>
          <w:sz w:val="22"/>
          <w:szCs w:val="22"/>
          <w:lang w:val="es-ES"/>
        </w:rPr>
        <w:t>adquiridos desde K&amp;J Magnetics</w:t>
      </w:r>
      <w:r w:rsidRPr="00B71020">
        <w:rPr>
          <w:rFonts w:ascii="Calibri" w:eastAsia="Calibri" w:hAnsi="Calibri" w:cs="Calibri"/>
          <w:sz w:val="22"/>
          <w:szCs w:val="22"/>
        </w:rPr>
        <w:t>. Para la base estructural se optó por una pla</w:t>
      </w:r>
      <w:r w:rsidR="00C21E3E">
        <w:rPr>
          <w:rFonts w:ascii="Calibri" w:eastAsia="Calibri" w:hAnsi="Calibri" w:cs="Calibri"/>
          <w:sz w:val="22"/>
          <w:szCs w:val="22"/>
        </w:rPr>
        <w:t>taforma</w:t>
      </w:r>
      <w:r w:rsidRPr="00B71020">
        <w:rPr>
          <w:rFonts w:ascii="Calibri" w:eastAsia="Calibri" w:hAnsi="Calibri" w:cs="Calibri"/>
          <w:sz w:val="22"/>
          <w:szCs w:val="22"/>
        </w:rPr>
        <w:t xml:space="preserve"> de acero inoxidable obtenida desde ferreterías locales</w:t>
      </w:r>
      <w:r w:rsidR="00C21E3E">
        <w:rPr>
          <w:rFonts w:ascii="Calibri" w:eastAsia="Calibri" w:hAnsi="Calibri" w:cs="Calibri"/>
          <w:sz w:val="22"/>
          <w:szCs w:val="22"/>
        </w:rPr>
        <w:t xml:space="preserve"> de 90 x 90 cm (100 kg)</w:t>
      </w:r>
      <w:r w:rsidRPr="00B71020">
        <w:rPr>
          <w:rFonts w:ascii="Calibri" w:eastAsia="Calibri" w:hAnsi="Calibri" w:cs="Calibri"/>
          <w:sz w:val="22"/>
          <w:szCs w:val="22"/>
        </w:rPr>
        <w:t xml:space="preserve">, </w:t>
      </w:r>
      <w:r w:rsidR="003C39E5" w:rsidRPr="00150FCF">
        <w:rPr>
          <w:rFonts w:ascii="Calibri" w:eastAsia="Calibri" w:hAnsi="Calibri" w:cs="Calibri"/>
          <w:sz w:val="22"/>
          <w:szCs w:val="22"/>
          <w:lang w:val="es-ES"/>
        </w:rPr>
        <w:t>tapones de silicona para ajustar la plataforma sobre la mesa, perfiles de aluminio 30 x 30 mm</w:t>
      </w:r>
      <w:r w:rsidR="003C39E5" w:rsidRPr="00C24460">
        <w:rPr>
          <w:rFonts w:ascii="Calibri" w:eastAsia="Calibri" w:hAnsi="Calibri" w:cs="Calibri"/>
          <w:sz w:val="22"/>
          <w:szCs w:val="22"/>
          <w:lang w:val="es-ES"/>
        </w:rPr>
        <w:t xml:space="preserve"> con ranura tipo V</w:t>
      </w:r>
      <w:r w:rsidR="003C39E5">
        <w:rPr>
          <w:rFonts w:ascii="Calibri" w:eastAsia="Calibri" w:hAnsi="Calibri" w:cs="Calibri"/>
          <w:sz w:val="22"/>
          <w:szCs w:val="22"/>
          <w:lang w:val="es-ES"/>
        </w:rPr>
        <w:t>,</w:t>
      </w:r>
      <w:r w:rsidR="003C39E5" w:rsidRPr="00C24460">
        <w:rPr>
          <w:rFonts w:ascii="Calibri" w:eastAsia="Calibri" w:hAnsi="Calibri" w:cs="Calibri"/>
          <w:sz w:val="22"/>
          <w:szCs w:val="22"/>
          <w:lang w:val="es-ES"/>
        </w:rPr>
        <w:t xml:space="preserve"> </w:t>
      </w:r>
      <w:r w:rsidR="003C39E5">
        <w:rPr>
          <w:rFonts w:ascii="Calibri" w:eastAsia="Calibri" w:hAnsi="Calibri" w:cs="Calibri"/>
          <w:sz w:val="22"/>
          <w:szCs w:val="22"/>
          <w:lang w:val="es-ES"/>
        </w:rPr>
        <w:t>p</w:t>
      </w:r>
      <w:r w:rsidR="003C39E5" w:rsidRPr="00C24460">
        <w:rPr>
          <w:rFonts w:ascii="Calibri" w:eastAsia="Calibri" w:hAnsi="Calibri" w:cs="Calibri"/>
          <w:sz w:val="22"/>
          <w:szCs w:val="22"/>
          <w:lang w:val="es-ES"/>
        </w:rPr>
        <w:t>erfil 4080 de aluminio 6063-T5 V-Slot (utilizados para la torre principal)</w:t>
      </w:r>
      <w:r w:rsidR="003C39E5">
        <w:rPr>
          <w:rFonts w:ascii="Calibri" w:eastAsia="Calibri" w:hAnsi="Calibri" w:cs="Calibri"/>
          <w:sz w:val="22"/>
          <w:szCs w:val="22"/>
          <w:lang w:val="es-ES"/>
        </w:rPr>
        <w:t xml:space="preserve"> y</w:t>
      </w:r>
      <w:r w:rsidR="003C39E5" w:rsidRPr="00C24460">
        <w:rPr>
          <w:rFonts w:ascii="Calibri" w:eastAsia="Calibri" w:hAnsi="Calibri" w:cs="Calibri"/>
          <w:sz w:val="22"/>
          <w:szCs w:val="22"/>
          <w:lang w:val="es-ES"/>
        </w:rPr>
        <w:t xml:space="preserve"> </w:t>
      </w:r>
      <w:r w:rsidR="003C39E5">
        <w:rPr>
          <w:rFonts w:ascii="Calibri" w:eastAsia="Calibri" w:hAnsi="Calibri" w:cs="Calibri"/>
          <w:sz w:val="22"/>
          <w:szCs w:val="22"/>
          <w:lang w:val="es-ES"/>
        </w:rPr>
        <w:t xml:space="preserve">una plataforma </w:t>
      </w:r>
      <w:r w:rsidR="003C39E5" w:rsidRPr="00C24460">
        <w:rPr>
          <w:rFonts w:ascii="Calibri" w:eastAsia="Calibri" w:hAnsi="Calibri" w:cs="Calibri"/>
          <w:sz w:val="22"/>
          <w:szCs w:val="22"/>
          <w:lang w:val="es-ES"/>
        </w:rPr>
        <w:t xml:space="preserve">de aluminio </w:t>
      </w:r>
      <w:r w:rsidR="003C39E5">
        <w:rPr>
          <w:rFonts w:ascii="Calibri" w:eastAsia="Calibri" w:hAnsi="Calibri" w:cs="Calibri"/>
          <w:sz w:val="22"/>
          <w:szCs w:val="22"/>
          <w:lang w:val="es-ES"/>
        </w:rPr>
        <w:t xml:space="preserve">de 20 x 20 cm </w:t>
      </w:r>
      <w:r w:rsidR="003C39E5" w:rsidRPr="00C24460">
        <w:rPr>
          <w:rFonts w:ascii="Calibri" w:eastAsia="Calibri" w:hAnsi="Calibri" w:cs="Calibri"/>
          <w:sz w:val="22"/>
          <w:szCs w:val="22"/>
          <w:lang w:val="es-ES"/>
        </w:rPr>
        <w:t xml:space="preserve">con perforaciones para perfiles de aluminio (utilizado para anclar la torre a la </w:t>
      </w:r>
      <w:r w:rsidR="003C39E5">
        <w:rPr>
          <w:rFonts w:ascii="Calibri" w:eastAsia="Calibri" w:hAnsi="Calibri" w:cs="Calibri"/>
          <w:sz w:val="22"/>
          <w:szCs w:val="22"/>
          <w:lang w:val="es-ES"/>
        </w:rPr>
        <w:t>plataforma</w:t>
      </w:r>
      <w:r w:rsidR="003C39E5" w:rsidRPr="00C24460">
        <w:rPr>
          <w:rFonts w:ascii="Calibri" w:eastAsia="Calibri" w:hAnsi="Calibri" w:cs="Calibri"/>
          <w:sz w:val="22"/>
          <w:szCs w:val="22"/>
          <w:lang w:val="es-ES"/>
        </w:rPr>
        <w:t xml:space="preserve"> de acero).</w:t>
      </w:r>
    </w:p>
    <w:p w14:paraId="100E0C2C" w14:textId="236053D7" w:rsidR="00800FCC" w:rsidRPr="00B71020" w:rsidRDefault="00EB25B2" w:rsidP="00220E22">
      <w:pPr>
        <w:pStyle w:val="Heading2"/>
      </w:pPr>
      <w:bookmarkStart w:id="30" w:name="_Toc111485016"/>
      <w:r w:rsidRPr="00B71020">
        <w:lastRenderedPageBreak/>
        <w:t>3.1.3 Componentes Ópticos</w:t>
      </w:r>
      <w:bookmarkEnd w:id="30"/>
    </w:p>
    <w:p w14:paraId="3FC981A3" w14:textId="2B526880" w:rsidR="00800FCC" w:rsidRDefault="00EB25B2">
      <w:pPr>
        <w:pBdr>
          <w:top w:val="nil"/>
          <w:left w:val="nil"/>
          <w:bottom w:val="nil"/>
          <w:right w:val="nil"/>
          <w:between w:val="nil"/>
        </w:pBdr>
        <w:spacing w:line="360" w:lineRule="auto"/>
        <w:jc w:val="both"/>
        <w:rPr>
          <w:rFonts w:ascii="Calibri" w:eastAsia="Calibri" w:hAnsi="Calibri" w:cs="Calibri"/>
          <w:sz w:val="22"/>
          <w:szCs w:val="22"/>
        </w:rPr>
      </w:pPr>
      <w:r w:rsidRPr="00B71020">
        <w:rPr>
          <w:rFonts w:ascii="Calibri" w:eastAsia="Calibri" w:hAnsi="Calibri" w:cs="Calibri"/>
          <w:sz w:val="22"/>
          <w:szCs w:val="22"/>
        </w:rPr>
        <w:t xml:space="preserve">En la construcción del instrumento se utilizaron diversos componentes ópticos. Dentro de estos podemos encontrar, lentes de tipo plano convexo con diversos puntos focales (LA1951-B - Ø25.4 F=25.4 N-BK7 B </w:t>
      </w:r>
      <w:proofErr w:type="spellStart"/>
      <w:r w:rsidRPr="00B71020">
        <w:rPr>
          <w:rFonts w:ascii="Calibri" w:eastAsia="Calibri" w:hAnsi="Calibri" w:cs="Calibri"/>
          <w:sz w:val="22"/>
          <w:szCs w:val="22"/>
        </w:rPr>
        <w:t>Coated</w:t>
      </w:r>
      <w:proofErr w:type="spellEnd"/>
      <w:r w:rsidRPr="00B71020">
        <w:rPr>
          <w:rFonts w:ascii="Calibri" w:eastAsia="Calibri" w:hAnsi="Calibri" w:cs="Calibri"/>
          <w:sz w:val="22"/>
          <w:szCs w:val="22"/>
        </w:rPr>
        <w:t xml:space="preserve"> Plano </w:t>
      </w:r>
      <w:proofErr w:type="spellStart"/>
      <w:r w:rsidRPr="00B71020">
        <w:rPr>
          <w:rFonts w:ascii="Calibri" w:eastAsia="Calibri" w:hAnsi="Calibri" w:cs="Calibri"/>
          <w:sz w:val="22"/>
          <w:szCs w:val="22"/>
        </w:rPr>
        <w:t>Convex</w:t>
      </w:r>
      <w:proofErr w:type="spellEnd"/>
      <w:r w:rsidRPr="00B71020">
        <w:rPr>
          <w:rFonts w:ascii="Calibri" w:eastAsia="Calibri" w:hAnsi="Calibri" w:cs="Calibri"/>
          <w:sz w:val="22"/>
          <w:szCs w:val="22"/>
        </w:rPr>
        <w:t xml:space="preserve"> Lens, LA1608-B -Ø25.4 F=75.0 N-BK7 B </w:t>
      </w:r>
      <w:proofErr w:type="spellStart"/>
      <w:r w:rsidRPr="00B71020">
        <w:rPr>
          <w:rFonts w:ascii="Calibri" w:eastAsia="Calibri" w:hAnsi="Calibri" w:cs="Calibri"/>
          <w:sz w:val="22"/>
          <w:szCs w:val="22"/>
        </w:rPr>
        <w:t>Coated</w:t>
      </w:r>
      <w:proofErr w:type="spellEnd"/>
      <w:r w:rsidRPr="00B71020">
        <w:rPr>
          <w:rFonts w:ascii="Calibri" w:eastAsia="Calibri" w:hAnsi="Calibri" w:cs="Calibri"/>
          <w:sz w:val="22"/>
          <w:szCs w:val="22"/>
        </w:rPr>
        <w:t xml:space="preserve"> Plano </w:t>
      </w:r>
      <w:proofErr w:type="spellStart"/>
      <w:r w:rsidRPr="00B71020">
        <w:rPr>
          <w:rFonts w:ascii="Calibri" w:eastAsia="Calibri" w:hAnsi="Calibri" w:cs="Calibri"/>
          <w:sz w:val="22"/>
          <w:szCs w:val="22"/>
        </w:rPr>
        <w:t>Convex</w:t>
      </w:r>
      <w:proofErr w:type="spellEnd"/>
      <w:r w:rsidRPr="00B71020">
        <w:rPr>
          <w:rFonts w:ascii="Calibri" w:eastAsia="Calibri" w:hAnsi="Calibri" w:cs="Calibri"/>
          <w:sz w:val="22"/>
          <w:szCs w:val="22"/>
        </w:rPr>
        <w:t xml:space="preserve"> Lens, LA1509-B - Ø25.4 F=100.0 N-BK7 B </w:t>
      </w:r>
      <w:proofErr w:type="spellStart"/>
      <w:r w:rsidRPr="00B71020">
        <w:rPr>
          <w:rFonts w:ascii="Calibri" w:eastAsia="Calibri" w:hAnsi="Calibri" w:cs="Calibri"/>
          <w:sz w:val="22"/>
          <w:szCs w:val="22"/>
        </w:rPr>
        <w:t>Coated</w:t>
      </w:r>
      <w:proofErr w:type="spellEnd"/>
      <w:r w:rsidRPr="00B71020">
        <w:rPr>
          <w:rFonts w:ascii="Calibri" w:eastAsia="Calibri" w:hAnsi="Calibri" w:cs="Calibri"/>
          <w:sz w:val="22"/>
          <w:szCs w:val="22"/>
        </w:rPr>
        <w:t xml:space="preserve"> Plano </w:t>
      </w:r>
      <w:proofErr w:type="spellStart"/>
      <w:r w:rsidRPr="00B71020">
        <w:rPr>
          <w:rFonts w:ascii="Calibri" w:eastAsia="Calibri" w:hAnsi="Calibri" w:cs="Calibri"/>
          <w:sz w:val="22"/>
          <w:szCs w:val="22"/>
        </w:rPr>
        <w:t>Convex</w:t>
      </w:r>
      <w:proofErr w:type="spellEnd"/>
      <w:r w:rsidRPr="00B71020">
        <w:rPr>
          <w:rFonts w:ascii="Calibri" w:eastAsia="Calibri" w:hAnsi="Calibri" w:cs="Calibri"/>
          <w:sz w:val="22"/>
          <w:szCs w:val="22"/>
        </w:rPr>
        <w:t xml:space="preserve"> Lens</w:t>
      </w:r>
      <w:r w:rsidR="003C39E5">
        <w:rPr>
          <w:rFonts w:ascii="Calibri" w:eastAsia="Calibri" w:hAnsi="Calibri" w:cs="Calibri"/>
          <w:sz w:val="22"/>
          <w:szCs w:val="22"/>
        </w:rPr>
        <w:t>).</w:t>
      </w:r>
      <w:r w:rsidR="003C39E5" w:rsidRPr="003C39E5">
        <w:rPr>
          <w:rFonts w:ascii="Calibri" w:eastAsia="Calibri" w:hAnsi="Calibri" w:cs="Calibri"/>
          <w:sz w:val="22"/>
          <w:szCs w:val="22"/>
          <w:lang w:val="es-ES"/>
        </w:rPr>
        <w:t xml:space="preserve"> </w:t>
      </w:r>
      <w:r w:rsidR="003C39E5">
        <w:rPr>
          <w:rFonts w:ascii="Calibri" w:eastAsia="Calibri" w:hAnsi="Calibri" w:cs="Calibri"/>
          <w:sz w:val="22"/>
          <w:szCs w:val="22"/>
          <w:lang w:val="es-ES"/>
        </w:rPr>
        <w:t>T</w:t>
      </w:r>
      <w:r w:rsidR="003C39E5" w:rsidRPr="00C24460">
        <w:rPr>
          <w:rFonts w:ascii="Calibri" w:eastAsia="Calibri" w:hAnsi="Calibri" w:cs="Calibri"/>
          <w:sz w:val="22"/>
          <w:szCs w:val="22"/>
          <w:lang w:val="es-ES"/>
        </w:rPr>
        <w:t xml:space="preserve">ambién </w:t>
      </w:r>
      <w:r w:rsidR="003C39E5">
        <w:rPr>
          <w:rFonts w:ascii="Calibri" w:eastAsia="Calibri" w:hAnsi="Calibri" w:cs="Calibri"/>
          <w:sz w:val="22"/>
          <w:szCs w:val="22"/>
          <w:lang w:val="es-ES"/>
        </w:rPr>
        <w:t xml:space="preserve">fue necesario </w:t>
      </w:r>
      <w:r w:rsidR="003C39E5" w:rsidRPr="00C24460">
        <w:rPr>
          <w:rFonts w:ascii="Calibri" w:eastAsia="Calibri" w:hAnsi="Calibri" w:cs="Calibri"/>
          <w:sz w:val="22"/>
          <w:szCs w:val="22"/>
          <w:lang w:val="es-ES"/>
        </w:rPr>
        <w:t>e</w:t>
      </w:r>
      <w:r w:rsidR="003C39E5">
        <w:rPr>
          <w:rFonts w:ascii="Calibri" w:eastAsia="Calibri" w:hAnsi="Calibri" w:cs="Calibri"/>
          <w:sz w:val="22"/>
          <w:szCs w:val="22"/>
          <w:lang w:val="es-ES"/>
        </w:rPr>
        <w:t>l</w:t>
      </w:r>
      <w:r w:rsidR="003C39E5" w:rsidRPr="00C24460">
        <w:rPr>
          <w:rFonts w:ascii="Calibri" w:eastAsia="Calibri" w:hAnsi="Calibri" w:cs="Calibri"/>
          <w:sz w:val="22"/>
          <w:szCs w:val="22"/>
          <w:lang w:val="es-ES"/>
        </w:rPr>
        <w:t xml:space="preserve"> </w:t>
      </w:r>
      <w:r w:rsidR="003C39E5">
        <w:rPr>
          <w:rFonts w:ascii="Calibri" w:eastAsia="Calibri" w:hAnsi="Calibri" w:cs="Calibri"/>
          <w:sz w:val="22"/>
          <w:szCs w:val="22"/>
          <w:lang w:val="es-ES"/>
        </w:rPr>
        <w:t>empleo de</w:t>
      </w:r>
      <w:r w:rsidR="003C39E5" w:rsidRPr="00C24460">
        <w:rPr>
          <w:rFonts w:ascii="Calibri" w:eastAsia="Calibri" w:hAnsi="Calibri" w:cs="Calibri"/>
          <w:sz w:val="22"/>
          <w:szCs w:val="22"/>
          <w:lang w:val="es-ES"/>
        </w:rPr>
        <w:t xml:space="preserve"> un espejo 50:50 que permite reflejar y transmitir la luz al mismo tiempo</w:t>
      </w:r>
      <w:r w:rsidR="003C39E5" w:rsidRPr="00B71020">
        <w:rPr>
          <w:rFonts w:ascii="Calibri" w:eastAsia="Calibri" w:hAnsi="Calibri" w:cs="Calibri"/>
          <w:sz w:val="22"/>
          <w:szCs w:val="22"/>
        </w:rPr>
        <w:t xml:space="preserve"> </w:t>
      </w:r>
      <w:r w:rsidRPr="00B71020">
        <w:rPr>
          <w:rFonts w:ascii="Calibri" w:eastAsia="Calibri" w:hAnsi="Calibri" w:cs="Calibri"/>
          <w:sz w:val="22"/>
          <w:szCs w:val="22"/>
        </w:rPr>
        <w:t xml:space="preserve">(BSW10R - 50:50 UVFS </w:t>
      </w:r>
      <w:proofErr w:type="spellStart"/>
      <w:r w:rsidRPr="00B71020">
        <w:rPr>
          <w:rFonts w:ascii="Calibri" w:eastAsia="Calibri" w:hAnsi="Calibri" w:cs="Calibri"/>
          <w:sz w:val="22"/>
          <w:szCs w:val="22"/>
        </w:rPr>
        <w:t>Plate</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Beamsplitter</w:t>
      </w:r>
      <w:proofErr w:type="spellEnd"/>
      <w:r w:rsidRPr="00B71020">
        <w:rPr>
          <w:rFonts w:ascii="Calibri" w:eastAsia="Calibri" w:hAnsi="Calibri" w:cs="Calibri"/>
          <w:sz w:val="22"/>
          <w:szCs w:val="22"/>
        </w:rPr>
        <w:t xml:space="preserve">), se utilizó un filtro de luz azul (FGL495 - Ø25 mm GG495 </w:t>
      </w:r>
      <w:proofErr w:type="spellStart"/>
      <w:r w:rsidRPr="00B71020">
        <w:rPr>
          <w:rFonts w:ascii="Calibri" w:eastAsia="Calibri" w:hAnsi="Calibri" w:cs="Calibri"/>
          <w:sz w:val="22"/>
          <w:szCs w:val="22"/>
        </w:rPr>
        <w:t>Colored</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Glass</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Filter</w:t>
      </w:r>
      <w:proofErr w:type="spellEnd"/>
      <w:r w:rsidRPr="00B71020">
        <w:rPr>
          <w:rFonts w:ascii="Calibri" w:eastAsia="Calibri" w:hAnsi="Calibri" w:cs="Calibri"/>
          <w:sz w:val="22"/>
          <w:szCs w:val="22"/>
        </w:rPr>
        <w:t>, 495 nm Long Pass).Para amplificar la muestra se utilizó un objetivo ZEISS 100x de inmersión (</w:t>
      </w:r>
      <w:proofErr w:type="spellStart"/>
      <w:r w:rsidRPr="00B71020">
        <w:rPr>
          <w:rFonts w:ascii="Calibri" w:eastAsia="Calibri" w:hAnsi="Calibri" w:cs="Calibri"/>
          <w:sz w:val="22"/>
          <w:szCs w:val="22"/>
        </w:rPr>
        <w:t>Objective</w:t>
      </w:r>
      <w:proofErr w:type="spellEnd"/>
      <w:r w:rsidRPr="00B71020">
        <w:rPr>
          <w:rFonts w:ascii="Calibri" w:eastAsia="Calibri" w:hAnsi="Calibri" w:cs="Calibri"/>
          <w:sz w:val="22"/>
          <w:szCs w:val="22"/>
        </w:rPr>
        <w:t xml:space="preserve"> EC "Plan-Neofluar" 100x/1.3 Oil M27).  También se utilizaron 2 cubre objetos diferentes para preparar las cámaras de fluidos (</w:t>
      </w:r>
      <w:proofErr w:type="spellStart"/>
      <w:r w:rsidRPr="00B71020">
        <w:rPr>
          <w:rFonts w:ascii="Calibri" w:eastAsia="Calibri" w:hAnsi="Calibri" w:cs="Calibri"/>
          <w:sz w:val="22"/>
          <w:szCs w:val="22"/>
        </w:rPr>
        <w:t>SuperSlip</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Cover</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Glass</w:t>
      </w:r>
      <w:proofErr w:type="spellEnd"/>
      <w:r w:rsidRPr="00B71020">
        <w:rPr>
          <w:rFonts w:ascii="Calibri" w:eastAsia="Calibri" w:hAnsi="Calibri" w:cs="Calibri"/>
          <w:sz w:val="22"/>
          <w:szCs w:val="22"/>
        </w:rPr>
        <w:t xml:space="preserve">, 24 x 40 mm y Micro </w:t>
      </w:r>
      <w:proofErr w:type="spellStart"/>
      <w:r w:rsidRPr="00B71020">
        <w:rPr>
          <w:rFonts w:ascii="Calibri" w:eastAsia="Calibri" w:hAnsi="Calibri" w:cs="Calibri"/>
          <w:sz w:val="22"/>
          <w:szCs w:val="22"/>
        </w:rPr>
        <w:t>Cover</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Glass</w:t>
      </w:r>
      <w:proofErr w:type="spellEnd"/>
      <w:r w:rsidRPr="00B71020">
        <w:rPr>
          <w:rFonts w:ascii="Calibri" w:eastAsia="Calibri" w:hAnsi="Calibri" w:cs="Calibri"/>
          <w:sz w:val="22"/>
          <w:szCs w:val="22"/>
        </w:rPr>
        <w:t xml:space="preserve">, 22 x 22 mm, de TED PELLA INC.) y por último se utilizó un diafragma que permite incrementar o disminuir la cantidad de luz que incide en el objetivo (CP20S - 30 mm Cage </w:t>
      </w:r>
      <w:proofErr w:type="spellStart"/>
      <w:r w:rsidRPr="00B71020">
        <w:rPr>
          <w:rFonts w:ascii="Calibri" w:eastAsia="Calibri" w:hAnsi="Calibri" w:cs="Calibri"/>
          <w:sz w:val="22"/>
          <w:szCs w:val="22"/>
        </w:rPr>
        <w:t>System</w:t>
      </w:r>
      <w:proofErr w:type="spellEnd"/>
      <w:r w:rsidRPr="00B71020">
        <w:rPr>
          <w:rFonts w:ascii="Calibri" w:eastAsia="Calibri" w:hAnsi="Calibri" w:cs="Calibri"/>
          <w:sz w:val="22"/>
          <w:szCs w:val="22"/>
        </w:rPr>
        <w:t xml:space="preserve"> Iris </w:t>
      </w:r>
      <w:proofErr w:type="spellStart"/>
      <w:r w:rsidRPr="00B71020">
        <w:rPr>
          <w:rFonts w:ascii="Calibri" w:eastAsia="Calibri" w:hAnsi="Calibri" w:cs="Calibri"/>
          <w:sz w:val="22"/>
          <w:szCs w:val="22"/>
        </w:rPr>
        <w:t>Diaphragm</w:t>
      </w:r>
      <w:proofErr w:type="spellEnd"/>
      <w:r w:rsidRPr="00B71020">
        <w:rPr>
          <w:rFonts w:ascii="Calibri" w:eastAsia="Calibri" w:hAnsi="Calibri" w:cs="Calibri"/>
          <w:sz w:val="22"/>
          <w:szCs w:val="22"/>
        </w:rPr>
        <w:t>).</w:t>
      </w:r>
    </w:p>
    <w:p w14:paraId="137FCB66" w14:textId="77777777" w:rsidR="003D2267" w:rsidRPr="003D2267" w:rsidRDefault="003D2267">
      <w:pPr>
        <w:pBdr>
          <w:top w:val="nil"/>
          <w:left w:val="nil"/>
          <w:bottom w:val="nil"/>
          <w:right w:val="nil"/>
          <w:between w:val="nil"/>
        </w:pBdr>
        <w:spacing w:line="360" w:lineRule="auto"/>
        <w:jc w:val="both"/>
        <w:rPr>
          <w:rFonts w:ascii="Calibri" w:eastAsia="Calibri" w:hAnsi="Calibri" w:cs="Calibri"/>
          <w:sz w:val="22"/>
          <w:szCs w:val="22"/>
        </w:rPr>
      </w:pPr>
    </w:p>
    <w:p w14:paraId="307F2B19" w14:textId="77777777" w:rsidR="00800FCC" w:rsidRPr="00B71020" w:rsidRDefault="00EB25B2" w:rsidP="00220E22">
      <w:pPr>
        <w:pStyle w:val="Heading2"/>
      </w:pPr>
      <w:bookmarkStart w:id="31" w:name="_Toc111485017"/>
      <w:r w:rsidRPr="00B71020">
        <w:t>3.1.4 Reactivos Químicos</w:t>
      </w:r>
      <w:bookmarkEnd w:id="31"/>
    </w:p>
    <w:p w14:paraId="71931396" w14:textId="62B33B91" w:rsidR="00800FCC" w:rsidRPr="00B71020" w:rsidRDefault="00EB25B2" w:rsidP="003C39E5">
      <w:pPr>
        <w:pBdr>
          <w:top w:val="nil"/>
          <w:left w:val="nil"/>
          <w:bottom w:val="nil"/>
          <w:right w:val="nil"/>
          <w:between w:val="nil"/>
        </w:pBdr>
        <w:spacing w:line="360" w:lineRule="auto"/>
        <w:jc w:val="both"/>
        <w:rPr>
          <w:rFonts w:ascii="Calibri" w:eastAsia="Calibri" w:hAnsi="Calibri" w:cs="Calibri"/>
          <w:sz w:val="22"/>
          <w:szCs w:val="22"/>
        </w:rPr>
      </w:pPr>
      <w:r w:rsidRPr="00B71020">
        <w:rPr>
          <w:rFonts w:ascii="Calibri" w:eastAsia="Calibri" w:hAnsi="Calibri" w:cs="Calibri"/>
          <w:sz w:val="22"/>
          <w:szCs w:val="22"/>
        </w:rPr>
        <w:t xml:space="preserve">En el trabajo experimental se usaron los siguientes reactivos, (3- </w:t>
      </w:r>
      <w:proofErr w:type="spellStart"/>
      <w:r w:rsidRPr="00B71020">
        <w:rPr>
          <w:rFonts w:ascii="Calibri" w:eastAsia="Calibri" w:hAnsi="Calibri" w:cs="Calibri"/>
          <w:sz w:val="22"/>
          <w:szCs w:val="22"/>
        </w:rPr>
        <w:t>aminopropil</w:t>
      </w:r>
      <w:proofErr w:type="spellEnd"/>
      <w:r w:rsidRPr="00B71020">
        <w:rPr>
          <w:rFonts w:ascii="Calibri" w:eastAsia="Calibri" w:hAnsi="Calibri" w:cs="Calibri"/>
          <w:sz w:val="22"/>
          <w:szCs w:val="22"/>
        </w:rPr>
        <w:t>)</w:t>
      </w:r>
      <w:proofErr w:type="spellStart"/>
      <w:r w:rsidRPr="00B71020">
        <w:rPr>
          <w:rFonts w:ascii="Calibri" w:eastAsia="Calibri" w:hAnsi="Calibri" w:cs="Calibri"/>
          <w:sz w:val="22"/>
          <w:szCs w:val="22"/>
        </w:rPr>
        <w:t>trietoxisilano</w:t>
      </w:r>
      <w:proofErr w:type="spellEnd"/>
      <w:r w:rsidRPr="00B71020">
        <w:rPr>
          <w:rFonts w:ascii="Calibri" w:eastAsia="Calibri" w:hAnsi="Calibri" w:cs="Calibri"/>
          <w:sz w:val="22"/>
          <w:szCs w:val="22"/>
        </w:rPr>
        <w:t xml:space="preserve"> (APTES), agarosa, </w:t>
      </w:r>
      <w:proofErr w:type="spellStart"/>
      <w:r w:rsidRPr="00B71020">
        <w:rPr>
          <w:rFonts w:ascii="Calibri" w:eastAsia="Calibri" w:hAnsi="Calibri" w:cs="Calibri"/>
          <w:sz w:val="22"/>
          <w:szCs w:val="22"/>
        </w:rPr>
        <w:t>PageRuler</w:t>
      </w:r>
      <w:proofErr w:type="spellEnd"/>
      <w:r w:rsidRPr="00B71020">
        <w:rPr>
          <w:rFonts w:ascii="Calibri" w:eastAsia="Calibri" w:hAnsi="Calibri" w:cs="Calibri"/>
          <w:sz w:val="22"/>
          <w:szCs w:val="22"/>
        </w:rPr>
        <w:t xml:space="preserve"> Plus </w:t>
      </w:r>
      <w:proofErr w:type="spellStart"/>
      <w:r w:rsidRPr="00B71020">
        <w:rPr>
          <w:rFonts w:ascii="Calibri" w:eastAsia="Calibri" w:hAnsi="Calibri" w:cs="Calibri"/>
          <w:sz w:val="22"/>
          <w:szCs w:val="22"/>
        </w:rPr>
        <w:t>Prestained</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Protein</w:t>
      </w:r>
      <w:proofErr w:type="spellEnd"/>
      <w:r w:rsidRPr="00B71020">
        <w:rPr>
          <w:rFonts w:ascii="Calibri" w:eastAsia="Calibri" w:hAnsi="Calibri" w:cs="Calibri"/>
          <w:sz w:val="22"/>
          <w:szCs w:val="22"/>
        </w:rPr>
        <w:t xml:space="preserve"> Ladder (</w:t>
      </w:r>
      <w:proofErr w:type="spellStart"/>
      <w:r w:rsidRPr="00B71020">
        <w:rPr>
          <w:rFonts w:ascii="Calibri" w:eastAsia="Calibri" w:hAnsi="Calibri" w:cs="Calibri"/>
          <w:sz w:val="22"/>
          <w:szCs w:val="22"/>
        </w:rPr>
        <w:t>Thermo</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Scientific</w:t>
      </w:r>
      <w:proofErr w:type="spellEnd"/>
      <w:r w:rsidRPr="00B71020">
        <w:rPr>
          <w:rFonts w:ascii="Calibri" w:eastAsia="Calibri" w:hAnsi="Calibri" w:cs="Calibri"/>
          <w:sz w:val="22"/>
          <w:szCs w:val="22"/>
        </w:rPr>
        <w:t xml:space="preserve">), agua destilada agua libre de </w:t>
      </w:r>
      <w:r w:rsidR="003C39E5" w:rsidRPr="00B71020">
        <w:rPr>
          <w:rFonts w:ascii="Calibri" w:eastAsia="Calibri" w:hAnsi="Calibri" w:cs="Calibri"/>
          <w:sz w:val="22"/>
          <w:szCs w:val="22"/>
        </w:rPr>
        <w:t>nucleasas</w:t>
      </w:r>
      <w:r w:rsidR="003C39E5">
        <w:rPr>
          <w:rFonts w:ascii="Calibri" w:eastAsia="Calibri" w:hAnsi="Calibri" w:cs="Calibri"/>
          <w:sz w:val="22"/>
          <w:szCs w:val="22"/>
        </w:rPr>
        <w:t>,</w:t>
      </w:r>
      <w:r w:rsidRPr="00B71020">
        <w:rPr>
          <w:rFonts w:ascii="Calibri" w:eastAsia="Calibri" w:hAnsi="Calibri" w:cs="Calibri"/>
          <w:sz w:val="22"/>
          <w:szCs w:val="22"/>
        </w:rPr>
        <w:t xml:space="preserve"> amortiguador fosfato salino (PBS), ampicilina, azul de Coomassie, </w:t>
      </w:r>
      <w:proofErr w:type="spellStart"/>
      <w:r w:rsidRPr="00B71020">
        <w:rPr>
          <w:rFonts w:ascii="Calibri" w:eastAsia="Calibri" w:hAnsi="Calibri" w:cs="Calibri"/>
          <w:sz w:val="22"/>
          <w:szCs w:val="22"/>
        </w:rPr>
        <w:t>ácido</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acético</w:t>
      </w:r>
      <w:proofErr w:type="spellEnd"/>
      <w:r w:rsidRPr="00B71020">
        <w:rPr>
          <w:rFonts w:ascii="Calibri" w:eastAsia="Calibri" w:hAnsi="Calibri" w:cs="Calibri"/>
          <w:sz w:val="22"/>
          <w:szCs w:val="22"/>
        </w:rPr>
        <w:t xml:space="preserve"> glacial, albumina de suero bovino (BSA), </w:t>
      </w:r>
      <w:r w:rsidR="00D15AB0" w:rsidRPr="00B71020">
        <w:rPr>
          <w:rFonts w:ascii="Calibri" w:eastAsia="Calibri" w:hAnsi="Calibri" w:cs="Calibri"/>
          <w:sz w:val="22"/>
          <w:szCs w:val="22"/>
        </w:rPr>
        <w:t xml:space="preserve">ligando del HaloTag </w:t>
      </w:r>
      <w:r w:rsidRPr="00B71020">
        <w:rPr>
          <w:rFonts w:ascii="Calibri" w:eastAsia="Calibri" w:hAnsi="Calibri" w:cs="Calibri"/>
          <w:sz w:val="22"/>
          <w:szCs w:val="22"/>
        </w:rPr>
        <w:t>(</w:t>
      </w:r>
      <w:r w:rsidR="00D15AB0">
        <w:rPr>
          <w:rFonts w:ascii="Calibri" w:eastAsia="Calibri" w:hAnsi="Calibri" w:cs="Calibri"/>
          <w:sz w:val="22"/>
          <w:szCs w:val="22"/>
        </w:rPr>
        <w:t>amino-cloro-alcano</w:t>
      </w:r>
      <w:r w:rsidRPr="00B71020">
        <w:rPr>
          <w:rFonts w:ascii="Calibri" w:eastAsia="Calibri" w:hAnsi="Calibri" w:cs="Calibri"/>
          <w:sz w:val="22"/>
          <w:szCs w:val="22"/>
        </w:rPr>
        <w:t xml:space="preserve"> HaloTag</w:t>
      </w:r>
      <w:r w:rsidR="00D15AB0">
        <w:rPr>
          <w:rFonts w:ascii="Calibri" w:eastAsia="Calibri" w:hAnsi="Calibri" w:cs="Calibri"/>
          <w:sz w:val="22"/>
          <w:szCs w:val="22"/>
        </w:rPr>
        <w:t>, 5 mg/mL</w:t>
      </w:r>
      <w:r w:rsidRPr="00B71020">
        <w:rPr>
          <w:rFonts w:ascii="Calibri" w:eastAsia="Calibri" w:hAnsi="Calibri" w:cs="Calibri"/>
          <w:sz w:val="22"/>
          <w:szCs w:val="22"/>
        </w:rPr>
        <w:t>), Alexa488 cloro-alcano (ligando fluorescente del HaloTag</w:t>
      </w:r>
      <w:r w:rsidR="00D15AB0">
        <w:rPr>
          <w:rFonts w:ascii="Calibri" w:eastAsia="Calibri" w:hAnsi="Calibri" w:cs="Calibri"/>
          <w:sz w:val="22"/>
          <w:szCs w:val="22"/>
        </w:rPr>
        <w:t>, 1 mM</w:t>
      </w:r>
      <w:r w:rsidRPr="00B71020">
        <w:rPr>
          <w:rFonts w:ascii="Calibri" w:eastAsia="Calibri" w:hAnsi="Calibri" w:cs="Calibri"/>
          <w:sz w:val="22"/>
          <w:szCs w:val="22"/>
        </w:rPr>
        <w:t xml:space="preserve">), metanol de grado técnico, glicina, ácido clorhídrico, </w:t>
      </w:r>
      <w:proofErr w:type="spellStart"/>
      <w:r w:rsidRPr="00B71020">
        <w:rPr>
          <w:rFonts w:ascii="Calibri" w:eastAsia="Calibri" w:hAnsi="Calibri" w:cs="Calibri"/>
          <w:sz w:val="22"/>
          <w:szCs w:val="22"/>
        </w:rPr>
        <w:t>ácido</w:t>
      </w:r>
      <w:proofErr w:type="spellEnd"/>
      <w:r w:rsidRPr="00B71020">
        <w:rPr>
          <w:rFonts w:ascii="Calibri" w:eastAsia="Calibri" w:hAnsi="Calibri" w:cs="Calibri"/>
          <w:sz w:val="22"/>
          <w:szCs w:val="22"/>
        </w:rPr>
        <w:t xml:space="preserve"> </w:t>
      </w:r>
      <w:proofErr w:type="spellStart"/>
      <w:r w:rsidRPr="00B71020">
        <w:rPr>
          <w:rFonts w:ascii="Calibri" w:eastAsia="Calibri" w:hAnsi="Calibri" w:cs="Calibri"/>
          <w:sz w:val="22"/>
          <w:szCs w:val="22"/>
        </w:rPr>
        <w:t>etilendiaminotetraacético</w:t>
      </w:r>
      <w:proofErr w:type="spellEnd"/>
      <w:r w:rsidRPr="00B71020">
        <w:rPr>
          <w:rFonts w:ascii="Calibri" w:eastAsia="Calibri" w:hAnsi="Calibri" w:cs="Calibri"/>
          <w:sz w:val="22"/>
          <w:szCs w:val="22"/>
        </w:rPr>
        <w:t xml:space="preserve"> (EDTA), cloranfenicol, cloruro de calcio (CaCl2), </w:t>
      </w:r>
      <w:proofErr w:type="spellStart"/>
      <w:r w:rsidRPr="00B71020">
        <w:rPr>
          <w:rFonts w:ascii="Calibri" w:eastAsia="Calibri" w:hAnsi="Calibri" w:cs="Calibri"/>
          <w:sz w:val="22"/>
          <w:szCs w:val="22"/>
        </w:rPr>
        <w:t>dodecil</w:t>
      </w:r>
      <w:proofErr w:type="spellEnd"/>
      <w:r w:rsidRPr="00B71020">
        <w:rPr>
          <w:rFonts w:ascii="Calibri" w:eastAsia="Calibri" w:hAnsi="Calibri" w:cs="Calibri"/>
          <w:sz w:val="22"/>
          <w:szCs w:val="22"/>
        </w:rPr>
        <w:t xml:space="preserve"> sulfato sódico (SDS), etanol, Fluoruro de </w:t>
      </w:r>
      <w:proofErr w:type="spellStart"/>
      <w:r w:rsidRPr="00B71020">
        <w:rPr>
          <w:rFonts w:ascii="Calibri" w:eastAsia="Calibri" w:hAnsi="Calibri" w:cs="Calibri"/>
          <w:sz w:val="22"/>
          <w:szCs w:val="22"/>
        </w:rPr>
        <w:t>fenilmetilsulfonilo</w:t>
      </w:r>
      <w:proofErr w:type="spellEnd"/>
      <w:r w:rsidRPr="00B71020">
        <w:rPr>
          <w:rFonts w:ascii="Calibri" w:eastAsia="Calibri" w:hAnsi="Calibri" w:cs="Calibri"/>
          <w:sz w:val="22"/>
          <w:szCs w:val="22"/>
        </w:rPr>
        <w:t xml:space="preserve"> (PMSF), fosfato de sodio, cloruro de sodio, imidazol, 40% acrilamida, tris- (</w:t>
      </w:r>
      <w:proofErr w:type="spellStart"/>
      <w:r w:rsidRPr="00B71020">
        <w:rPr>
          <w:rFonts w:ascii="Calibri" w:eastAsia="Calibri" w:hAnsi="Calibri" w:cs="Calibri"/>
          <w:sz w:val="22"/>
          <w:szCs w:val="22"/>
        </w:rPr>
        <w:t>hidroximetil</w:t>
      </w:r>
      <w:proofErr w:type="spellEnd"/>
      <w:r w:rsidRPr="00B71020">
        <w:rPr>
          <w:rFonts w:ascii="Calibri" w:eastAsia="Calibri" w:hAnsi="Calibri" w:cs="Calibri"/>
          <w:sz w:val="22"/>
          <w:szCs w:val="22"/>
        </w:rPr>
        <w:t>)-</w:t>
      </w:r>
      <w:proofErr w:type="spellStart"/>
      <w:r w:rsidRPr="00B71020">
        <w:rPr>
          <w:rFonts w:ascii="Calibri" w:eastAsia="Calibri" w:hAnsi="Calibri" w:cs="Calibri"/>
          <w:sz w:val="22"/>
          <w:szCs w:val="22"/>
        </w:rPr>
        <w:t>aminometano</w:t>
      </w:r>
      <w:proofErr w:type="spellEnd"/>
      <w:r w:rsidRPr="00B71020">
        <w:rPr>
          <w:rFonts w:ascii="Calibri" w:eastAsia="Calibri" w:hAnsi="Calibri" w:cs="Calibri"/>
          <w:sz w:val="22"/>
          <w:szCs w:val="22"/>
        </w:rPr>
        <w:t xml:space="preserve"> (TRIS), glicerol, glutaraldehído, Hellmanex III, kanamicina, leupeptina, </w:t>
      </w:r>
      <w:proofErr w:type="spellStart"/>
      <w:r w:rsidRPr="00B71020">
        <w:rPr>
          <w:rFonts w:ascii="Calibri" w:eastAsia="Calibri" w:hAnsi="Calibri" w:cs="Calibri"/>
          <w:sz w:val="22"/>
          <w:szCs w:val="22"/>
        </w:rPr>
        <w:t>isopropil</w:t>
      </w:r>
      <w:proofErr w:type="spellEnd"/>
      <w:r w:rsidRPr="00B71020">
        <w:rPr>
          <w:rFonts w:ascii="Calibri" w:eastAsia="Calibri" w:hAnsi="Calibri" w:cs="Calibri"/>
          <w:sz w:val="22"/>
          <w:szCs w:val="22"/>
        </w:rPr>
        <w:t xml:space="preserve">- </w:t>
      </w:r>
      <w:r>
        <w:rPr>
          <w:rFonts w:ascii="Calibri" w:eastAsia="Calibri" w:hAnsi="Calibri" w:cs="Calibri"/>
          <w:sz w:val="22"/>
          <w:szCs w:val="22"/>
        </w:rPr>
        <w:t>β</w:t>
      </w:r>
      <w:r w:rsidRPr="00B71020">
        <w:rPr>
          <w:rFonts w:ascii="Calibri" w:eastAsia="Calibri" w:hAnsi="Calibri" w:cs="Calibri"/>
          <w:sz w:val="22"/>
          <w:szCs w:val="22"/>
        </w:rPr>
        <w:t xml:space="preserve">-D- 1-tiogalactopiranósido (IPTG), persulfato de amonio, N’,N’,N’,N’- </w:t>
      </w:r>
      <w:proofErr w:type="spellStart"/>
      <w:r w:rsidRPr="00B71020">
        <w:rPr>
          <w:rFonts w:ascii="Calibri" w:eastAsia="Calibri" w:hAnsi="Calibri" w:cs="Calibri"/>
          <w:sz w:val="22"/>
          <w:szCs w:val="22"/>
        </w:rPr>
        <w:t>tetrametil</w:t>
      </w:r>
      <w:proofErr w:type="spellEnd"/>
      <w:r w:rsidRPr="00B71020">
        <w:rPr>
          <w:rFonts w:ascii="Calibri" w:eastAsia="Calibri" w:hAnsi="Calibri" w:cs="Calibri"/>
          <w:sz w:val="22"/>
          <w:szCs w:val="22"/>
        </w:rPr>
        <w:t>-etilendiamina (TEMED), tetraciclina, silano</w:t>
      </w:r>
      <w:r w:rsidR="003C39E5">
        <w:rPr>
          <w:rFonts w:ascii="Calibri" w:eastAsia="Calibri" w:hAnsi="Calibri" w:cs="Calibri"/>
          <w:sz w:val="22"/>
          <w:szCs w:val="22"/>
        </w:rPr>
        <w:t>.</w:t>
      </w:r>
      <w:r w:rsidRPr="00B71020">
        <w:rPr>
          <w:rFonts w:ascii="Calibri" w:eastAsia="Calibri" w:hAnsi="Calibri" w:cs="Calibri"/>
          <w:color w:val="FF0000"/>
          <w:sz w:val="22"/>
          <w:szCs w:val="22"/>
        </w:rPr>
        <w:t xml:space="preserve"> </w:t>
      </w:r>
      <w:r w:rsidR="003C39E5" w:rsidRPr="00C24460">
        <w:rPr>
          <w:rFonts w:ascii="Calibri" w:eastAsia="Calibri" w:hAnsi="Calibri" w:cs="Calibri"/>
          <w:sz w:val="22"/>
          <w:szCs w:val="22"/>
          <w:lang w:val="es-ES"/>
        </w:rPr>
        <w:t xml:space="preserve">Además, para </w:t>
      </w:r>
      <w:r w:rsidR="003C39E5">
        <w:rPr>
          <w:rFonts w:ascii="Calibri" w:eastAsia="Calibri" w:hAnsi="Calibri" w:cs="Calibri"/>
          <w:sz w:val="22"/>
          <w:szCs w:val="22"/>
          <w:lang w:val="es-ES"/>
        </w:rPr>
        <w:t xml:space="preserve">la calibración y </w:t>
      </w:r>
      <w:r w:rsidR="003C39E5" w:rsidRPr="00C24460">
        <w:rPr>
          <w:rFonts w:ascii="Calibri" w:eastAsia="Calibri" w:hAnsi="Calibri" w:cs="Calibri"/>
          <w:sz w:val="22"/>
          <w:szCs w:val="22"/>
          <w:lang w:val="es-ES"/>
        </w:rPr>
        <w:t>uso del instrumento</w:t>
      </w:r>
      <w:r w:rsidR="003C39E5">
        <w:rPr>
          <w:rFonts w:ascii="Calibri" w:eastAsia="Calibri" w:hAnsi="Calibri" w:cs="Calibri"/>
          <w:sz w:val="22"/>
          <w:szCs w:val="22"/>
          <w:lang w:val="es-ES"/>
        </w:rPr>
        <w:t xml:space="preserve"> se emplearon</w:t>
      </w:r>
      <w:r w:rsidR="003C39E5" w:rsidRPr="00C24460">
        <w:rPr>
          <w:rFonts w:ascii="Calibri" w:eastAsia="Calibri" w:hAnsi="Calibri" w:cs="Calibri"/>
          <w:sz w:val="22"/>
          <w:szCs w:val="22"/>
          <w:lang w:val="es-ES"/>
        </w:rPr>
        <w:t xml:space="preserve"> micro</w:t>
      </w:r>
      <w:r w:rsidR="003C39E5">
        <w:rPr>
          <w:rFonts w:ascii="Calibri" w:eastAsia="Calibri" w:hAnsi="Calibri" w:cs="Calibri"/>
          <w:sz w:val="22"/>
          <w:szCs w:val="22"/>
          <w:lang w:val="es-ES"/>
        </w:rPr>
        <w:t xml:space="preserve">esferas </w:t>
      </w:r>
      <w:r w:rsidR="003C39E5" w:rsidRPr="00C24460">
        <w:rPr>
          <w:rFonts w:ascii="Calibri" w:eastAsia="Calibri" w:hAnsi="Calibri" w:cs="Calibri"/>
          <w:sz w:val="22"/>
          <w:szCs w:val="22"/>
          <w:lang w:val="es-ES"/>
        </w:rPr>
        <w:t>de polímero superparamagnéticas</w:t>
      </w:r>
      <w:r w:rsidR="003C39E5">
        <w:rPr>
          <w:rFonts w:ascii="Calibri" w:eastAsia="Calibri" w:hAnsi="Calibri" w:cs="Calibri"/>
          <w:sz w:val="22"/>
          <w:szCs w:val="22"/>
          <w:lang w:val="es-ES"/>
        </w:rPr>
        <w:t xml:space="preserve"> funcionalizadas con estreptavidina</w:t>
      </w:r>
      <w:r w:rsidR="003C39E5" w:rsidRPr="00C24460">
        <w:rPr>
          <w:rFonts w:ascii="Calibri" w:eastAsia="Calibri" w:hAnsi="Calibri" w:cs="Calibri"/>
          <w:sz w:val="22"/>
          <w:szCs w:val="22"/>
          <w:lang w:val="es-ES"/>
        </w:rPr>
        <w:t xml:space="preserve"> </w:t>
      </w:r>
      <w:r w:rsidR="003C39E5">
        <w:rPr>
          <w:rFonts w:ascii="Calibri" w:eastAsia="Calibri" w:hAnsi="Calibri" w:cs="Calibri"/>
          <w:sz w:val="22"/>
          <w:szCs w:val="22"/>
          <w:lang w:val="es-ES"/>
        </w:rPr>
        <w:t xml:space="preserve">de 2,89 </w:t>
      </w:r>
      <w:r w:rsidR="003C39E5" w:rsidRPr="00150FCF">
        <w:rPr>
          <w:rFonts w:ascii="Symbol" w:eastAsia="Calibri" w:hAnsi="Symbol" w:cs="Calibri"/>
          <w:sz w:val="22"/>
          <w:szCs w:val="22"/>
          <w:lang w:val="es-ES"/>
        </w:rPr>
        <w:t>m</w:t>
      </w:r>
      <w:r w:rsidR="003C39E5">
        <w:rPr>
          <w:rFonts w:ascii="Calibri" w:eastAsia="Calibri" w:hAnsi="Calibri" w:cs="Calibri"/>
          <w:sz w:val="22"/>
          <w:szCs w:val="22"/>
          <w:lang w:val="es-ES"/>
        </w:rPr>
        <w:t xml:space="preserve">m </w:t>
      </w:r>
      <w:r w:rsidR="003C39E5" w:rsidRPr="00C24460">
        <w:rPr>
          <w:rFonts w:ascii="Calibri" w:eastAsia="Calibri" w:hAnsi="Calibri" w:cs="Calibri"/>
          <w:sz w:val="22"/>
          <w:szCs w:val="22"/>
          <w:lang w:val="es-ES"/>
        </w:rPr>
        <w:t>(</w:t>
      </w:r>
      <w:proofErr w:type="spellStart"/>
      <w:r w:rsidR="003C39E5" w:rsidRPr="00C24460">
        <w:rPr>
          <w:rFonts w:ascii="Calibri" w:eastAsia="Calibri" w:hAnsi="Calibri" w:cs="Calibri"/>
          <w:sz w:val="22"/>
          <w:szCs w:val="22"/>
          <w:lang w:val="es-ES"/>
        </w:rPr>
        <w:t>DynaBeads</w:t>
      </w:r>
      <w:proofErr w:type="spellEnd"/>
      <w:r w:rsidR="003C39E5" w:rsidRPr="00C24460">
        <w:rPr>
          <w:rFonts w:ascii="Calibri" w:eastAsia="Calibri" w:hAnsi="Calibri" w:cs="Calibri"/>
          <w:sz w:val="22"/>
          <w:szCs w:val="22"/>
          <w:lang w:val="es-ES"/>
        </w:rPr>
        <w:t xml:space="preserve"> M-270 </w:t>
      </w:r>
      <w:proofErr w:type="spellStart"/>
      <w:r w:rsidR="003C39E5" w:rsidRPr="00C24460">
        <w:rPr>
          <w:rFonts w:ascii="Calibri" w:eastAsia="Calibri" w:hAnsi="Calibri" w:cs="Calibri"/>
          <w:sz w:val="22"/>
          <w:szCs w:val="22"/>
          <w:lang w:val="es-ES"/>
        </w:rPr>
        <w:t>Streptavidin</w:t>
      </w:r>
      <w:proofErr w:type="spellEnd"/>
      <w:r w:rsidR="003C39E5" w:rsidRPr="00C24460">
        <w:rPr>
          <w:rFonts w:ascii="Calibri" w:eastAsia="Calibri" w:hAnsi="Calibri" w:cs="Calibri"/>
          <w:sz w:val="22"/>
          <w:szCs w:val="22"/>
          <w:lang w:val="es-ES"/>
        </w:rPr>
        <w:t>, Invitrogen) y también micro</w:t>
      </w:r>
      <w:r w:rsidR="003C39E5">
        <w:rPr>
          <w:rFonts w:ascii="Calibri" w:eastAsia="Calibri" w:hAnsi="Calibri" w:cs="Calibri"/>
          <w:sz w:val="22"/>
          <w:szCs w:val="22"/>
          <w:lang w:val="es-ES"/>
        </w:rPr>
        <w:t>esferas</w:t>
      </w:r>
      <w:r w:rsidR="003C39E5" w:rsidRPr="00C24460">
        <w:rPr>
          <w:rFonts w:ascii="Calibri" w:eastAsia="Calibri" w:hAnsi="Calibri" w:cs="Calibri"/>
          <w:sz w:val="22"/>
          <w:szCs w:val="22"/>
          <w:lang w:val="es-ES"/>
        </w:rPr>
        <w:t xml:space="preserve"> de poliestireno </w:t>
      </w:r>
      <w:r w:rsidR="003C39E5">
        <w:rPr>
          <w:rFonts w:ascii="Calibri" w:eastAsia="Calibri" w:hAnsi="Calibri" w:cs="Calibri"/>
          <w:sz w:val="22"/>
          <w:szCs w:val="22"/>
          <w:lang w:val="es-ES"/>
        </w:rPr>
        <w:t xml:space="preserve">de 2,5 </w:t>
      </w:r>
      <w:r w:rsidR="003C39E5" w:rsidRPr="00522A45">
        <w:rPr>
          <w:rFonts w:ascii="Symbol" w:eastAsia="Calibri" w:hAnsi="Symbol" w:cs="Calibri"/>
          <w:sz w:val="22"/>
          <w:szCs w:val="22"/>
          <w:lang w:val="es-ES"/>
        </w:rPr>
        <w:t>m</w:t>
      </w:r>
      <w:r w:rsidR="003C39E5">
        <w:rPr>
          <w:rFonts w:ascii="Calibri" w:eastAsia="Calibri" w:hAnsi="Calibri" w:cs="Calibri"/>
          <w:sz w:val="22"/>
          <w:szCs w:val="22"/>
          <w:lang w:val="es-ES"/>
        </w:rPr>
        <w:t xml:space="preserve">m funcionalizadas superficialmente con grupos amino </w:t>
      </w:r>
      <w:r w:rsidR="003C39E5" w:rsidRPr="00C24460">
        <w:rPr>
          <w:rFonts w:ascii="Calibri" w:eastAsia="Calibri" w:hAnsi="Calibri" w:cs="Calibri"/>
          <w:sz w:val="22"/>
          <w:szCs w:val="22"/>
          <w:lang w:val="es-ES"/>
        </w:rPr>
        <w:t xml:space="preserve">(SPHERO </w:t>
      </w:r>
      <w:proofErr w:type="spellStart"/>
      <w:r w:rsidR="003C39E5" w:rsidRPr="00C24460">
        <w:rPr>
          <w:rFonts w:ascii="Calibri" w:eastAsia="Calibri" w:hAnsi="Calibri" w:cs="Calibri"/>
          <w:sz w:val="22"/>
          <w:szCs w:val="22"/>
          <w:lang w:val="es-ES"/>
        </w:rPr>
        <w:t>Polystyrene</w:t>
      </w:r>
      <w:proofErr w:type="spellEnd"/>
      <w:r w:rsidR="003C39E5" w:rsidRPr="00C24460">
        <w:rPr>
          <w:rFonts w:ascii="Calibri" w:eastAsia="Calibri" w:hAnsi="Calibri" w:cs="Calibri"/>
          <w:sz w:val="22"/>
          <w:szCs w:val="22"/>
          <w:lang w:val="es-ES"/>
        </w:rPr>
        <w:t xml:space="preserve"> </w:t>
      </w:r>
      <w:proofErr w:type="spellStart"/>
      <w:r w:rsidR="003C39E5" w:rsidRPr="00C24460">
        <w:rPr>
          <w:rFonts w:ascii="Calibri" w:eastAsia="Calibri" w:hAnsi="Calibri" w:cs="Calibri"/>
          <w:sz w:val="22"/>
          <w:szCs w:val="22"/>
          <w:lang w:val="es-ES"/>
        </w:rPr>
        <w:t>Particles</w:t>
      </w:r>
      <w:proofErr w:type="spellEnd"/>
      <w:r w:rsidR="003C39E5" w:rsidRPr="00C24460">
        <w:rPr>
          <w:rFonts w:ascii="Calibri" w:eastAsia="Calibri" w:hAnsi="Calibri" w:cs="Calibri"/>
          <w:sz w:val="22"/>
          <w:szCs w:val="22"/>
          <w:lang w:val="es-ES"/>
        </w:rPr>
        <w:t xml:space="preserve">, </w:t>
      </w:r>
      <w:proofErr w:type="spellStart"/>
      <w:r w:rsidR="003C39E5" w:rsidRPr="00C24460">
        <w:rPr>
          <w:rFonts w:ascii="Calibri" w:eastAsia="Calibri" w:hAnsi="Calibri" w:cs="Calibri"/>
          <w:sz w:val="22"/>
          <w:szCs w:val="22"/>
          <w:lang w:val="es-ES"/>
        </w:rPr>
        <w:t>Spherotech</w:t>
      </w:r>
      <w:proofErr w:type="spellEnd"/>
      <w:r w:rsidR="003C39E5" w:rsidRPr="00C24460">
        <w:rPr>
          <w:rFonts w:ascii="Calibri" w:eastAsia="Calibri" w:hAnsi="Calibri" w:cs="Calibri"/>
          <w:sz w:val="22"/>
          <w:szCs w:val="22"/>
          <w:lang w:val="es-ES"/>
        </w:rPr>
        <w:t>).</w:t>
      </w:r>
    </w:p>
    <w:p w14:paraId="34C92369" w14:textId="77777777" w:rsidR="00C1143B" w:rsidRPr="00B71020" w:rsidRDefault="00C1143B">
      <w:pPr>
        <w:pBdr>
          <w:top w:val="nil"/>
          <w:left w:val="nil"/>
          <w:bottom w:val="nil"/>
          <w:right w:val="nil"/>
          <w:between w:val="nil"/>
        </w:pBdr>
        <w:spacing w:line="360" w:lineRule="auto"/>
        <w:jc w:val="both"/>
        <w:rPr>
          <w:rFonts w:ascii="Calibri" w:eastAsia="Calibri" w:hAnsi="Calibri" w:cs="Calibri"/>
          <w:b/>
          <w:sz w:val="22"/>
          <w:szCs w:val="22"/>
        </w:rPr>
      </w:pPr>
    </w:p>
    <w:p w14:paraId="6BD893BB" w14:textId="77777777" w:rsidR="00800FCC" w:rsidRPr="00B71020" w:rsidRDefault="00EB25B2" w:rsidP="00220E22">
      <w:pPr>
        <w:pStyle w:val="Heading2"/>
      </w:pPr>
      <w:bookmarkStart w:id="32" w:name="_Toc111485018"/>
      <w:r w:rsidRPr="00B71020">
        <w:lastRenderedPageBreak/>
        <w:t>3.1.5 Amortiguadores</w:t>
      </w:r>
      <w:bookmarkEnd w:id="32"/>
    </w:p>
    <w:p w14:paraId="6DA21EF1" w14:textId="20A0596C" w:rsidR="003C39E5" w:rsidRPr="00C24460" w:rsidRDefault="003C39E5" w:rsidP="003663F5">
      <w:pPr>
        <w:pBdr>
          <w:top w:val="nil"/>
          <w:left w:val="nil"/>
          <w:bottom w:val="nil"/>
          <w:right w:val="nil"/>
          <w:between w:val="nil"/>
        </w:pBd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 xml:space="preserve">Para llevar a cabo las diferentes actividades relacionadas a la expresión y purificación de proteínas y otros ensayos, se emplearon diversos amortiguadores. Para la purificación de proteínas se usó el amortiguador de unión (fosfato de sodio pH 7,4 20 mM, cloruro de sodio 0,5 M, imidazol 20 mM), el amortiguador de elución (fosfato de sodio pH 7,4 20 mM, cloruro de sodio 0,5 M, imidazol </w:t>
      </w:r>
      <w:r w:rsidR="00F357AA">
        <w:rPr>
          <w:rFonts w:ascii="Calibri" w:eastAsia="Calibri" w:hAnsi="Calibri" w:cs="Calibri"/>
          <w:sz w:val="22"/>
          <w:szCs w:val="22"/>
          <w:lang w:val="es-ES"/>
        </w:rPr>
        <w:t>50</w:t>
      </w:r>
      <w:r w:rsidRPr="00C24460">
        <w:rPr>
          <w:rFonts w:ascii="Calibri" w:eastAsia="Calibri" w:hAnsi="Calibri" w:cs="Calibri"/>
          <w:sz w:val="22"/>
          <w:szCs w:val="22"/>
          <w:lang w:val="es-ES"/>
        </w:rPr>
        <w:t>-500 mM); mientras que para la separación electroforética de ADN y de proteínas se usaron los amortiguadores de TAE (Tris-acetato de 0,04 M, EDTA 1mM, pH 8,0) y TGS (</w:t>
      </w:r>
      <w:r w:rsidR="003663F5">
        <w:rPr>
          <w:rFonts w:ascii="Calibri" w:eastAsia="Calibri" w:hAnsi="Calibri" w:cs="Calibri"/>
          <w:sz w:val="22"/>
          <w:szCs w:val="22"/>
          <w:lang w:val="es-ES"/>
        </w:rPr>
        <w:t xml:space="preserve"> </w:t>
      </w:r>
      <w:r w:rsidR="003663F5" w:rsidRPr="003663F5">
        <w:rPr>
          <w:rFonts w:ascii="Calibri" w:eastAsia="Calibri" w:hAnsi="Calibri" w:cs="Calibri"/>
          <w:sz w:val="22"/>
          <w:szCs w:val="22"/>
          <w:lang w:val="es-ES"/>
        </w:rPr>
        <w:t>25 mM Tris, 192 mM glicina,</w:t>
      </w:r>
      <w:r w:rsidR="003663F5">
        <w:rPr>
          <w:rFonts w:ascii="Calibri" w:eastAsia="Calibri" w:hAnsi="Calibri" w:cs="Calibri"/>
          <w:sz w:val="22"/>
          <w:szCs w:val="22"/>
          <w:lang w:val="es-ES"/>
        </w:rPr>
        <w:t xml:space="preserve"> </w:t>
      </w:r>
      <w:r w:rsidR="003663F5" w:rsidRPr="003663F5">
        <w:rPr>
          <w:rFonts w:ascii="Calibri" w:eastAsia="Calibri" w:hAnsi="Calibri" w:cs="Calibri"/>
          <w:sz w:val="22"/>
          <w:szCs w:val="22"/>
          <w:lang w:val="es-ES"/>
        </w:rPr>
        <w:t xml:space="preserve">0,1% SDS </w:t>
      </w:r>
      <w:r w:rsidR="003663F5">
        <w:rPr>
          <w:rFonts w:ascii="Calibri" w:eastAsia="Calibri" w:hAnsi="Calibri" w:cs="Calibri"/>
          <w:sz w:val="22"/>
          <w:szCs w:val="22"/>
          <w:lang w:val="es-ES"/>
        </w:rPr>
        <w:t>a</w:t>
      </w:r>
      <w:r w:rsidR="003663F5" w:rsidRPr="003663F5">
        <w:rPr>
          <w:rFonts w:ascii="Calibri" w:eastAsia="Calibri" w:hAnsi="Calibri" w:cs="Calibri"/>
          <w:sz w:val="22"/>
          <w:szCs w:val="22"/>
          <w:lang w:val="es-ES"/>
        </w:rPr>
        <w:t xml:space="preserve"> pH 8.3</w:t>
      </w:r>
      <w:r w:rsidR="003663F5">
        <w:rPr>
          <w:rFonts w:ascii="Calibri" w:eastAsia="Calibri" w:hAnsi="Calibri" w:cs="Calibri"/>
          <w:sz w:val="22"/>
          <w:szCs w:val="22"/>
          <w:lang w:val="es-ES"/>
        </w:rPr>
        <w:t xml:space="preserve">) </w:t>
      </w:r>
      <w:r w:rsidRPr="00C24460">
        <w:rPr>
          <w:rFonts w:ascii="Calibri" w:eastAsia="Calibri" w:hAnsi="Calibri" w:cs="Calibri"/>
          <w:sz w:val="22"/>
          <w:szCs w:val="22"/>
          <w:lang w:val="es-ES"/>
        </w:rPr>
        <w:t>respectivamente. También se utilizaron los amortiguador</w:t>
      </w:r>
      <w:r>
        <w:rPr>
          <w:rFonts w:ascii="Calibri" w:eastAsia="Calibri" w:hAnsi="Calibri" w:cs="Calibri"/>
          <w:sz w:val="22"/>
          <w:szCs w:val="22"/>
          <w:lang w:val="es-ES"/>
        </w:rPr>
        <w:t>es</w:t>
      </w:r>
      <w:r w:rsidRPr="00C24460">
        <w:rPr>
          <w:rFonts w:ascii="Calibri" w:eastAsia="Calibri" w:hAnsi="Calibri" w:cs="Calibri"/>
          <w:sz w:val="22"/>
          <w:szCs w:val="22"/>
          <w:lang w:val="es-ES"/>
        </w:rPr>
        <w:t xml:space="preserve"> de carga </w:t>
      </w:r>
      <w:r>
        <w:rPr>
          <w:rFonts w:ascii="Calibri" w:eastAsia="Calibri" w:hAnsi="Calibri" w:cs="Calibri"/>
          <w:sz w:val="22"/>
          <w:szCs w:val="22"/>
          <w:lang w:val="es-ES"/>
        </w:rPr>
        <w:t>para electroforesis de agarosa–</w:t>
      </w:r>
      <w:r w:rsidR="00497E4E">
        <w:rPr>
          <w:rFonts w:ascii="Calibri" w:eastAsia="Calibri" w:hAnsi="Calibri" w:cs="Calibri"/>
          <w:sz w:val="22"/>
          <w:szCs w:val="22"/>
          <w:lang w:val="es-ES"/>
        </w:rPr>
        <w:t>ADN</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(Gel Loading Dye 6x - NEB) y </w:t>
      </w:r>
      <w:r>
        <w:rPr>
          <w:rFonts w:ascii="Calibri" w:eastAsia="Calibri" w:hAnsi="Calibri" w:cs="Calibri"/>
          <w:sz w:val="22"/>
          <w:szCs w:val="22"/>
          <w:lang w:val="es-ES"/>
        </w:rPr>
        <w:t>de poliacrilamida–</w:t>
      </w:r>
      <w:r w:rsidRPr="00C24460">
        <w:rPr>
          <w:rFonts w:ascii="Calibri" w:eastAsia="Calibri" w:hAnsi="Calibri" w:cs="Calibri"/>
          <w:sz w:val="22"/>
          <w:szCs w:val="22"/>
          <w:lang w:val="es-ES"/>
        </w:rPr>
        <w:t>proteínas</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(Load</w:t>
      </w:r>
      <w:r w:rsidR="00D15AB0">
        <w:rPr>
          <w:rFonts w:ascii="Calibri" w:eastAsia="Calibri" w:hAnsi="Calibri" w:cs="Calibri"/>
          <w:sz w:val="22"/>
          <w:szCs w:val="22"/>
          <w:lang w:val="es-ES"/>
        </w:rPr>
        <w:t>ing</w:t>
      </w:r>
      <w:r w:rsidRPr="00C24460">
        <w:rPr>
          <w:rFonts w:ascii="Calibri" w:eastAsia="Calibri" w:hAnsi="Calibri" w:cs="Calibri"/>
          <w:sz w:val="22"/>
          <w:szCs w:val="22"/>
          <w:lang w:val="es-ES"/>
        </w:rPr>
        <w:t xml:space="preserve">-Buffer 5x </w:t>
      </w:r>
      <w:r w:rsidR="00D15AB0">
        <w:rPr>
          <w:rFonts w:ascii="Calibri" w:eastAsia="Calibri" w:hAnsi="Calibri" w:cs="Calibri"/>
          <w:sz w:val="22"/>
          <w:szCs w:val="22"/>
          <w:lang w:val="es-ES"/>
        </w:rPr>
        <w:t>–</w:t>
      </w:r>
      <w:r w:rsidRPr="00C24460">
        <w:rPr>
          <w:rFonts w:ascii="Calibri" w:eastAsia="Calibri" w:hAnsi="Calibri" w:cs="Calibri"/>
          <w:sz w:val="22"/>
          <w:szCs w:val="22"/>
          <w:lang w:val="es-ES"/>
        </w:rPr>
        <w:t xml:space="preserve"> </w:t>
      </w:r>
      <w:r w:rsidR="00D15AB0">
        <w:rPr>
          <w:rFonts w:ascii="Calibri" w:eastAsia="Calibri" w:hAnsi="Calibri" w:cs="Calibri"/>
          <w:sz w:val="22"/>
          <w:szCs w:val="22"/>
          <w:lang w:val="es-ES"/>
        </w:rPr>
        <w:t>Tris</w:t>
      </w:r>
      <w:r w:rsidR="00873AD3">
        <w:rPr>
          <w:rFonts w:ascii="Calibri" w:eastAsia="Calibri" w:hAnsi="Calibri" w:cs="Calibri"/>
          <w:sz w:val="22"/>
          <w:szCs w:val="22"/>
          <w:lang w:val="es-ES"/>
        </w:rPr>
        <w:t xml:space="preserve"> 60mM</w:t>
      </w:r>
      <w:r w:rsidR="00D15AB0">
        <w:rPr>
          <w:rFonts w:ascii="Calibri" w:eastAsia="Calibri" w:hAnsi="Calibri" w:cs="Calibri"/>
          <w:sz w:val="22"/>
          <w:szCs w:val="22"/>
          <w:lang w:val="es-ES"/>
        </w:rPr>
        <w:t xml:space="preserve"> pH 6.8,</w:t>
      </w:r>
      <w:r w:rsidR="00873AD3">
        <w:rPr>
          <w:rFonts w:ascii="Calibri" w:eastAsia="Calibri" w:hAnsi="Calibri" w:cs="Calibri"/>
          <w:sz w:val="22"/>
          <w:szCs w:val="22"/>
          <w:lang w:val="es-ES"/>
        </w:rPr>
        <w:t xml:space="preserve"> </w:t>
      </w:r>
      <w:r w:rsidRPr="00C24460">
        <w:rPr>
          <w:rFonts w:ascii="Calibri" w:eastAsia="Calibri" w:hAnsi="Calibri" w:cs="Calibri"/>
          <w:sz w:val="22"/>
          <w:szCs w:val="22"/>
          <w:lang w:val="es-ES"/>
        </w:rPr>
        <w:t>SDS</w:t>
      </w:r>
      <w:r w:rsidR="00D15AB0">
        <w:rPr>
          <w:rFonts w:ascii="Calibri" w:eastAsia="Calibri" w:hAnsi="Calibri" w:cs="Calibri"/>
          <w:sz w:val="22"/>
          <w:szCs w:val="22"/>
          <w:lang w:val="es-ES"/>
        </w:rPr>
        <w:t xml:space="preserve"> 2%</w:t>
      </w:r>
      <w:r w:rsidRPr="00C24460">
        <w:rPr>
          <w:rFonts w:ascii="Calibri" w:eastAsia="Calibri" w:hAnsi="Calibri" w:cs="Calibri"/>
          <w:sz w:val="22"/>
          <w:szCs w:val="22"/>
          <w:lang w:val="es-ES"/>
        </w:rPr>
        <w:t xml:space="preserve">, </w:t>
      </w:r>
      <w:r>
        <w:rPr>
          <w:rFonts w:ascii="Calibri" w:eastAsia="Calibri" w:hAnsi="Calibri" w:cs="Calibri"/>
          <w:sz w:val="22"/>
          <w:szCs w:val="22"/>
        </w:rPr>
        <w:t>β</w:t>
      </w:r>
      <w:r w:rsidRPr="00C24460">
        <w:rPr>
          <w:rFonts w:ascii="Calibri" w:eastAsia="Calibri" w:hAnsi="Calibri" w:cs="Calibri"/>
          <w:sz w:val="22"/>
          <w:szCs w:val="22"/>
          <w:lang w:val="es-ES"/>
        </w:rPr>
        <w:t>-mercaptoetanol</w:t>
      </w:r>
      <w:r w:rsidR="00D15AB0">
        <w:rPr>
          <w:rFonts w:ascii="Calibri" w:eastAsia="Calibri" w:hAnsi="Calibri" w:cs="Calibri"/>
          <w:sz w:val="22"/>
          <w:szCs w:val="22"/>
          <w:lang w:val="es-ES"/>
        </w:rPr>
        <w:t xml:space="preserve"> </w:t>
      </w:r>
      <w:r w:rsidR="00873AD3">
        <w:rPr>
          <w:rFonts w:ascii="Calibri" w:eastAsia="Calibri" w:hAnsi="Calibri" w:cs="Calibri"/>
          <w:sz w:val="22"/>
          <w:szCs w:val="22"/>
          <w:lang w:val="es-ES"/>
        </w:rPr>
        <w:t>5%</w:t>
      </w:r>
      <w:r w:rsidRPr="00C24460">
        <w:rPr>
          <w:rFonts w:ascii="Calibri" w:eastAsia="Calibri" w:hAnsi="Calibri" w:cs="Calibri"/>
          <w:sz w:val="22"/>
          <w:szCs w:val="22"/>
          <w:lang w:val="es-ES"/>
        </w:rPr>
        <w:t xml:space="preserve">, azul de </w:t>
      </w:r>
      <w:r w:rsidR="00873AD3">
        <w:rPr>
          <w:rFonts w:ascii="Calibri" w:eastAsia="Calibri" w:hAnsi="Calibri" w:cs="Calibri"/>
          <w:sz w:val="22"/>
          <w:szCs w:val="22"/>
          <w:lang w:val="es-ES"/>
        </w:rPr>
        <w:t>bromofenol 10%</w:t>
      </w:r>
      <w:r w:rsidR="00D15AB0">
        <w:rPr>
          <w:rFonts w:ascii="Calibri" w:eastAsia="Calibri" w:hAnsi="Calibri" w:cs="Calibri"/>
          <w:sz w:val="22"/>
          <w:szCs w:val="22"/>
          <w:lang w:val="es-ES"/>
        </w:rPr>
        <w:t xml:space="preserve">, </w:t>
      </w:r>
      <w:r w:rsidRPr="00C24460">
        <w:rPr>
          <w:rFonts w:ascii="Calibri" w:eastAsia="Calibri" w:hAnsi="Calibri" w:cs="Calibri"/>
          <w:sz w:val="22"/>
          <w:szCs w:val="22"/>
          <w:lang w:val="es-ES"/>
        </w:rPr>
        <w:t>glicerol</w:t>
      </w:r>
      <w:r w:rsidR="00D15AB0">
        <w:rPr>
          <w:rFonts w:ascii="Calibri" w:eastAsia="Calibri" w:hAnsi="Calibri" w:cs="Calibri"/>
          <w:sz w:val="22"/>
          <w:szCs w:val="22"/>
          <w:lang w:val="es-ES"/>
        </w:rPr>
        <w:t xml:space="preserve"> </w:t>
      </w:r>
      <w:r w:rsidR="00873AD3">
        <w:rPr>
          <w:rFonts w:ascii="Calibri" w:eastAsia="Calibri" w:hAnsi="Calibri" w:cs="Calibri"/>
          <w:sz w:val="22"/>
          <w:szCs w:val="22"/>
          <w:lang w:val="es-ES"/>
        </w:rPr>
        <w:t>25</w:t>
      </w:r>
      <w:r w:rsidR="00D15AB0">
        <w:rPr>
          <w:rFonts w:ascii="Calibri" w:eastAsia="Calibri" w:hAnsi="Calibri" w:cs="Calibri"/>
          <w:sz w:val="22"/>
          <w:szCs w:val="22"/>
          <w:lang w:val="es-ES"/>
        </w:rPr>
        <w:t>% y urea 2 M</w:t>
      </w:r>
      <w:r w:rsidRPr="00C24460">
        <w:rPr>
          <w:rFonts w:ascii="Calibri" w:eastAsia="Calibri" w:hAnsi="Calibri" w:cs="Calibri"/>
          <w:sz w:val="22"/>
          <w:szCs w:val="22"/>
          <w:lang w:val="es-ES"/>
        </w:rPr>
        <w:t>)</w:t>
      </w:r>
      <w:r w:rsidR="004809DB">
        <w:rPr>
          <w:rFonts w:ascii="Calibri" w:eastAsia="Calibri" w:hAnsi="Calibri" w:cs="Calibri"/>
          <w:sz w:val="22"/>
          <w:szCs w:val="22"/>
          <w:lang w:val="es-ES"/>
        </w:rPr>
        <w:t>. Además, se utilizó un amortiguador para la funcionalización de la cámara de fluidos Tris/BSA 1% (Tris</w:t>
      </w:r>
      <w:r w:rsidR="00873AD3">
        <w:rPr>
          <w:rFonts w:ascii="Calibri" w:eastAsia="Calibri" w:hAnsi="Calibri" w:cs="Calibri"/>
          <w:sz w:val="22"/>
          <w:szCs w:val="22"/>
          <w:lang w:val="es-ES"/>
        </w:rPr>
        <w:t>-HC</w:t>
      </w:r>
      <w:r w:rsidR="00585378">
        <w:rPr>
          <w:rFonts w:ascii="Calibri" w:eastAsia="Calibri" w:hAnsi="Calibri" w:cs="Calibri"/>
          <w:sz w:val="22"/>
          <w:szCs w:val="22"/>
          <w:lang w:val="es-ES"/>
        </w:rPr>
        <w:t>l 20 mM</w:t>
      </w:r>
      <w:r w:rsidR="004809DB">
        <w:rPr>
          <w:rFonts w:ascii="Calibri" w:eastAsia="Calibri" w:hAnsi="Calibri" w:cs="Calibri"/>
          <w:sz w:val="22"/>
          <w:szCs w:val="22"/>
          <w:lang w:val="es-ES"/>
        </w:rPr>
        <w:t xml:space="preserve"> pH </w:t>
      </w:r>
      <w:r w:rsidR="00873AD3">
        <w:rPr>
          <w:rFonts w:ascii="Calibri" w:eastAsia="Calibri" w:hAnsi="Calibri" w:cs="Calibri"/>
          <w:sz w:val="22"/>
          <w:szCs w:val="22"/>
          <w:lang w:val="es-ES"/>
        </w:rPr>
        <w:t>7.4</w:t>
      </w:r>
      <w:r w:rsidR="00585378">
        <w:rPr>
          <w:rFonts w:ascii="Calibri" w:eastAsia="Calibri" w:hAnsi="Calibri" w:cs="Calibri"/>
          <w:sz w:val="22"/>
          <w:szCs w:val="22"/>
          <w:lang w:val="es-ES"/>
        </w:rPr>
        <w:t xml:space="preserve"> </w:t>
      </w:r>
      <w:r w:rsidR="00873AD3">
        <w:rPr>
          <w:rFonts w:ascii="Calibri" w:eastAsia="Calibri" w:hAnsi="Calibri" w:cs="Calibri"/>
          <w:sz w:val="22"/>
          <w:szCs w:val="22"/>
          <w:lang w:val="es-ES"/>
        </w:rPr>
        <w:t xml:space="preserve">, </w:t>
      </w:r>
      <w:r w:rsidR="00585378">
        <w:rPr>
          <w:rFonts w:ascii="Calibri" w:eastAsia="Calibri" w:hAnsi="Calibri" w:cs="Calibri"/>
          <w:sz w:val="22"/>
          <w:szCs w:val="22"/>
          <w:lang w:val="es-ES"/>
        </w:rPr>
        <w:t>NaCl 150 mM, MgCl</w:t>
      </w:r>
      <w:r w:rsidR="00585378" w:rsidRPr="00585378">
        <w:rPr>
          <w:rFonts w:ascii="Calibri" w:eastAsia="Calibri" w:hAnsi="Calibri" w:cs="Calibri"/>
          <w:sz w:val="22"/>
          <w:szCs w:val="22"/>
          <w:vertAlign w:val="subscript"/>
          <w:lang w:val="es-ES"/>
        </w:rPr>
        <w:t>2</w:t>
      </w:r>
      <w:r w:rsidR="00585378">
        <w:rPr>
          <w:rFonts w:ascii="Calibri" w:eastAsia="Calibri" w:hAnsi="Calibri" w:cs="Calibri"/>
          <w:sz w:val="22"/>
          <w:szCs w:val="22"/>
          <w:vertAlign w:val="subscript"/>
          <w:lang w:val="es-ES"/>
        </w:rPr>
        <w:t xml:space="preserve"> </w:t>
      </w:r>
      <w:r w:rsidR="00585378">
        <w:rPr>
          <w:rFonts w:ascii="Calibri" w:eastAsia="Calibri" w:hAnsi="Calibri" w:cs="Calibri"/>
          <w:sz w:val="22"/>
          <w:szCs w:val="22"/>
          <w:lang w:val="es-ES"/>
        </w:rPr>
        <w:t>2 mM</w:t>
      </w:r>
      <w:r w:rsidR="004809DB">
        <w:rPr>
          <w:rFonts w:ascii="Calibri" w:eastAsia="Calibri" w:hAnsi="Calibri" w:cs="Calibri"/>
          <w:sz w:val="22"/>
          <w:szCs w:val="22"/>
          <w:lang w:val="es-ES"/>
        </w:rPr>
        <w:t>, BSA 1%</w:t>
      </w:r>
      <w:r w:rsidR="00585378">
        <w:rPr>
          <w:rFonts w:ascii="Calibri" w:eastAsia="Calibri" w:hAnsi="Calibri" w:cs="Calibri"/>
          <w:sz w:val="22"/>
          <w:szCs w:val="22"/>
          <w:lang w:val="es-ES"/>
        </w:rPr>
        <w:t xml:space="preserve"> p/v</w:t>
      </w:r>
      <w:r w:rsidR="004809DB">
        <w:rPr>
          <w:rFonts w:ascii="Calibri" w:eastAsia="Calibri" w:hAnsi="Calibri" w:cs="Calibri"/>
          <w:sz w:val="22"/>
          <w:szCs w:val="22"/>
          <w:lang w:val="es-ES"/>
        </w:rPr>
        <w:t xml:space="preserve"> )</w:t>
      </w:r>
      <w:r w:rsidR="00585378">
        <w:rPr>
          <w:rFonts w:ascii="Calibri" w:eastAsia="Calibri" w:hAnsi="Calibri" w:cs="Calibri"/>
          <w:sz w:val="22"/>
          <w:szCs w:val="22"/>
          <w:lang w:val="es-ES"/>
        </w:rPr>
        <w:t>.</w:t>
      </w:r>
    </w:p>
    <w:p w14:paraId="4A36DA16" w14:textId="77777777" w:rsidR="00800FCC" w:rsidRPr="003C39E5" w:rsidRDefault="00800FCC">
      <w:pPr>
        <w:pBdr>
          <w:top w:val="nil"/>
          <w:left w:val="nil"/>
          <w:bottom w:val="nil"/>
          <w:right w:val="nil"/>
          <w:between w:val="nil"/>
        </w:pBdr>
        <w:spacing w:line="360" w:lineRule="auto"/>
        <w:jc w:val="both"/>
        <w:rPr>
          <w:rFonts w:ascii="Calibri" w:eastAsia="Calibri" w:hAnsi="Calibri" w:cs="Calibri"/>
          <w:sz w:val="22"/>
          <w:szCs w:val="22"/>
          <w:lang w:val="es-ES"/>
        </w:rPr>
      </w:pPr>
    </w:p>
    <w:p w14:paraId="35596D69" w14:textId="77777777" w:rsidR="00800FCC" w:rsidRPr="00B71020" w:rsidRDefault="00EB25B2" w:rsidP="00220E22">
      <w:pPr>
        <w:pStyle w:val="Heading2"/>
      </w:pPr>
      <w:bookmarkStart w:id="33" w:name="_Toc111485019"/>
      <w:r w:rsidRPr="00B71020">
        <w:t>3.1.6 Medios de Cultivo</w:t>
      </w:r>
      <w:bookmarkEnd w:id="33"/>
    </w:p>
    <w:p w14:paraId="42C732CE" w14:textId="5C110896" w:rsidR="00800FCC" w:rsidRPr="00B71020" w:rsidRDefault="00EB25B2">
      <w:pPr>
        <w:pBdr>
          <w:top w:val="nil"/>
          <w:left w:val="nil"/>
          <w:bottom w:val="nil"/>
          <w:right w:val="nil"/>
          <w:between w:val="nil"/>
        </w:pBdr>
        <w:spacing w:line="360" w:lineRule="auto"/>
        <w:jc w:val="both"/>
        <w:rPr>
          <w:rFonts w:ascii="Calibri" w:eastAsia="Calibri" w:hAnsi="Calibri" w:cs="Calibri"/>
          <w:sz w:val="22"/>
          <w:szCs w:val="22"/>
        </w:rPr>
      </w:pPr>
      <w:r w:rsidRPr="00B71020">
        <w:rPr>
          <w:rFonts w:ascii="Calibri" w:eastAsia="Calibri" w:hAnsi="Calibri" w:cs="Calibri"/>
          <w:sz w:val="22"/>
          <w:szCs w:val="22"/>
        </w:rPr>
        <w:t xml:space="preserve">Para la producción de la proteína, se utilizó una estrategia de sistemas de expresión recombinante, por lo que fue necesario emplear medios de cultivos para el crecimiento de bacterias E. coli ERL. Para ello eso empleó el medio </w:t>
      </w:r>
      <w:proofErr w:type="spellStart"/>
      <w:r w:rsidRPr="00B71020">
        <w:rPr>
          <w:rFonts w:ascii="Calibri" w:eastAsia="Calibri" w:hAnsi="Calibri" w:cs="Calibri"/>
          <w:sz w:val="22"/>
          <w:szCs w:val="22"/>
        </w:rPr>
        <w:t>líquido</w:t>
      </w:r>
      <w:proofErr w:type="spellEnd"/>
      <w:r w:rsidRPr="00B71020">
        <w:rPr>
          <w:rFonts w:ascii="Calibri" w:eastAsia="Calibri" w:hAnsi="Calibri" w:cs="Calibri"/>
          <w:sz w:val="22"/>
          <w:szCs w:val="22"/>
        </w:rPr>
        <w:t xml:space="preserve"> Luria-</w:t>
      </w:r>
      <w:proofErr w:type="spellStart"/>
      <w:r w:rsidRPr="00B71020">
        <w:rPr>
          <w:rFonts w:ascii="Calibri" w:eastAsia="Calibri" w:hAnsi="Calibri" w:cs="Calibri"/>
          <w:sz w:val="22"/>
          <w:szCs w:val="22"/>
        </w:rPr>
        <w:t>Bertani</w:t>
      </w:r>
      <w:proofErr w:type="spellEnd"/>
      <w:r w:rsidRPr="00B71020">
        <w:rPr>
          <w:rFonts w:ascii="Calibri" w:eastAsia="Calibri" w:hAnsi="Calibri" w:cs="Calibri"/>
          <w:sz w:val="22"/>
          <w:szCs w:val="22"/>
        </w:rPr>
        <w:t xml:space="preserve"> (LB) (</w:t>
      </w:r>
      <w:proofErr w:type="spellStart"/>
      <w:r w:rsidRPr="00B71020">
        <w:rPr>
          <w:rFonts w:ascii="Calibri" w:eastAsia="Calibri" w:hAnsi="Calibri" w:cs="Calibri"/>
          <w:sz w:val="22"/>
          <w:szCs w:val="22"/>
        </w:rPr>
        <w:t>Triptona</w:t>
      </w:r>
      <w:proofErr w:type="spellEnd"/>
      <w:r w:rsidRPr="00B71020">
        <w:rPr>
          <w:rFonts w:ascii="Calibri" w:eastAsia="Calibri" w:hAnsi="Calibri" w:cs="Calibri"/>
          <w:sz w:val="22"/>
          <w:szCs w:val="22"/>
        </w:rPr>
        <w:t xml:space="preserve"> 10 g/L, extracto de levadura 5 g/L, cloruro de sodio 5 g/L) y medio agar LB (</w:t>
      </w:r>
      <w:proofErr w:type="spellStart"/>
      <w:r w:rsidRPr="00B71020">
        <w:rPr>
          <w:rFonts w:ascii="Calibri" w:eastAsia="Calibri" w:hAnsi="Calibri" w:cs="Calibri"/>
          <w:sz w:val="22"/>
          <w:szCs w:val="22"/>
        </w:rPr>
        <w:t>Triptona</w:t>
      </w:r>
      <w:proofErr w:type="spellEnd"/>
      <w:r w:rsidRPr="00B71020">
        <w:rPr>
          <w:rFonts w:ascii="Calibri" w:eastAsia="Calibri" w:hAnsi="Calibri" w:cs="Calibri"/>
          <w:sz w:val="22"/>
          <w:szCs w:val="22"/>
        </w:rPr>
        <w:t xml:space="preserve"> 10 g/L, extracto de levadura 5 g/L, cloruro de sodio 5 g/L y agar 15 g/L), obtenidos desde</w:t>
      </w:r>
      <w:r w:rsidR="00DE61B4">
        <w:rPr>
          <w:rFonts w:ascii="Calibri" w:eastAsia="Calibri" w:hAnsi="Calibri" w:cs="Calibri"/>
          <w:sz w:val="22"/>
          <w:szCs w:val="22"/>
        </w:rPr>
        <w:t xml:space="preserve"> la </w:t>
      </w:r>
      <w:r w:rsidR="00C1143B">
        <w:rPr>
          <w:rFonts w:ascii="Calibri" w:eastAsia="Calibri" w:hAnsi="Calibri" w:cs="Calibri"/>
          <w:sz w:val="22"/>
          <w:szCs w:val="22"/>
        </w:rPr>
        <w:t>compañía</w:t>
      </w:r>
      <w:r w:rsidRPr="00B71020">
        <w:rPr>
          <w:rFonts w:ascii="Calibri" w:eastAsia="Calibri" w:hAnsi="Calibri" w:cs="Calibri"/>
          <w:sz w:val="22"/>
          <w:szCs w:val="22"/>
        </w:rPr>
        <w:t xml:space="preserve"> BD. Los medios fueron suplementados con ampicilina 10 mg/m</w:t>
      </w:r>
      <w:r w:rsidR="00C1143B">
        <w:rPr>
          <w:rFonts w:ascii="Calibri" w:eastAsia="Calibri" w:hAnsi="Calibri" w:cs="Calibri"/>
          <w:sz w:val="22"/>
          <w:szCs w:val="22"/>
        </w:rPr>
        <w:t>L</w:t>
      </w:r>
      <w:r w:rsidRPr="00B71020">
        <w:rPr>
          <w:rFonts w:ascii="Calibri" w:eastAsia="Calibri" w:hAnsi="Calibri" w:cs="Calibri"/>
          <w:sz w:val="22"/>
          <w:szCs w:val="22"/>
        </w:rPr>
        <w:t xml:space="preserve"> y tetraciclina 3 mg/m</w:t>
      </w:r>
      <w:r w:rsidR="00C1143B">
        <w:rPr>
          <w:rFonts w:ascii="Calibri" w:eastAsia="Calibri" w:hAnsi="Calibri" w:cs="Calibri"/>
          <w:sz w:val="22"/>
          <w:szCs w:val="22"/>
        </w:rPr>
        <w:t>L</w:t>
      </w:r>
      <w:r w:rsidRPr="00B71020">
        <w:rPr>
          <w:rFonts w:ascii="Calibri" w:eastAsia="Calibri" w:hAnsi="Calibri" w:cs="Calibri"/>
          <w:sz w:val="22"/>
          <w:szCs w:val="22"/>
        </w:rPr>
        <w:t xml:space="preserve">, en caso de ser necesario. </w:t>
      </w:r>
      <w:r w:rsidR="00C1143B" w:rsidRPr="00B71020">
        <w:rPr>
          <w:rFonts w:ascii="Calibri" w:eastAsia="Calibri" w:hAnsi="Calibri" w:cs="Calibri"/>
          <w:sz w:val="22"/>
          <w:szCs w:val="22"/>
        </w:rPr>
        <w:t>Además,</w:t>
      </w:r>
      <w:r w:rsidRPr="00B71020">
        <w:rPr>
          <w:rFonts w:ascii="Calibri" w:eastAsia="Calibri" w:hAnsi="Calibri" w:cs="Calibri"/>
          <w:sz w:val="22"/>
          <w:szCs w:val="22"/>
        </w:rPr>
        <w:t xml:space="preserve"> estos medios también fueron suplementados con 1 mM de IPTG,  para inducir la expresión de </w:t>
      </w:r>
      <w:r w:rsidR="00C1143B">
        <w:rPr>
          <w:rFonts w:ascii="Calibri" w:eastAsia="Calibri" w:hAnsi="Calibri" w:cs="Calibri"/>
          <w:sz w:val="22"/>
          <w:szCs w:val="22"/>
        </w:rPr>
        <w:t xml:space="preserve">la </w:t>
      </w:r>
      <w:r w:rsidRPr="00B71020">
        <w:rPr>
          <w:rFonts w:ascii="Calibri" w:eastAsia="Calibri" w:hAnsi="Calibri" w:cs="Calibri"/>
          <w:sz w:val="22"/>
          <w:szCs w:val="22"/>
        </w:rPr>
        <w:t>proteína recombinante.</w:t>
      </w:r>
    </w:p>
    <w:p w14:paraId="1A9527F6" w14:textId="77777777" w:rsidR="00220E22" w:rsidRPr="00220E22" w:rsidRDefault="00220E22">
      <w:pPr>
        <w:pBdr>
          <w:top w:val="nil"/>
          <w:left w:val="nil"/>
          <w:bottom w:val="nil"/>
          <w:right w:val="nil"/>
          <w:between w:val="nil"/>
        </w:pBdr>
        <w:spacing w:line="360" w:lineRule="auto"/>
        <w:jc w:val="both"/>
        <w:rPr>
          <w:rFonts w:ascii="Calibri" w:eastAsia="Calibri" w:hAnsi="Calibri" w:cs="Calibri"/>
          <w:bCs/>
          <w:iCs/>
          <w:sz w:val="22"/>
          <w:szCs w:val="22"/>
        </w:rPr>
      </w:pPr>
    </w:p>
    <w:p w14:paraId="43F39528" w14:textId="77777777" w:rsidR="00800FCC" w:rsidRPr="00B71020" w:rsidRDefault="00EB25B2" w:rsidP="00220E22">
      <w:pPr>
        <w:pStyle w:val="Heading2"/>
      </w:pPr>
      <w:bookmarkStart w:id="34" w:name="_Toc111485020"/>
      <w:r w:rsidRPr="00B71020">
        <w:t>3.1.7 Enzimas</w:t>
      </w:r>
      <w:bookmarkEnd w:id="34"/>
    </w:p>
    <w:p w14:paraId="014C0062" w14:textId="0268E098" w:rsidR="00C1143B" w:rsidRPr="00C24460" w:rsidRDefault="00C1143B" w:rsidP="00C1143B">
      <w:pPr>
        <w:pBdr>
          <w:top w:val="nil"/>
          <w:left w:val="nil"/>
          <w:bottom w:val="nil"/>
          <w:right w:val="nil"/>
          <w:between w:val="nil"/>
        </w:pBd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Las enzimas utilizadas en el trabajo experimental fueron las siguientes: Fosfatasa Alcalina intestinal de ternera (CIP), Ligasa</w:t>
      </w:r>
      <w:r>
        <w:rPr>
          <w:rFonts w:ascii="Calibri" w:eastAsia="Calibri" w:hAnsi="Calibri" w:cs="Calibri"/>
          <w:sz w:val="22"/>
          <w:szCs w:val="22"/>
          <w:lang w:val="es-ES"/>
        </w:rPr>
        <w:t xml:space="preserve"> del fago T4</w:t>
      </w:r>
      <w:r w:rsidRPr="00C24460">
        <w:rPr>
          <w:rFonts w:ascii="Calibri" w:eastAsia="Calibri" w:hAnsi="Calibri" w:cs="Calibri"/>
          <w:sz w:val="22"/>
          <w:szCs w:val="22"/>
          <w:lang w:val="es-ES"/>
        </w:rPr>
        <w:t xml:space="preserve">, </w:t>
      </w:r>
      <w:r w:rsidR="00497E4E">
        <w:rPr>
          <w:rFonts w:ascii="Calibri" w:eastAsia="Calibri" w:hAnsi="Calibri" w:cs="Calibri"/>
          <w:sz w:val="22"/>
          <w:szCs w:val="22"/>
          <w:lang w:val="es-ES"/>
        </w:rPr>
        <w:t>ADN</w:t>
      </w:r>
      <w:r w:rsidRPr="00C24460">
        <w:rPr>
          <w:rFonts w:ascii="Calibri" w:eastAsia="Calibri" w:hAnsi="Calibri" w:cs="Calibri"/>
          <w:sz w:val="22"/>
          <w:szCs w:val="22"/>
          <w:lang w:val="es-ES"/>
        </w:rPr>
        <w:t xml:space="preserve"> polimerasa </w:t>
      </w:r>
      <w:proofErr w:type="spellStart"/>
      <w:r w:rsidRPr="00C24460">
        <w:rPr>
          <w:rFonts w:ascii="Calibri" w:eastAsia="Calibri" w:hAnsi="Calibri" w:cs="Calibri"/>
          <w:sz w:val="22"/>
          <w:szCs w:val="22"/>
          <w:lang w:val="es-ES"/>
        </w:rPr>
        <w:t>Taq</w:t>
      </w:r>
      <w:proofErr w:type="spellEnd"/>
      <w:r w:rsidRPr="00C24460">
        <w:rPr>
          <w:rFonts w:ascii="Calibri" w:eastAsia="Calibri" w:hAnsi="Calibri" w:cs="Calibri"/>
          <w:sz w:val="22"/>
          <w:szCs w:val="22"/>
          <w:lang w:val="es-ES"/>
        </w:rPr>
        <w:t xml:space="preserve"> y algunas enzimas de restricción </w:t>
      </w:r>
      <w:r>
        <w:rPr>
          <w:rFonts w:ascii="Calibri" w:eastAsia="Calibri" w:hAnsi="Calibri" w:cs="Calibri"/>
          <w:sz w:val="22"/>
          <w:szCs w:val="22"/>
          <w:lang w:val="es-ES"/>
        </w:rPr>
        <w:t xml:space="preserve">tales </w:t>
      </w:r>
      <w:r w:rsidRPr="00C24460">
        <w:rPr>
          <w:rFonts w:ascii="Calibri" w:eastAsia="Calibri" w:hAnsi="Calibri" w:cs="Calibri"/>
          <w:sz w:val="22"/>
          <w:szCs w:val="22"/>
          <w:lang w:val="es-ES"/>
        </w:rPr>
        <w:t xml:space="preserve">como, </w:t>
      </w:r>
      <w:proofErr w:type="spellStart"/>
      <w:r w:rsidRPr="00C1143B">
        <w:rPr>
          <w:rFonts w:ascii="Calibri" w:eastAsia="Calibri" w:hAnsi="Calibri" w:cs="Calibri"/>
          <w:i/>
          <w:iCs/>
          <w:sz w:val="22"/>
          <w:szCs w:val="22"/>
          <w:lang w:val="es-ES"/>
        </w:rPr>
        <w:t>BamHI</w:t>
      </w:r>
      <w:proofErr w:type="spellEnd"/>
      <w:r w:rsidRPr="00C1143B">
        <w:rPr>
          <w:rFonts w:ascii="Calibri" w:eastAsia="Calibri" w:hAnsi="Calibri" w:cs="Calibri"/>
          <w:i/>
          <w:iCs/>
          <w:sz w:val="22"/>
          <w:szCs w:val="22"/>
          <w:lang w:val="es-ES"/>
        </w:rPr>
        <w:t xml:space="preserve">, </w:t>
      </w:r>
      <w:proofErr w:type="spellStart"/>
      <w:r w:rsidRPr="00C1143B">
        <w:rPr>
          <w:rFonts w:ascii="Calibri" w:eastAsia="Calibri" w:hAnsi="Calibri" w:cs="Calibri"/>
          <w:i/>
          <w:iCs/>
          <w:sz w:val="22"/>
          <w:szCs w:val="22"/>
          <w:lang w:val="es-ES"/>
        </w:rPr>
        <w:t>BglII</w:t>
      </w:r>
      <w:proofErr w:type="spellEnd"/>
      <w:r w:rsidRPr="00C1143B">
        <w:rPr>
          <w:rFonts w:ascii="Calibri" w:eastAsia="Calibri" w:hAnsi="Calibri" w:cs="Calibri"/>
          <w:i/>
          <w:iCs/>
          <w:sz w:val="22"/>
          <w:szCs w:val="22"/>
          <w:lang w:val="es-ES"/>
        </w:rPr>
        <w:t xml:space="preserve"> y </w:t>
      </w:r>
      <w:proofErr w:type="spellStart"/>
      <w:r w:rsidRPr="00C1143B">
        <w:rPr>
          <w:rFonts w:ascii="Calibri" w:eastAsia="Calibri" w:hAnsi="Calibri" w:cs="Calibri"/>
          <w:i/>
          <w:iCs/>
          <w:sz w:val="22"/>
          <w:szCs w:val="22"/>
          <w:lang w:val="es-ES"/>
        </w:rPr>
        <w:t>KpnI</w:t>
      </w:r>
      <w:proofErr w:type="spellEnd"/>
      <w:r w:rsidRPr="00C24460">
        <w:rPr>
          <w:rFonts w:ascii="Calibri" w:eastAsia="Calibri" w:hAnsi="Calibri" w:cs="Calibri"/>
          <w:sz w:val="22"/>
          <w:szCs w:val="22"/>
          <w:lang w:val="es-ES"/>
        </w:rPr>
        <w:t xml:space="preserve"> obtenidas desde </w:t>
      </w:r>
      <w:r>
        <w:rPr>
          <w:rFonts w:ascii="Calibri" w:eastAsia="Calibri" w:hAnsi="Calibri" w:cs="Calibri"/>
          <w:sz w:val="22"/>
          <w:szCs w:val="22"/>
          <w:lang w:val="es-ES"/>
        </w:rPr>
        <w:t xml:space="preserve">la compañía </w:t>
      </w:r>
      <w:r w:rsidRPr="00C24460">
        <w:rPr>
          <w:rFonts w:ascii="Calibri" w:eastAsia="Calibri" w:hAnsi="Calibri" w:cs="Calibri"/>
          <w:sz w:val="22"/>
          <w:szCs w:val="22"/>
          <w:lang w:val="es-ES"/>
        </w:rPr>
        <w:t xml:space="preserve">New </w:t>
      </w:r>
      <w:proofErr w:type="spellStart"/>
      <w:r w:rsidRPr="00C24460">
        <w:rPr>
          <w:rFonts w:ascii="Calibri" w:eastAsia="Calibri" w:hAnsi="Calibri" w:cs="Calibri"/>
          <w:sz w:val="22"/>
          <w:szCs w:val="22"/>
          <w:lang w:val="es-ES"/>
        </w:rPr>
        <w:t>England</w:t>
      </w:r>
      <w:proofErr w:type="spellEnd"/>
      <w:r w:rsidRPr="00C24460">
        <w:rPr>
          <w:rFonts w:ascii="Calibri" w:eastAsia="Calibri" w:hAnsi="Calibri" w:cs="Calibri"/>
          <w:sz w:val="22"/>
          <w:szCs w:val="22"/>
          <w:lang w:val="es-ES"/>
        </w:rPr>
        <w:t xml:space="preserve"> </w:t>
      </w:r>
      <w:proofErr w:type="spellStart"/>
      <w:r w:rsidRPr="00C24460">
        <w:rPr>
          <w:rFonts w:ascii="Calibri" w:eastAsia="Calibri" w:hAnsi="Calibri" w:cs="Calibri"/>
          <w:sz w:val="22"/>
          <w:szCs w:val="22"/>
          <w:lang w:val="es-ES"/>
        </w:rPr>
        <w:t>Biolabs</w:t>
      </w:r>
      <w:proofErr w:type="spellEnd"/>
      <w:r w:rsidRPr="00C24460">
        <w:rPr>
          <w:rFonts w:ascii="Calibri" w:eastAsia="Calibri" w:hAnsi="Calibri" w:cs="Calibri"/>
          <w:sz w:val="22"/>
          <w:szCs w:val="22"/>
          <w:lang w:val="es-ES"/>
        </w:rPr>
        <w:t xml:space="preserve"> (MA</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w:t>
      </w:r>
      <w:proofErr w:type="gramStart"/>
      <w:r w:rsidRPr="00C24460">
        <w:rPr>
          <w:rFonts w:ascii="Calibri" w:eastAsia="Calibri" w:hAnsi="Calibri" w:cs="Calibri"/>
          <w:sz w:val="22"/>
          <w:szCs w:val="22"/>
          <w:lang w:val="es-ES"/>
        </w:rPr>
        <w:t>EE.UU.</w:t>
      </w:r>
      <w:proofErr w:type="gramEnd"/>
      <w:r w:rsidRPr="00C24460">
        <w:rPr>
          <w:rFonts w:ascii="Calibri" w:eastAsia="Calibri" w:hAnsi="Calibri" w:cs="Calibri"/>
          <w:sz w:val="22"/>
          <w:szCs w:val="22"/>
          <w:lang w:val="es-ES"/>
        </w:rPr>
        <w:t xml:space="preserve">). Además, se empleó </w:t>
      </w:r>
      <w:r>
        <w:rPr>
          <w:rFonts w:ascii="Calibri" w:eastAsia="Calibri" w:hAnsi="Calibri" w:cs="Calibri"/>
          <w:sz w:val="22"/>
          <w:szCs w:val="22"/>
          <w:lang w:val="es-ES"/>
        </w:rPr>
        <w:t>l</w:t>
      </w:r>
      <w:r w:rsidRPr="00C24460">
        <w:rPr>
          <w:rFonts w:ascii="Calibri" w:eastAsia="Calibri" w:hAnsi="Calibri" w:cs="Calibri"/>
          <w:sz w:val="22"/>
          <w:szCs w:val="22"/>
          <w:lang w:val="es-ES"/>
        </w:rPr>
        <w:t xml:space="preserve">a </w:t>
      </w:r>
      <w:r>
        <w:rPr>
          <w:rFonts w:ascii="Calibri" w:eastAsia="Calibri" w:hAnsi="Calibri" w:cs="Calibri"/>
          <w:sz w:val="22"/>
          <w:szCs w:val="22"/>
          <w:lang w:val="es-ES"/>
        </w:rPr>
        <w:t xml:space="preserve">enzima </w:t>
      </w:r>
      <w:r w:rsidRPr="00C24460">
        <w:rPr>
          <w:rFonts w:ascii="Calibri" w:eastAsia="Calibri" w:hAnsi="Calibri" w:cs="Calibri"/>
          <w:sz w:val="22"/>
          <w:szCs w:val="22"/>
          <w:lang w:val="es-ES"/>
        </w:rPr>
        <w:t xml:space="preserve">Biotina Ligasa </w:t>
      </w:r>
      <w:proofErr w:type="spellStart"/>
      <w:r w:rsidRPr="00C24460">
        <w:rPr>
          <w:rFonts w:ascii="Calibri" w:eastAsia="Calibri" w:hAnsi="Calibri" w:cs="Calibri"/>
          <w:sz w:val="22"/>
          <w:szCs w:val="22"/>
          <w:lang w:val="es-ES"/>
        </w:rPr>
        <w:t>BirA</w:t>
      </w:r>
      <w:proofErr w:type="spellEnd"/>
      <w:r w:rsidRPr="00C24460">
        <w:rPr>
          <w:rFonts w:ascii="Calibri" w:eastAsia="Calibri" w:hAnsi="Calibri" w:cs="Calibri"/>
          <w:sz w:val="22"/>
          <w:szCs w:val="22"/>
          <w:lang w:val="es-ES"/>
        </w:rPr>
        <w:t xml:space="preserve"> (BirA500: </w:t>
      </w:r>
      <w:proofErr w:type="spellStart"/>
      <w:r w:rsidRPr="00C24460">
        <w:rPr>
          <w:rFonts w:ascii="Calibri" w:eastAsia="Calibri" w:hAnsi="Calibri" w:cs="Calibri"/>
          <w:sz w:val="22"/>
          <w:szCs w:val="22"/>
          <w:lang w:val="es-ES"/>
        </w:rPr>
        <w:t>BirA</w:t>
      </w:r>
      <w:proofErr w:type="spellEnd"/>
      <w:r w:rsidRPr="00C24460">
        <w:rPr>
          <w:rFonts w:ascii="Calibri" w:eastAsia="Calibri" w:hAnsi="Calibri" w:cs="Calibri"/>
          <w:sz w:val="22"/>
          <w:szCs w:val="22"/>
          <w:lang w:val="es-ES"/>
        </w:rPr>
        <w:t xml:space="preserve"> </w:t>
      </w:r>
      <w:proofErr w:type="spellStart"/>
      <w:r w:rsidRPr="00C24460">
        <w:rPr>
          <w:rFonts w:ascii="Calibri" w:eastAsia="Calibri" w:hAnsi="Calibri" w:cs="Calibri"/>
          <w:sz w:val="22"/>
          <w:szCs w:val="22"/>
          <w:lang w:val="es-ES"/>
        </w:rPr>
        <w:t>biotin-protein</w:t>
      </w:r>
      <w:proofErr w:type="spellEnd"/>
      <w:r w:rsidRPr="00C24460">
        <w:rPr>
          <w:rFonts w:ascii="Calibri" w:eastAsia="Calibri" w:hAnsi="Calibri" w:cs="Calibri"/>
          <w:sz w:val="22"/>
          <w:szCs w:val="22"/>
          <w:lang w:val="es-ES"/>
        </w:rPr>
        <w:t xml:space="preserve"> ligase standard </w:t>
      </w:r>
      <w:proofErr w:type="spellStart"/>
      <w:r w:rsidRPr="00C24460">
        <w:rPr>
          <w:rFonts w:ascii="Calibri" w:eastAsia="Calibri" w:hAnsi="Calibri" w:cs="Calibri"/>
          <w:sz w:val="22"/>
          <w:szCs w:val="22"/>
          <w:lang w:val="es-ES"/>
        </w:rPr>
        <w:t>reaction</w:t>
      </w:r>
      <w:proofErr w:type="spellEnd"/>
      <w:r w:rsidRPr="00C24460">
        <w:rPr>
          <w:rFonts w:ascii="Calibri" w:eastAsia="Calibri" w:hAnsi="Calibri" w:cs="Calibri"/>
          <w:sz w:val="22"/>
          <w:szCs w:val="22"/>
          <w:lang w:val="es-ES"/>
        </w:rPr>
        <w:t xml:space="preserve"> kit, </w:t>
      </w:r>
      <w:proofErr w:type="spellStart"/>
      <w:r w:rsidRPr="00C24460">
        <w:rPr>
          <w:rFonts w:ascii="Calibri" w:eastAsia="Calibri" w:hAnsi="Calibri" w:cs="Calibri"/>
          <w:sz w:val="22"/>
          <w:szCs w:val="22"/>
          <w:lang w:val="es-ES"/>
        </w:rPr>
        <w:t>Avidity</w:t>
      </w:r>
      <w:proofErr w:type="spellEnd"/>
      <w:r w:rsidRPr="00C24460">
        <w:rPr>
          <w:rFonts w:ascii="Calibri" w:eastAsia="Calibri" w:hAnsi="Calibri" w:cs="Calibri"/>
          <w:sz w:val="22"/>
          <w:szCs w:val="22"/>
          <w:lang w:val="es-ES"/>
        </w:rPr>
        <w:t>) que permitió biotinil</w:t>
      </w:r>
      <w:r>
        <w:rPr>
          <w:rFonts w:ascii="Calibri" w:eastAsia="Calibri" w:hAnsi="Calibri" w:cs="Calibri"/>
          <w:sz w:val="22"/>
          <w:szCs w:val="22"/>
          <w:lang w:val="es-ES"/>
        </w:rPr>
        <w:t>ar</w:t>
      </w:r>
      <w:r w:rsidRPr="00C24460">
        <w:rPr>
          <w:rFonts w:ascii="Calibri" w:eastAsia="Calibri" w:hAnsi="Calibri" w:cs="Calibri"/>
          <w:sz w:val="22"/>
          <w:szCs w:val="22"/>
          <w:lang w:val="es-ES"/>
        </w:rPr>
        <w:t xml:space="preserve"> la </w:t>
      </w:r>
      <w:r>
        <w:rPr>
          <w:rFonts w:ascii="Calibri" w:eastAsia="Calibri" w:hAnsi="Calibri" w:cs="Calibri"/>
          <w:sz w:val="22"/>
          <w:szCs w:val="22"/>
          <w:lang w:val="es-ES"/>
        </w:rPr>
        <w:t>poli</w:t>
      </w:r>
      <w:r w:rsidRPr="00C24460">
        <w:rPr>
          <w:rFonts w:ascii="Calibri" w:eastAsia="Calibri" w:hAnsi="Calibri" w:cs="Calibri"/>
          <w:sz w:val="22"/>
          <w:szCs w:val="22"/>
          <w:lang w:val="es-ES"/>
        </w:rPr>
        <w:t>proteína</w:t>
      </w:r>
      <w:r>
        <w:rPr>
          <w:rFonts w:ascii="Calibri" w:eastAsia="Calibri" w:hAnsi="Calibri" w:cs="Calibri"/>
          <w:sz w:val="22"/>
          <w:szCs w:val="22"/>
          <w:lang w:val="es-ES"/>
        </w:rPr>
        <w:t xml:space="preserve"> L</w:t>
      </w:r>
      <w:r w:rsidRPr="00C24460">
        <w:rPr>
          <w:rFonts w:ascii="Calibri" w:eastAsia="Calibri" w:hAnsi="Calibri" w:cs="Calibri"/>
          <w:sz w:val="22"/>
          <w:szCs w:val="22"/>
          <w:lang w:val="es-ES"/>
        </w:rPr>
        <w:t xml:space="preserve">. </w:t>
      </w:r>
    </w:p>
    <w:p w14:paraId="3954462F" w14:textId="77777777" w:rsidR="001064DE" w:rsidRPr="00C1143B" w:rsidRDefault="001064DE">
      <w:pPr>
        <w:pBdr>
          <w:top w:val="nil"/>
          <w:left w:val="nil"/>
          <w:bottom w:val="nil"/>
          <w:right w:val="nil"/>
          <w:between w:val="nil"/>
        </w:pBdr>
        <w:spacing w:line="360" w:lineRule="auto"/>
        <w:jc w:val="both"/>
        <w:rPr>
          <w:rFonts w:ascii="Calibri" w:eastAsia="Calibri" w:hAnsi="Calibri" w:cs="Calibri"/>
          <w:sz w:val="22"/>
          <w:szCs w:val="22"/>
          <w:lang w:val="es-ES"/>
        </w:rPr>
      </w:pPr>
    </w:p>
    <w:p w14:paraId="4DEAD8AE" w14:textId="77777777" w:rsidR="00800FCC" w:rsidRPr="00B71020" w:rsidRDefault="00EB25B2" w:rsidP="00220E22">
      <w:pPr>
        <w:pStyle w:val="Heading2"/>
      </w:pPr>
      <w:bookmarkStart w:id="35" w:name="_Toc111485021"/>
      <w:r w:rsidRPr="00B71020">
        <w:lastRenderedPageBreak/>
        <w:t>3.1.8 Sistemas de Purificación</w:t>
      </w:r>
      <w:bookmarkEnd w:id="35"/>
    </w:p>
    <w:p w14:paraId="79C47A51" w14:textId="26563AC3" w:rsidR="00C1143B" w:rsidRDefault="00C1143B" w:rsidP="00C1143B">
      <w:pPr>
        <w:pBdr>
          <w:top w:val="nil"/>
          <w:left w:val="nil"/>
          <w:bottom w:val="nil"/>
          <w:right w:val="nil"/>
          <w:between w:val="nil"/>
        </w:pBd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 xml:space="preserve">Para realizar la purificación de bandas de las electroforesis se utilizó el Kit </w:t>
      </w:r>
      <w:proofErr w:type="spellStart"/>
      <w:r w:rsidRPr="00C24460">
        <w:rPr>
          <w:rFonts w:ascii="Calibri" w:eastAsia="Calibri" w:hAnsi="Calibri" w:cs="Calibri"/>
          <w:sz w:val="22"/>
          <w:szCs w:val="22"/>
          <w:lang w:val="es-ES"/>
        </w:rPr>
        <w:t>Wizard</w:t>
      </w:r>
      <w:proofErr w:type="spellEnd"/>
      <w:r w:rsidRPr="00C24460">
        <w:rPr>
          <w:rFonts w:ascii="Calibri" w:eastAsia="Calibri" w:hAnsi="Calibri" w:cs="Calibri"/>
          <w:sz w:val="22"/>
          <w:szCs w:val="22"/>
          <w:lang w:val="es-ES"/>
        </w:rPr>
        <w:t xml:space="preserve">® SV Gel and PCR </w:t>
      </w:r>
      <w:proofErr w:type="spellStart"/>
      <w:r w:rsidRPr="00C24460">
        <w:rPr>
          <w:rFonts w:ascii="Calibri" w:eastAsia="Calibri" w:hAnsi="Calibri" w:cs="Calibri"/>
          <w:sz w:val="22"/>
          <w:szCs w:val="22"/>
          <w:lang w:val="es-ES"/>
        </w:rPr>
        <w:t>Clean</w:t>
      </w:r>
      <w:proofErr w:type="spellEnd"/>
      <w:r w:rsidRPr="00C24460">
        <w:rPr>
          <w:rFonts w:ascii="Calibri" w:eastAsia="Calibri" w:hAnsi="Calibri" w:cs="Calibri"/>
          <w:sz w:val="22"/>
          <w:szCs w:val="22"/>
          <w:lang w:val="es-ES"/>
        </w:rPr>
        <w:t xml:space="preserve">-Up </w:t>
      </w:r>
      <w:proofErr w:type="spellStart"/>
      <w:r w:rsidRPr="00C24460">
        <w:rPr>
          <w:rFonts w:ascii="Calibri" w:eastAsia="Calibri" w:hAnsi="Calibri" w:cs="Calibri"/>
          <w:sz w:val="22"/>
          <w:szCs w:val="22"/>
          <w:lang w:val="es-ES"/>
        </w:rPr>
        <w:t>System</w:t>
      </w:r>
      <w:proofErr w:type="spellEnd"/>
      <w:r w:rsidRPr="00C24460">
        <w:rPr>
          <w:rFonts w:ascii="Calibri" w:eastAsia="Calibri" w:hAnsi="Calibri" w:cs="Calibri"/>
          <w:sz w:val="22"/>
          <w:szCs w:val="22"/>
          <w:lang w:val="es-ES"/>
        </w:rPr>
        <w:t xml:space="preserve"> (Promega). Por otro lado, para realizar la purificación de </w:t>
      </w:r>
      <w:r w:rsidR="00497E4E">
        <w:rPr>
          <w:rFonts w:ascii="Calibri" w:eastAsia="Calibri" w:hAnsi="Calibri" w:cs="Calibri"/>
          <w:sz w:val="22"/>
          <w:szCs w:val="22"/>
          <w:lang w:val="es-ES"/>
        </w:rPr>
        <w:t>ADN</w:t>
      </w:r>
      <w:r w:rsidRPr="00C24460">
        <w:rPr>
          <w:rFonts w:ascii="Calibri" w:eastAsia="Calibri" w:hAnsi="Calibri" w:cs="Calibri"/>
          <w:sz w:val="22"/>
          <w:szCs w:val="22"/>
          <w:lang w:val="es-ES"/>
        </w:rPr>
        <w:t xml:space="preserve"> plasm</w:t>
      </w:r>
      <w:r>
        <w:rPr>
          <w:rFonts w:ascii="Calibri" w:eastAsia="Calibri" w:hAnsi="Calibri" w:cs="Calibri"/>
          <w:sz w:val="22"/>
          <w:szCs w:val="22"/>
          <w:lang w:val="es-ES"/>
        </w:rPr>
        <w:t>i</w:t>
      </w:r>
      <w:r w:rsidRPr="00C24460">
        <w:rPr>
          <w:rFonts w:ascii="Calibri" w:eastAsia="Calibri" w:hAnsi="Calibri" w:cs="Calibri"/>
          <w:sz w:val="22"/>
          <w:szCs w:val="22"/>
          <w:lang w:val="es-ES"/>
        </w:rPr>
        <w:t>di</w:t>
      </w:r>
      <w:r>
        <w:rPr>
          <w:rFonts w:ascii="Calibri" w:eastAsia="Calibri" w:hAnsi="Calibri" w:cs="Calibri"/>
          <w:sz w:val="22"/>
          <w:szCs w:val="22"/>
          <w:lang w:val="es-ES"/>
        </w:rPr>
        <w:t>al</w:t>
      </w:r>
      <w:r w:rsidRPr="00C24460">
        <w:rPr>
          <w:rFonts w:ascii="Calibri" w:eastAsia="Calibri" w:hAnsi="Calibri" w:cs="Calibri"/>
          <w:sz w:val="22"/>
          <w:szCs w:val="22"/>
          <w:lang w:val="es-ES"/>
        </w:rPr>
        <w:t xml:space="preserve"> se utilizó </w:t>
      </w:r>
      <w:r>
        <w:rPr>
          <w:rFonts w:ascii="Calibri" w:eastAsia="Calibri" w:hAnsi="Calibri" w:cs="Calibri"/>
          <w:sz w:val="22"/>
          <w:szCs w:val="22"/>
          <w:lang w:val="es-ES"/>
        </w:rPr>
        <w:t>el</w:t>
      </w:r>
      <w:r w:rsidRPr="00C24460">
        <w:rPr>
          <w:rFonts w:ascii="Calibri" w:eastAsia="Calibri" w:hAnsi="Calibri" w:cs="Calibri"/>
          <w:sz w:val="22"/>
          <w:szCs w:val="22"/>
          <w:lang w:val="es-ES"/>
        </w:rPr>
        <w:t xml:space="preserve"> Kit </w:t>
      </w:r>
      <w:proofErr w:type="spellStart"/>
      <w:r w:rsidRPr="00C24460">
        <w:rPr>
          <w:rFonts w:ascii="Calibri" w:eastAsia="Calibri" w:hAnsi="Calibri" w:cs="Calibri"/>
          <w:sz w:val="22"/>
          <w:szCs w:val="22"/>
          <w:lang w:val="es-ES"/>
        </w:rPr>
        <w:t>Wizard</w:t>
      </w:r>
      <w:proofErr w:type="spellEnd"/>
      <w:r w:rsidRPr="00C24460">
        <w:rPr>
          <w:rFonts w:ascii="Calibri" w:eastAsia="Calibri" w:hAnsi="Calibri" w:cs="Calibri"/>
          <w:sz w:val="22"/>
          <w:szCs w:val="22"/>
          <w:lang w:val="es-ES"/>
        </w:rPr>
        <w:t xml:space="preserve">® Plus SV </w:t>
      </w:r>
      <w:proofErr w:type="spellStart"/>
      <w:r w:rsidRPr="00C24460">
        <w:rPr>
          <w:rFonts w:ascii="Calibri" w:eastAsia="Calibri" w:hAnsi="Calibri" w:cs="Calibri"/>
          <w:sz w:val="22"/>
          <w:szCs w:val="22"/>
          <w:lang w:val="es-ES"/>
        </w:rPr>
        <w:t>Minipreps</w:t>
      </w:r>
      <w:proofErr w:type="spellEnd"/>
      <w:r w:rsidRPr="00C24460">
        <w:rPr>
          <w:rFonts w:ascii="Calibri" w:eastAsia="Calibri" w:hAnsi="Calibri" w:cs="Calibri"/>
          <w:sz w:val="22"/>
          <w:szCs w:val="22"/>
          <w:lang w:val="es-ES"/>
        </w:rPr>
        <w:t xml:space="preserve"> DNA </w:t>
      </w:r>
      <w:proofErr w:type="spellStart"/>
      <w:r w:rsidRPr="00C24460">
        <w:rPr>
          <w:rFonts w:ascii="Calibri" w:eastAsia="Calibri" w:hAnsi="Calibri" w:cs="Calibri"/>
          <w:sz w:val="22"/>
          <w:szCs w:val="22"/>
          <w:lang w:val="es-ES"/>
        </w:rPr>
        <w:t>Purification</w:t>
      </w:r>
      <w:proofErr w:type="spellEnd"/>
      <w:r w:rsidRPr="00C24460">
        <w:rPr>
          <w:rFonts w:ascii="Calibri" w:eastAsia="Calibri" w:hAnsi="Calibri" w:cs="Calibri"/>
          <w:sz w:val="22"/>
          <w:szCs w:val="22"/>
          <w:lang w:val="es-ES"/>
        </w:rPr>
        <w:t xml:space="preserve"> </w:t>
      </w:r>
      <w:proofErr w:type="spellStart"/>
      <w:r w:rsidRPr="00C24460">
        <w:rPr>
          <w:rFonts w:ascii="Calibri" w:eastAsia="Calibri" w:hAnsi="Calibri" w:cs="Calibri"/>
          <w:sz w:val="22"/>
          <w:szCs w:val="22"/>
          <w:lang w:val="es-ES"/>
        </w:rPr>
        <w:t>System</w:t>
      </w:r>
      <w:proofErr w:type="spellEnd"/>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de </w:t>
      </w:r>
      <w:r w:rsidRPr="00C24460">
        <w:rPr>
          <w:rFonts w:ascii="Calibri" w:eastAsia="Calibri" w:hAnsi="Calibri" w:cs="Calibri"/>
          <w:sz w:val="22"/>
          <w:szCs w:val="22"/>
          <w:lang w:val="es-ES"/>
        </w:rPr>
        <w:t>Promega. Para realizar la purificación de proteínas, se utilizaron columnas de purificación (</w:t>
      </w:r>
      <w:proofErr w:type="spellStart"/>
      <w:r w:rsidRPr="00C24460">
        <w:rPr>
          <w:rFonts w:ascii="Calibri" w:eastAsia="Calibri" w:hAnsi="Calibri" w:cs="Calibri"/>
          <w:sz w:val="22"/>
          <w:szCs w:val="22"/>
          <w:lang w:val="es-ES"/>
        </w:rPr>
        <w:t>Syringe</w:t>
      </w:r>
      <w:proofErr w:type="spellEnd"/>
      <w:r w:rsidRPr="00C24460">
        <w:rPr>
          <w:rFonts w:ascii="Calibri" w:eastAsia="Calibri" w:hAnsi="Calibri" w:cs="Calibri"/>
          <w:sz w:val="22"/>
          <w:szCs w:val="22"/>
          <w:lang w:val="es-ES"/>
        </w:rPr>
        <w:t xml:space="preserve"> </w:t>
      </w:r>
      <w:proofErr w:type="spellStart"/>
      <w:r w:rsidRPr="00C24460">
        <w:rPr>
          <w:rFonts w:ascii="Calibri" w:eastAsia="Calibri" w:hAnsi="Calibri" w:cs="Calibri"/>
          <w:sz w:val="22"/>
          <w:szCs w:val="22"/>
          <w:lang w:val="es-ES"/>
        </w:rPr>
        <w:t>Plungers</w:t>
      </w:r>
      <w:proofErr w:type="spellEnd"/>
      <w:r w:rsidRPr="00C24460">
        <w:rPr>
          <w:rFonts w:ascii="Calibri" w:eastAsia="Calibri" w:hAnsi="Calibri" w:cs="Calibri"/>
          <w:sz w:val="22"/>
          <w:szCs w:val="22"/>
          <w:lang w:val="es-ES"/>
        </w:rPr>
        <w:t xml:space="preserve">, GST Fusion </w:t>
      </w:r>
      <w:proofErr w:type="spellStart"/>
      <w:r w:rsidRPr="00C24460">
        <w:rPr>
          <w:rFonts w:ascii="Calibri" w:eastAsia="Calibri" w:hAnsi="Calibri" w:cs="Calibri"/>
          <w:sz w:val="22"/>
          <w:szCs w:val="22"/>
          <w:lang w:val="es-ES"/>
        </w:rPr>
        <w:t>Protein</w:t>
      </w:r>
      <w:proofErr w:type="spellEnd"/>
      <w:r w:rsidRPr="00C24460">
        <w:rPr>
          <w:rFonts w:ascii="Calibri" w:eastAsia="Calibri" w:hAnsi="Calibri" w:cs="Calibri"/>
          <w:sz w:val="22"/>
          <w:szCs w:val="22"/>
          <w:lang w:val="es-ES"/>
        </w:rPr>
        <w:t xml:space="preserve"> </w:t>
      </w:r>
      <w:proofErr w:type="spellStart"/>
      <w:r w:rsidRPr="00C24460">
        <w:rPr>
          <w:rFonts w:ascii="Calibri" w:eastAsia="Calibri" w:hAnsi="Calibri" w:cs="Calibri"/>
          <w:sz w:val="22"/>
          <w:szCs w:val="22"/>
          <w:lang w:val="es-ES"/>
        </w:rPr>
        <w:t>Purification</w:t>
      </w:r>
      <w:proofErr w:type="spellEnd"/>
      <w:r w:rsidRPr="00C24460">
        <w:rPr>
          <w:rFonts w:ascii="Calibri" w:eastAsia="Calibri" w:hAnsi="Calibri" w:cs="Calibri"/>
          <w:sz w:val="22"/>
          <w:szCs w:val="22"/>
          <w:lang w:val="es-ES"/>
        </w:rPr>
        <w:t xml:space="preserve"> Kit) constituidas con </w:t>
      </w:r>
      <w:r>
        <w:rPr>
          <w:rFonts w:ascii="Calibri" w:eastAsia="Calibri" w:hAnsi="Calibri" w:cs="Calibri"/>
          <w:sz w:val="22"/>
          <w:szCs w:val="22"/>
          <w:lang w:val="es-ES"/>
        </w:rPr>
        <w:t>resina NTA-</w:t>
      </w:r>
      <w:r w:rsidRPr="00C24460">
        <w:rPr>
          <w:rFonts w:ascii="Calibri" w:eastAsia="Calibri" w:hAnsi="Calibri" w:cs="Calibri"/>
          <w:sz w:val="22"/>
          <w:szCs w:val="22"/>
          <w:lang w:val="es-ES"/>
        </w:rPr>
        <w:t xml:space="preserve">Sefarosa (IMAC </w:t>
      </w:r>
      <w:proofErr w:type="spellStart"/>
      <w:r w:rsidRPr="00C24460">
        <w:rPr>
          <w:rFonts w:ascii="Calibri" w:eastAsia="Calibri" w:hAnsi="Calibri" w:cs="Calibri"/>
          <w:sz w:val="22"/>
          <w:szCs w:val="22"/>
          <w:lang w:val="es-ES"/>
        </w:rPr>
        <w:t>Sepharose</w:t>
      </w:r>
      <w:proofErr w:type="spellEnd"/>
      <w:r w:rsidRPr="00C24460">
        <w:rPr>
          <w:rFonts w:ascii="Calibri" w:eastAsia="Calibri" w:hAnsi="Calibri" w:cs="Calibri"/>
          <w:sz w:val="22"/>
          <w:szCs w:val="22"/>
          <w:lang w:val="es-ES"/>
        </w:rPr>
        <w:t xml:space="preserve"> 6 </w:t>
      </w:r>
      <w:proofErr w:type="spellStart"/>
      <w:r w:rsidRPr="00C24460">
        <w:rPr>
          <w:rFonts w:ascii="Calibri" w:eastAsia="Calibri" w:hAnsi="Calibri" w:cs="Calibri"/>
          <w:sz w:val="22"/>
          <w:szCs w:val="22"/>
          <w:lang w:val="es-ES"/>
        </w:rPr>
        <w:t>Fast</w:t>
      </w:r>
      <w:proofErr w:type="spellEnd"/>
      <w:r w:rsidRPr="00C24460">
        <w:rPr>
          <w:rFonts w:ascii="Calibri" w:eastAsia="Calibri" w:hAnsi="Calibri" w:cs="Calibri"/>
          <w:sz w:val="22"/>
          <w:szCs w:val="22"/>
          <w:lang w:val="es-ES"/>
        </w:rPr>
        <w:t xml:space="preserve"> Flow) y cargadas con Ní</w:t>
      </w:r>
      <w:r>
        <w:rPr>
          <w:rFonts w:ascii="Calibri" w:eastAsia="Calibri" w:hAnsi="Calibri" w:cs="Calibri"/>
          <w:sz w:val="22"/>
          <w:szCs w:val="22"/>
          <w:lang w:val="es-ES"/>
        </w:rPr>
        <w:t>qu</w:t>
      </w:r>
      <w:r w:rsidRPr="00C24460">
        <w:rPr>
          <w:rFonts w:ascii="Calibri" w:eastAsia="Calibri" w:hAnsi="Calibri" w:cs="Calibri"/>
          <w:sz w:val="22"/>
          <w:szCs w:val="22"/>
          <w:lang w:val="es-ES"/>
        </w:rPr>
        <w:t>el.</w:t>
      </w:r>
    </w:p>
    <w:p w14:paraId="0C97BCC3" w14:textId="77777777" w:rsidR="001D233B" w:rsidRPr="00C24460" w:rsidRDefault="001D233B" w:rsidP="00C1143B">
      <w:pPr>
        <w:pBdr>
          <w:top w:val="nil"/>
          <w:left w:val="nil"/>
          <w:bottom w:val="nil"/>
          <w:right w:val="nil"/>
          <w:between w:val="nil"/>
        </w:pBdr>
        <w:spacing w:line="360" w:lineRule="auto"/>
        <w:jc w:val="both"/>
        <w:rPr>
          <w:rFonts w:ascii="Calibri" w:eastAsia="Calibri" w:hAnsi="Calibri" w:cs="Calibri"/>
          <w:sz w:val="22"/>
          <w:szCs w:val="22"/>
          <w:lang w:val="es-ES"/>
        </w:rPr>
      </w:pPr>
    </w:p>
    <w:p w14:paraId="767312EF" w14:textId="200F189F" w:rsidR="00800FCC" w:rsidRDefault="00EB25B2" w:rsidP="00220E22">
      <w:pPr>
        <w:pStyle w:val="Heading2"/>
      </w:pPr>
      <w:bookmarkStart w:id="36" w:name="_Toc111485022"/>
      <w:r w:rsidRPr="00B71020">
        <w:t>3.1.9 Cepas Bacteriana</w:t>
      </w:r>
      <w:bookmarkEnd w:id="36"/>
    </w:p>
    <w:p w14:paraId="1E1BE022" w14:textId="09DCD131" w:rsidR="001D233B" w:rsidRPr="00C24460" w:rsidRDefault="001D233B" w:rsidP="001D233B">
      <w:pPr>
        <w:pBdr>
          <w:top w:val="nil"/>
          <w:left w:val="nil"/>
          <w:bottom w:val="nil"/>
          <w:right w:val="nil"/>
          <w:between w:val="nil"/>
        </w:pBd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 xml:space="preserve">Para </w:t>
      </w:r>
      <w:r>
        <w:rPr>
          <w:rFonts w:ascii="Calibri" w:eastAsia="Calibri" w:hAnsi="Calibri" w:cs="Calibri"/>
          <w:sz w:val="22"/>
          <w:szCs w:val="22"/>
          <w:lang w:val="es-ES"/>
        </w:rPr>
        <w:t xml:space="preserve">la propagación del vector de </w:t>
      </w:r>
      <w:r w:rsidRPr="00C24460">
        <w:rPr>
          <w:rFonts w:ascii="Calibri" w:eastAsia="Calibri" w:hAnsi="Calibri" w:cs="Calibri"/>
          <w:sz w:val="22"/>
          <w:szCs w:val="22"/>
          <w:lang w:val="es-ES"/>
        </w:rPr>
        <w:t>expresión de</w:t>
      </w:r>
      <w:r>
        <w:rPr>
          <w:rFonts w:ascii="Calibri" w:eastAsia="Calibri" w:hAnsi="Calibri" w:cs="Calibri"/>
          <w:sz w:val="22"/>
          <w:szCs w:val="22"/>
          <w:lang w:val="es-ES"/>
        </w:rPr>
        <w:t>l constructo que contenía a la</w:t>
      </w:r>
      <w:r w:rsidRPr="00C24460">
        <w:rPr>
          <w:rFonts w:ascii="Calibri" w:eastAsia="Calibri" w:hAnsi="Calibri" w:cs="Calibri"/>
          <w:sz w:val="22"/>
          <w:szCs w:val="22"/>
          <w:lang w:val="es-ES"/>
        </w:rPr>
        <w:t xml:space="preserve"> proteína recombinante</w:t>
      </w:r>
      <w:r>
        <w:rPr>
          <w:rFonts w:ascii="Calibri" w:eastAsia="Calibri" w:hAnsi="Calibri" w:cs="Calibri"/>
          <w:sz w:val="22"/>
          <w:szCs w:val="22"/>
          <w:lang w:val="es-ES"/>
        </w:rPr>
        <w:t xml:space="preserve"> poliproteína L, se utilizó la cepa de </w:t>
      </w:r>
      <w:r w:rsidRPr="001D233B">
        <w:rPr>
          <w:rFonts w:ascii="Calibri" w:eastAsia="Calibri" w:hAnsi="Calibri" w:cs="Calibri"/>
          <w:i/>
          <w:iCs/>
          <w:sz w:val="22"/>
          <w:szCs w:val="22"/>
          <w:lang w:val="es-ES"/>
        </w:rPr>
        <w:t>E. coli</w:t>
      </w:r>
      <w:r>
        <w:rPr>
          <w:rFonts w:ascii="Calibri" w:eastAsia="Calibri" w:hAnsi="Calibri" w:cs="Calibri"/>
          <w:sz w:val="22"/>
          <w:szCs w:val="22"/>
          <w:lang w:val="es-ES"/>
        </w:rPr>
        <w:t xml:space="preserve"> ERL (</w:t>
      </w:r>
      <w:r w:rsidR="008E3397" w:rsidRPr="008E3397">
        <w:rPr>
          <w:rFonts w:ascii="Calibri" w:eastAsia="Calibri" w:hAnsi="Calibri" w:cs="Calibri"/>
          <w:color w:val="000000" w:themeColor="text1"/>
          <w:sz w:val="22"/>
          <w:szCs w:val="22"/>
          <w:lang w:val="es-ES"/>
        </w:rPr>
        <w:t xml:space="preserve">obtenidas desde el laboratorio del Dr. Robert Sauer, MIT: </w:t>
      </w:r>
      <w:proofErr w:type="gramStart"/>
      <w:r w:rsidR="008E3397" w:rsidRPr="008E3397">
        <w:rPr>
          <w:rFonts w:ascii="Calibri" w:eastAsia="Calibri" w:hAnsi="Calibri" w:cs="Calibri"/>
          <w:color w:val="000000" w:themeColor="text1"/>
          <w:sz w:val="22"/>
          <w:szCs w:val="22"/>
          <w:lang w:val="es-ES"/>
        </w:rPr>
        <w:t>EE.UU.</w:t>
      </w:r>
      <w:proofErr w:type="gramEnd"/>
      <w:r w:rsidR="008E3397" w:rsidRPr="008E3397">
        <w:rPr>
          <w:rFonts w:ascii="Calibri" w:eastAsia="Calibri" w:hAnsi="Calibri" w:cs="Calibri"/>
          <w:color w:val="000000" w:themeColor="text1"/>
          <w:sz w:val="22"/>
          <w:szCs w:val="22"/>
          <w:lang w:val="es-ES"/>
        </w:rPr>
        <w:t>)</w:t>
      </w:r>
      <w:r w:rsidRPr="008E3397">
        <w:rPr>
          <w:rFonts w:ascii="Calibri" w:eastAsia="Calibri" w:hAnsi="Calibri" w:cs="Calibri"/>
          <w:color w:val="000000" w:themeColor="text1"/>
          <w:sz w:val="22"/>
          <w:szCs w:val="22"/>
          <w:lang w:val="es-ES"/>
        </w:rPr>
        <w:t xml:space="preserve">, </w:t>
      </w:r>
      <w:r>
        <w:rPr>
          <w:rFonts w:ascii="Calibri" w:eastAsia="Calibri" w:hAnsi="Calibri" w:cs="Calibri"/>
          <w:sz w:val="22"/>
          <w:szCs w:val="22"/>
          <w:lang w:val="es-ES"/>
        </w:rPr>
        <w:t xml:space="preserve">las </w:t>
      </w:r>
      <w:r w:rsidRPr="00C24460">
        <w:rPr>
          <w:rFonts w:ascii="Calibri" w:eastAsia="Calibri" w:hAnsi="Calibri" w:cs="Calibri"/>
          <w:sz w:val="22"/>
          <w:szCs w:val="22"/>
          <w:lang w:val="es-ES"/>
        </w:rPr>
        <w:t>que fueron obtenidas desde el cepario de bacterias del laboratorio.</w:t>
      </w:r>
    </w:p>
    <w:p w14:paraId="1D2550B6" w14:textId="77777777" w:rsidR="00800FCC" w:rsidRPr="001D233B" w:rsidRDefault="00800FCC">
      <w:pPr>
        <w:pBdr>
          <w:top w:val="nil"/>
          <w:left w:val="nil"/>
          <w:bottom w:val="nil"/>
          <w:right w:val="nil"/>
          <w:between w:val="nil"/>
        </w:pBdr>
        <w:spacing w:line="360" w:lineRule="auto"/>
        <w:jc w:val="both"/>
        <w:rPr>
          <w:rFonts w:ascii="Calibri" w:eastAsia="Calibri" w:hAnsi="Calibri" w:cs="Calibri"/>
          <w:sz w:val="22"/>
          <w:szCs w:val="22"/>
          <w:lang w:val="es-ES"/>
        </w:rPr>
      </w:pPr>
    </w:p>
    <w:p w14:paraId="3B960553" w14:textId="395333AB" w:rsidR="00800FCC" w:rsidRPr="00B71020" w:rsidRDefault="00EB25B2" w:rsidP="00220E22">
      <w:pPr>
        <w:pStyle w:val="Heading2"/>
      </w:pPr>
      <w:bookmarkStart w:id="37" w:name="_Toc111485023"/>
      <w:r w:rsidRPr="00B71020">
        <w:t xml:space="preserve">3.2 </w:t>
      </w:r>
      <w:r w:rsidR="001D233B">
        <w:t>M</w:t>
      </w:r>
      <w:r w:rsidR="001D233B" w:rsidRPr="00B71020">
        <w:t>étodos</w:t>
      </w:r>
      <w:bookmarkEnd w:id="37"/>
    </w:p>
    <w:p w14:paraId="05570544" w14:textId="77777777" w:rsidR="00800FCC" w:rsidRPr="00B71020" w:rsidRDefault="00800FCC">
      <w:pPr>
        <w:spacing w:line="360" w:lineRule="auto"/>
        <w:jc w:val="both"/>
        <w:rPr>
          <w:rFonts w:ascii="Calibri" w:eastAsia="Calibri" w:hAnsi="Calibri" w:cs="Calibri"/>
          <w:b/>
          <w:sz w:val="22"/>
          <w:szCs w:val="22"/>
        </w:rPr>
      </w:pPr>
    </w:p>
    <w:p w14:paraId="7671B972" w14:textId="77777777" w:rsidR="00800FCC" w:rsidRPr="00B71020" w:rsidRDefault="00EB25B2" w:rsidP="00220E22">
      <w:pPr>
        <w:pStyle w:val="Heading2"/>
      </w:pPr>
      <w:bookmarkStart w:id="38" w:name="_Toc111485024"/>
      <w:r w:rsidRPr="00B71020">
        <w:t>3.2.1 Transformación y Expresión de las proteínas</w:t>
      </w:r>
      <w:bookmarkEnd w:id="38"/>
    </w:p>
    <w:p w14:paraId="03E45004" w14:textId="50182D22" w:rsidR="00800FCC" w:rsidRPr="001D233B" w:rsidRDefault="001D233B">
      <w:pPr>
        <w:spacing w:line="360" w:lineRule="auto"/>
        <w:jc w:val="both"/>
        <w:rPr>
          <w:rFonts w:asciiTheme="majorHAnsi" w:eastAsia="Calibri" w:hAnsiTheme="majorHAnsi" w:cstheme="majorHAnsi"/>
          <w:sz w:val="22"/>
          <w:szCs w:val="22"/>
        </w:rPr>
      </w:pPr>
      <w:r w:rsidRPr="001D233B">
        <w:rPr>
          <w:rFonts w:asciiTheme="majorHAnsi" w:eastAsia="Calibri" w:hAnsiTheme="majorHAnsi" w:cstheme="majorHAnsi"/>
          <w:sz w:val="22"/>
          <w:szCs w:val="22"/>
          <w:lang w:val="es-ES"/>
        </w:rPr>
        <w:t>Para la expresión de la Proteína L (</w:t>
      </w:r>
      <w:r w:rsidRPr="001D233B">
        <w:rPr>
          <w:rFonts w:asciiTheme="majorHAnsi" w:eastAsia="Calibri" w:hAnsiTheme="majorHAnsi" w:cstheme="majorHAnsi"/>
          <w:b/>
          <w:bCs/>
          <w:sz w:val="22"/>
          <w:szCs w:val="22"/>
          <w:lang w:val="es-ES"/>
        </w:rPr>
        <w:t>Fig. 3.1</w:t>
      </w:r>
      <w:r w:rsidR="00C41707">
        <w:rPr>
          <w:rFonts w:asciiTheme="majorHAnsi" w:eastAsia="Calibri" w:hAnsiTheme="majorHAnsi" w:cstheme="majorHAnsi"/>
          <w:b/>
          <w:bCs/>
          <w:sz w:val="22"/>
          <w:szCs w:val="22"/>
          <w:lang w:val="es-ES"/>
        </w:rPr>
        <w:t>, panel 1, 2 y 3</w:t>
      </w:r>
      <w:r w:rsidRPr="001D233B">
        <w:rPr>
          <w:rFonts w:asciiTheme="majorHAnsi" w:eastAsia="Calibri" w:hAnsiTheme="majorHAnsi" w:cstheme="majorHAnsi"/>
          <w:sz w:val="22"/>
          <w:szCs w:val="22"/>
          <w:lang w:val="es-ES"/>
        </w:rPr>
        <w:t>) (8 repeticiones en tándem del dominio B1), se utilizó el plásmido pFN18a-Halo-(ProtL)</w:t>
      </w:r>
      <w:r w:rsidRPr="001D233B">
        <w:rPr>
          <w:rFonts w:asciiTheme="majorHAnsi" w:eastAsia="Calibri" w:hAnsiTheme="majorHAnsi" w:cstheme="majorHAnsi"/>
          <w:sz w:val="22"/>
          <w:szCs w:val="22"/>
          <w:vertAlign w:val="subscript"/>
          <w:lang w:val="es-ES"/>
        </w:rPr>
        <w:t>8</w:t>
      </w:r>
      <w:r w:rsidRPr="001D233B">
        <w:rPr>
          <w:rFonts w:asciiTheme="majorHAnsi" w:eastAsia="Calibri" w:hAnsiTheme="majorHAnsi" w:cstheme="majorHAnsi"/>
          <w:sz w:val="22"/>
          <w:szCs w:val="22"/>
          <w:lang w:val="es-ES"/>
        </w:rPr>
        <w:t>-Avi (</w:t>
      </w:r>
      <w:r w:rsidRPr="001D233B">
        <w:rPr>
          <w:rFonts w:asciiTheme="majorHAnsi" w:eastAsia="Calibri" w:hAnsiTheme="majorHAnsi" w:cstheme="majorHAnsi"/>
          <w:b/>
          <w:bCs/>
          <w:sz w:val="22"/>
          <w:szCs w:val="22"/>
          <w:lang w:val="es-ES"/>
        </w:rPr>
        <w:t>Fig. Sup. 1</w:t>
      </w:r>
      <w:r w:rsidRPr="001D233B">
        <w:rPr>
          <w:rFonts w:asciiTheme="majorHAnsi" w:eastAsia="Calibri" w:hAnsiTheme="majorHAnsi" w:cstheme="majorHAnsi"/>
          <w:sz w:val="22"/>
          <w:szCs w:val="22"/>
          <w:lang w:val="es-ES"/>
        </w:rPr>
        <w:t xml:space="preserve">), que contiene los 8 dominios de la proteína L, flanqueados río arriba por Halo-Tag </w:t>
      </w:r>
      <w:r w:rsidR="00B71020" w:rsidRPr="001D233B">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{"citationID":"JeoC6awO","properties":{"formattedCitation":"(89)","plainCitation":"(89)","noteIndex":0},"citationItems":[{"id":353,"uris":["http://zotero.org/users/6975159/items/DPXFARED"],"itemData":{"id":353,"type":"article-journal","abstract":"We have designed a modular protein tagging system that allows different functionalities to be linked onto a single genetic fusion, either in solution, in living cells, or in chemically fixed cells. The protein tag (HaloTag) is a modified haloalkane dehalogenase designed to covalently bind to synthetic ligands (HaloTag ligands). The synthetic ligands comprise a chloroalkane linker attached to a variety of useful molecules, such as fluorescent dyes, affinity handles, or solid surfaces. Covalent bond formation between the protein tag and the chloroalkane linker is highly specific, occurs rapidly under physiological conditions, and is essentially irreversible. We demonstrate the utility of this system for cellular imaging and protein immobilization by analyzing multiple molecular processes associated with NF-κB-mediated cellular physiology, including imaging of subcellular protein translocation and capture of protein−protein and protein−DNA complexes.","container-title":"ACS Chemical Biology","DOI":"10.1021/cb800025k","ISSN":"1554-8929","issue":"6","journalAbbreviation":"ACS Chem. Biol.","note":"publisher: American Chemical Society","page":"373-382","source":"ACS Publications","title":"HaloTag: A Novel Protein Labeling Technology for Cell Imaging and Protein Analysis","title-short":"HaloTag","volume":"3","author":[{"family":"Los","given":"Georgyi V."},{"family":"Encell","given":"Lance P."},{"family":"McDougall","given":"Mark G."},{"family":"Hartzell","given":"Danette D."},{"family":"Karassina","given":"Natasha"},{"family":"Zimprich","given":"Chad"},{"family":"Wood","given":"Monika G."},{"family":"Learish","given":"Randy"},{"family":"Ohana","given":"Rachel Friedman"},{"family":"Urh","given":"Marjeta"},{"family":"Simpson","given":"Dan"},{"family":"Mendez","given":"Jacqui"},{"family":"Zimmerman","given":"Kris"},{"family":"Otto","given":"Paul"},{"family":"Vidugiris","given":"Gediminas"},{"family":"Zhu","given":"Ji"},{"family":"Darzins","given":"Aldis"},{"family":"Klaubert","given":"Dieter H."},{"family":"Bulleit","given":"Robert F."},{"family":"Wood","given":"Keith V."}],"issued":{"date-parts":[["2008",6,1]]}}}],"schema":"https://github.com/citation-style-language/schema/raw/master/csl-citation.json"} </w:instrText>
      </w:r>
      <w:r w:rsidR="00B71020" w:rsidRPr="001D233B">
        <w:rPr>
          <w:rFonts w:asciiTheme="majorHAnsi" w:hAnsiTheme="majorHAnsi" w:cstheme="majorHAnsi"/>
          <w:sz w:val="22"/>
          <w:szCs w:val="22"/>
        </w:rPr>
        <w:fldChar w:fldCharType="separate"/>
      </w:r>
      <w:r w:rsidR="00D67B7F" w:rsidRPr="00D67B7F">
        <w:rPr>
          <w:rFonts w:ascii="Calibri" w:hAnsi="Calibri" w:cs="Calibri"/>
          <w:sz w:val="22"/>
        </w:rPr>
        <w:t>(89)</w:t>
      </w:r>
      <w:r w:rsidR="00B71020" w:rsidRPr="001D233B">
        <w:rPr>
          <w:rFonts w:asciiTheme="majorHAnsi" w:hAnsiTheme="majorHAnsi" w:cstheme="majorHAnsi"/>
          <w:sz w:val="22"/>
          <w:szCs w:val="22"/>
        </w:rPr>
        <w:fldChar w:fldCharType="end"/>
      </w:r>
      <w:r w:rsidR="00867C46" w:rsidRPr="00C24460">
        <w:rPr>
          <w:rFonts w:ascii="Calibri" w:eastAsia="Calibri" w:hAnsi="Calibri" w:cs="Calibri"/>
          <w:sz w:val="22"/>
          <w:szCs w:val="22"/>
          <w:lang w:val="es-ES"/>
        </w:rPr>
        <w:t xml:space="preserve">, y </w:t>
      </w:r>
      <w:r w:rsidR="00867C46">
        <w:rPr>
          <w:rFonts w:ascii="Calibri" w:eastAsia="Calibri" w:hAnsi="Calibri" w:cs="Calibri"/>
          <w:sz w:val="22"/>
          <w:szCs w:val="22"/>
          <w:lang w:val="es-ES"/>
        </w:rPr>
        <w:t>río abajo por</w:t>
      </w:r>
      <w:r w:rsidR="00867C46" w:rsidRPr="00C24460">
        <w:rPr>
          <w:rFonts w:ascii="Calibri" w:eastAsia="Calibri" w:hAnsi="Calibri" w:cs="Calibri"/>
          <w:sz w:val="22"/>
          <w:szCs w:val="22"/>
          <w:lang w:val="es-ES"/>
        </w:rPr>
        <w:t xml:space="preserve"> la secuencia Avi-Tag (GLNDIFEAQKIEWHE). Además, este pl</w:t>
      </w:r>
      <w:r w:rsidR="00867C46">
        <w:rPr>
          <w:rFonts w:ascii="Calibri" w:eastAsia="Calibri" w:hAnsi="Calibri" w:cs="Calibri"/>
          <w:sz w:val="22"/>
          <w:szCs w:val="22"/>
          <w:lang w:val="es-ES"/>
        </w:rPr>
        <w:t>á</w:t>
      </w:r>
      <w:r w:rsidR="00867C46" w:rsidRPr="00C24460">
        <w:rPr>
          <w:rFonts w:ascii="Calibri" w:eastAsia="Calibri" w:hAnsi="Calibri" w:cs="Calibri"/>
          <w:sz w:val="22"/>
          <w:szCs w:val="22"/>
          <w:lang w:val="es-ES"/>
        </w:rPr>
        <w:t>smid</w:t>
      </w:r>
      <w:r w:rsidR="00867C46">
        <w:rPr>
          <w:rFonts w:ascii="Calibri" w:eastAsia="Calibri" w:hAnsi="Calibri" w:cs="Calibri"/>
          <w:sz w:val="22"/>
          <w:szCs w:val="22"/>
          <w:lang w:val="es-ES"/>
        </w:rPr>
        <w:t>o</w:t>
      </w:r>
      <w:r w:rsidR="00867C46" w:rsidRPr="00C24460">
        <w:rPr>
          <w:rFonts w:ascii="Calibri" w:eastAsia="Calibri" w:hAnsi="Calibri" w:cs="Calibri"/>
          <w:sz w:val="22"/>
          <w:szCs w:val="22"/>
          <w:lang w:val="es-ES"/>
        </w:rPr>
        <w:t xml:space="preserve"> cuenta con un promotor de inducción </w:t>
      </w:r>
      <w:r w:rsidR="00867C46">
        <w:rPr>
          <w:rFonts w:ascii="Calibri" w:eastAsia="Calibri" w:hAnsi="Calibri" w:cs="Calibri"/>
          <w:sz w:val="22"/>
          <w:szCs w:val="22"/>
          <w:lang w:val="es-ES"/>
        </w:rPr>
        <w:t xml:space="preserve">bajo el control del operón </w:t>
      </w:r>
      <w:r w:rsidR="002A565E">
        <w:rPr>
          <w:rFonts w:ascii="Calibri" w:eastAsia="Calibri" w:hAnsi="Calibri" w:cs="Calibri"/>
          <w:sz w:val="22"/>
          <w:szCs w:val="22"/>
          <w:lang w:val="es-ES"/>
        </w:rPr>
        <w:t xml:space="preserve">Lac </w:t>
      </w:r>
      <w:r w:rsidR="002A565E" w:rsidRPr="00C24460">
        <w:rPr>
          <w:rFonts w:ascii="Calibri" w:eastAsia="Calibri" w:hAnsi="Calibri" w:cs="Calibri"/>
          <w:sz w:val="22"/>
          <w:szCs w:val="22"/>
          <w:lang w:val="es-ES"/>
        </w:rPr>
        <w:t>(</w:t>
      </w:r>
      <w:r w:rsidR="00867C46" w:rsidRPr="00C24460">
        <w:rPr>
          <w:rFonts w:ascii="Calibri" w:eastAsia="Calibri" w:hAnsi="Calibri" w:cs="Calibri"/>
          <w:sz w:val="22"/>
          <w:szCs w:val="22"/>
          <w:lang w:val="es-ES"/>
        </w:rPr>
        <w:t>Promotor T7), que permite controlar su expresión</w:t>
      </w:r>
      <w:r w:rsidR="00867C46">
        <w:rPr>
          <w:rFonts w:ascii="Calibri" w:eastAsia="Calibri" w:hAnsi="Calibri" w:cs="Calibri"/>
          <w:sz w:val="22"/>
          <w:szCs w:val="22"/>
          <w:lang w:val="es-ES"/>
        </w:rPr>
        <w:t xml:space="preserve"> por la adición del análogo no hidrolizable IPTG</w:t>
      </w:r>
      <w:r w:rsidR="00867C46" w:rsidRPr="00C24460">
        <w:rPr>
          <w:rFonts w:ascii="Calibri" w:eastAsia="Calibri" w:hAnsi="Calibri" w:cs="Calibri"/>
          <w:sz w:val="22"/>
          <w:szCs w:val="22"/>
          <w:lang w:val="es-ES"/>
        </w:rPr>
        <w:t xml:space="preserve">. Para expresar este </w:t>
      </w:r>
      <w:r w:rsidR="00867C46">
        <w:rPr>
          <w:rFonts w:ascii="Calibri" w:eastAsia="Calibri" w:hAnsi="Calibri" w:cs="Calibri"/>
          <w:sz w:val="22"/>
          <w:szCs w:val="22"/>
          <w:lang w:val="es-ES"/>
        </w:rPr>
        <w:t xml:space="preserve">vector conteniendo a la poliproteína, se </w:t>
      </w:r>
      <w:r w:rsidR="00867C46" w:rsidRPr="00C24460">
        <w:rPr>
          <w:rFonts w:ascii="Calibri" w:eastAsia="Calibri" w:hAnsi="Calibri" w:cs="Calibri"/>
          <w:sz w:val="22"/>
          <w:szCs w:val="22"/>
          <w:lang w:val="es-ES"/>
        </w:rPr>
        <w:t xml:space="preserve">transformaron células competentes </w:t>
      </w:r>
      <w:r w:rsidR="00867C46" w:rsidRPr="00C24460">
        <w:rPr>
          <w:rFonts w:ascii="Calibri" w:eastAsia="Calibri" w:hAnsi="Calibri" w:cs="Calibri"/>
          <w:i/>
          <w:sz w:val="22"/>
          <w:szCs w:val="22"/>
          <w:lang w:val="es-ES"/>
        </w:rPr>
        <w:t xml:space="preserve">Escherichia coli </w:t>
      </w:r>
      <w:r w:rsidR="00867C46" w:rsidRPr="00C24460">
        <w:rPr>
          <w:rFonts w:ascii="Calibri" w:eastAsia="Calibri" w:hAnsi="Calibri" w:cs="Calibri"/>
          <w:sz w:val="22"/>
          <w:szCs w:val="22"/>
          <w:lang w:val="es-ES"/>
        </w:rPr>
        <w:t>ERL</w:t>
      </w:r>
      <w:r w:rsidR="00867C46" w:rsidRPr="00C24460">
        <w:rPr>
          <w:rFonts w:ascii="Calibri" w:eastAsia="Calibri" w:hAnsi="Calibri" w:cs="Calibri"/>
          <w:i/>
          <w:sz w:val="22"/>
          <w:szCs w:val="22"/>
          <w:lang w:val="es-ES"/>
        </w:rPr>
        <w:t xml:space="preserve">, </w:t>
      </w:r>
      <w:r w:rsidR="00867C46" w:rsidRPr="00C24460">
        <w:rPr>
          <w:rFonts w:ascii="Calibri" w:eastAsia="Calibri" w:hAnsi="Calibri" w:cs="Calibri"/>
          <w:sz w:val="22"/>
          <w:szCs w:val="22"/>
          <w:lang w:val="es-ES"/>
        </w:rPr>
        <w:t>las cuales fueron preparadas por métodos quimiocompetentes con</w:t>
      </w:r>
      <w:r w:rsidR="00867C46" w:rsidRPr="00C24460">
        <w:rPr>
          <w:rFonts w:ascii="Calibri" w:eastAsia="Calibri" w:hAnsi="Calibri" w:cs="Calibri"/>
          <w:lang w:val="es-ES"/>
        </w:rPr>
        <w:t xml:space="preserve"> CaCl</w:t>
      </w:r>
      <w:r w:rsidR="00867C46" w:rsidRPr="00C24460">
        <w:rPr>
          <w:rFonts w:ascii="Calibri" w:eastAsia="Calibri" w:hAnsi="Calibri" w:cs="Calibri"/>
          <w:vertAlign w:val="subscript"/>
          <w:lang w:val="es-ES"/>
        </w:rPr>
        <w:t>2</w:t>
      </w:r>
      <w:r w:rsidR="00867C46" w:rsidRPr="00C24460">
        <w:rPr>
          <w:rFonts w:ascii="Calibri" w:eastAsia="Calibri" w:hAnsi="Calibri" w:cs="Calibri"/>
          <w:sz w:val="22"/>
          <w:szCs w:val="22"/>
          <w:lang w:val="es-ES"/>
        </w:rPr>
        <w:t>, según Sambrook y cols</w:t>
      </w:r>
      <w:r w:rsidR="00220E22">
        <w:rPr>
          <w:rFonts w:ascii="Calibri" w:eastAsia="Calibri" w:hAnsi="Calibri" w:cs="Calibri"/>
          <w:sz w:val="22"/>
          <w:szCs w:val="22"/>
          <w:lang w:val="es-ES"/>
        </w:rPr>
        <w:t>.</w:t>
      </w:r>
      <w:r w:rsidR="00867C46" w:rsidRPr="00C24460">
        <w:rPr>
          <w:rFonts w:ascii="Calibri" w:eastAsia="Calibri" w:hAnsi="Calibri" w:cs="Calibri"/>
          <w:sz w:val="22"/>
          <w:szCs w:val="22"/>
          <w:lang w:val="es-ES"/>
        </w:rPr>
        <w:t xml:space="preserve"> </w:t>
      </w:r>
      <w:r w:rsidR="00B71020" w:rsidRPr="001D233B">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{"citationID":"WLU3b6iq","properties":{"formattedCitation":"(90)","plainCitation":"(90)","noteIndex":0},"citationItems":[{"id":318,"uris":["http://zotero.org/users/6975159/items/A65QUMHY"],"itemData":{"id":318,"type":"book","event-place":"Cold Spring Harbor, N.Y","ISBN":"978-1-936113-42-2","language":"Inglés","number-of-pages":"2000","publisher-place":"Cold Spring Harbor, N.Y","source":"Amazon","title":"Molecular Cloning: A Laboratory Manual (Fourth Edition), Volume 1, 2 &amp; 3","title-short":"Molecular Cloning","author":[{"family":"Green","given":"Michael R."},{"family":"Sambrook","given":"Joseph"}],"issued":{"date-parts":[["2012",6,15]]}}}],"schema":"https://github.com/citation-style-language/schema/raw/master/csl-citation.json"} </w:instrText>
      </w:r>
      <w:r w:rsidR="00B71020" w:rsidRPr="001D233B">
        <w:rPr>
          <w:rFonts w:asciiTheme="majorHAnsi" w:hAnsiTheme="majorHAnsi" w:cstheme="majorHAnsi"/>
          <w:sz w:val="22"/>
          <w:szCs w:val="22"/>
        </w:rPr>
        <w:fldChar w:fldCharType="separate"/>
      </w:r>
      <w:r w:rsidR="00D67B7F" w:rsidRPr="00D67B7F">
        <w:rPr>
          <w:rFonts w:ascii="Calibri" w:hAnsi="Calibri" w:cs="Calibri"/>
          <w:sz w:val="22"/>
        </w:rPr>
        <w:t>(90)</w:t>
      </w:r>
      <w:r w:rsidR="00B71020" w:rsidRPr="001D233B">
        <w:rPr>
          <w:rFonts w:asciiTheme="majorHAnsi" w:hAnsiTheme="majorHAnsi" w:cstheme="majorHAnsi"/>
          <w:sz w:val="22"/>
          <w:szCs w:val="22"/>
        </w:rPr>
        <w:fldChar w:fldCharType="end"/>
      </w:r>
      <w:r w:rsidR="00EB25B2" w:rsidRPr="001D233B">
        <w:rPr>
          <w:rFonts w:asciiTheme="majorHAnsi" w:eastAsia="Calibri" w:hAnsiTheme="majorHAnsi" w:cstheme="majorHAnsi"/>
          <w:sz w:val="22"/>
          <w:szCs w:val="22"/>
        </w:rPr>
        <w:t xml:space="preserve">. </w:t>
      </w:r>
      <w:r w:rsidR="00867C46" w:rsidRPr="00C24460">
        <w:rPr>
          <w:rFonts w:ascii="Calibri" w:eastAsia="Calibri" w:hAnsi="Calibri" w:cs="Calibri"/>
          <w:sz w:val="22"/>
          <w:szCs w:val="22"/>
          <w:lang w:val="es-ES"/>
        </w:rPr>
        <w:t>Se utilizaron 2</w:t>
      </w:r>
      <w:r w:rsidR="00867C46">
        <w:rPr>
          <w:rFonts w:ascii="Calibri" w:eastAsia="Calibri" w:hAnsi="Calibri" w:cs="Calibri"/>
          <w:sz w:val="22"/>
          <w:szCs w:val="22"/>
          <w:lang w:val="es-ES"/>
        </w:rPr>
        <w:t xml:space="preserve"> </w:t>
      </w:r>
      <w:r w:rsidR="00867C46" w:rsidRPr="00C24460">
        <w:rPr>
          <w:rFonts w:ascii="Calibri" w:eastAsia="Calibri" w:hAnsi="Calibri" w:cs="Calibri"/>
          <w:sz w:val="22"/>
          <w:szCs w:val="22"/>
          <w:lang w:val="es-ES"/>
        </w:rPr>
        <w:t xml:space="preserve">µL de </w:t>
      </w:r>
      <w:r w:rsidR="00867C46">
        <w:rPr>
          <w:rFonts w:ascii="Calibri" w:eastAsia="Calibri" w:hAnsi="Calibri" w:cs="Calibri"/>
          <w:sz w:val="22"/>
          <w:szCs w:val="22"/>
          <w:lang w:val="es-ES"/>
        </w:rPr>
        <w:t>vector</w:t>
      </w:r>
      <w:r w:rsidR="00867C46" w:rsidRPr="00C24460">
        <w:rPr>
          <w:rFonts w:ascii="Calibri" w:eastAsia="Calibri" w:hAnsi="Calibri" w:cs="Calibri"/>
          <w:sz w:val="22"/>
          <w:szCs w:val="22"/>
          <w:lang w:val="es-ES"/>
        </w:rPr>
        <w:t xml:space="preserve"> por</w:t>
      </w:r>
      <w:r w:rsidR="00867C46">
        <w:rPr>
          <w:rFonts w:ascii="Calibri" w:eastAsia="Calibri" w:hAnsi="Calibri" w:cs="Calibri"/>
          <w:sz w:val="22"/>
          <w:szCs w:val="22"/>
          <w:lang w:val="es-ES"/>
        </w:rPr>
        <w:t xml:space="preserve"> </w:t>
      </w:r>
      <w:r w:rsidR="00867C46" w:rsidRPr="00C24460">
        <w:rPr>
          <w:rFonts w:ascii="Calibri" w:eastAsia="Calibri" w:hAnsi="Calibri" w:cs="Calibri"/>
          <w:sz w:val="22"/>
          <w:szCs w:val="22"/>
          <w:lang w:val="es-ES"/>
        </w:rPr>
        <w:t xml:space="preserve">cada 100 µL de células competentes. Las células se mantuvieron en frío en un tubo </w:t>
      </w:r>
      <w:r w:rsidR="00867C46">
        <w:rPr>
          <w:rFonts w:ascii="Calibri" w:eastAsia="Calibri" w:hAnsi="Calibri" w:cs="Calibri"/>
          <w:sz w:val="22"/>
          <w:szCs w:val="22"/>
          <w:lang w:val="es-ES"/>
        </w:rPr>
        <w:t xml:space="preserve">de microcentrífuga </w:t>
      </w:r>
      <w:r w:rsidR="00867C46" w:rsidRPr="00C24460">
        <w:rPr>
          <w:rFonts w:ascii="Calibri" w:eastAsia="Calibri" w:hAnsi="Calibri" w:cs="Calibri"/>
          <w:sz w:val="22"/>
          <w:szCs w:val="22"/>
          <w:lang w:val="es-ES"/>
        </w:rPr>
        <w:t>y se golpearon suavemente los tubos para homogeneizar</w:t>
      </w:r>
      <w:r w:rsidR="00867C46">
        <w:rPr>
          <w:rFonts w:ascii="Calibri" w:eastAsia="Calibri" w:hAnsi="Calibri" w:cs="Calibri"/>
          <w:sz w:val="22"/>
          <w:szCs w:val="22"/>
          <w:lang w:val="es-ES"/>
        </w:rPr>
        <w:t>,</w:t>
      </w:r>
      <w:r w:rsidR="00867C46" w:rsidRPr="00C24460">
        <w:rPr>
          <w:rFonts w:ascii="Calibri" w:eastAsia="Calibri" w:hAnsi="Calibri" w:cs="Calibri"/>
          <w:sz w:val="22"/>
          <w:szCs w:val="22"/>
          <w:lang w:val="es-ES"/>
        </w:rPr>
        <w:t xml:space="preserve"> mant</w:t>
      </w:r>
      <w:r w:rsidR="00867C46">
        <w:rPr>
          <w:rFonts w:ascii="Calibri" w:eastAsia="Calibri" w:hAnsi="Calibri" w:cs="Calibri"/>
          <w:sz w:val="22"/>
          <w:szCs w:val="22"/>
          <w:lang w:val="es-ES"/>
        </w:rPr>
        <w:t xml:space="preserve">eniéndolas </w:t>
      </w:r>
      <w:r w:rsidR="00867C46" w:rsidRPr="00C24460">
        <w:rPr>
          <w:rFonts w:ascii="Calibri" w:eastAsia="Calibri" w:hAnsi="Calibri" w:cs="Calibri"/>
          <w:sz w:val="22"/>
          <w:szCs w:val="22"/>
          <w:lang w:val="es-ES"/>
        </w:rPr>
        <w:t>en hielo por 30 minutos. Finalizado el tiempo de incubación, se aplicó un golpe térmico a 42 °C por 90 segundos, y luego se trasladaron al hielo por 2 minutos. Posteriormente se les añadieron 200 µL de medio LB fresco y fueron incubados por 60 minutos con agitación constante</w:t>
      </w:r>
      <w:r w:rsidR="00867C46">
        <w:rPr>
          <w:rFonts w:ascii="Calibri" w:eastAsia="Calibri" w:hAnsi="Calibri" w:cs="Calibri"/>
          <w:sz w:val="22"/>
          <w:szCs w:val="22"/>
          <w:lang w:val="es-ES"/>
        </w:rPr>
        <w:t xml:space="preserve"> </w:t>
      </w:r>
      <w:r w:rsidR="00867C46" w:rsidRPr="00C24460">
        <w:rPr>
          <w:rFonts w:ascii="Calibri" w:eastAsia="Calibri" w:hAnsi="Calibri" w:cs="Calibri"/>
          <w:sz w:val="22"/>
          <w:szCs w:val="22"/>
          <w:lang w:val="es-ES"/>
        </w:rPr>
        <w:t xml:space="preserve">a 37 °C. Luego </w:t>
      </w:r>
      <w:r w:rsidR="00867C46">
        <w:rPr>
          <w:rFonts w:ascii="Calibri" w:eastAsia="Calibri" w:hAnsi="Calibri" w:cs="Calibri"/>
          <w:sz w:val="22"/>
          <w:szCs w:val="22"/>
          <w:lang w:val="es-ES"/>
        </w:rPr>
        <w:t>una alícuota de</w:t>
      </w:r>
      <w:r w:rsidR="00867C46" w:rsidRPr="00C24460">
        <w:rPr>
          <w:rFonts w:ascii="Calibri" w:eastAsia="Calibri" w:hAnsi="Calibri" w:cs="Calibri"/>
          <w:sz w:val="22"/>
          <w:szCs w:val="22"/>
          <w:lang w:val="es-ES"/>
        </w:rPr>
        <w:t xml:space="preserve"> </w:t>
      </w:r>
      <w:r w:rsidR="002A565E" w:rsidRPr="00C24460">
        <w:rPr>
          <w:rFonts w:ascii="Calibri" w:eastAsia="Calibri" w:hAnsi="Calibri" w:cs="Calibri"/>
          <w:sz w:val="22"/>
          <w:szCs w:val="22"/>
          <w:lang w:val="es-ES"/>
        </w:rPr>
        <w:t>50 µ</w:t>
      </w:r>
      <w:r w:rsidR="00867C46" w:rsidRPr="00C24460">
        <w:rPr>
          <w:rFonts w:ascii="Calibri" w:eastAsia="Calibri" w:hAnsi="Calibri" w:cs="Calibri"/>
          <w:sz w:val="22"/>
          <w:szCs w:val="22"/>
          <w:lang w:val="es-ES"/>
        </w:rPr>
        <w:t xml:space="preserve">L </w:t>
      </w:r>
      <w:r w:rsidR="00867C46">
        <w:rPr>
          <w:rFonts w:ascii="Calibri" w:eastAsia="Calibri" w:hAnsi="Calibri" w:cs="Calibri"/>
          <w:sz w:val="22"/>
          <w:szCs w:val="22"/>
          <w:lang w:val="es-ES"/>
        </w:rPr>
        <w:t>fue trasladada hast</w:t>
      </w:r>
      <w:r w:rsidR="00867C46" w:rsidRPr="00C24460">
        <w:rPr>
          <w:rFonts w:ascii="Calibri" w:eastAsia="Calibri" w:hAnsi="Calibri" w:cs="Calibri"/>
          <w:sz w:val="22"/>
          <w:szCs w:val="22"/>
          <w:lang w:val="es-ES"/>
        </w:rPr>
        <w:t xml:space="preserve">a </w:t>
      </w:r>
      <w:r w:rsidR="00867C46">
        <w:rPr>
          <w:rFonts w:ascii="Calibri" w:eastAsia="Calibri" w:hAnsi="Calibri" w:cs="Calibri"/>
          <w:sz w:val="22"/>
          <w:szCs w:val="22"/>
          <w:lang w:val="es-ES"/>
        </w:rPr>
        <w:t xml:space="preserve">una </w:t>
      </w:r>
      <w:r w:rsidR="00867C46" w:rsidRPr="00C24460">
        <w:rPr>
          <w:rFonts w:ascii="Calibri" w:eastAsia="Calibri" w:hAnsi="Calibri" w:cs="Calibri"/>
          <w:sz w:val="22"/>
          <w:szCs w:val="22"/>
          <w:lang w:val="es-ES"/>
        </w:rPr>
        <w:t xml:space="preserve">placa LB-Agar </w:t>
      </w:r>
      <w:r w:rsidR="00867C46">
        <w:rPr>
          <w:rFonts w:ascii="Calibri" w:eastAsia="Calibri" w:hAnsi="Calibri" w:cs="Calibri"/>
          <w:sz w:val="22"/>
          <w:szCs w:val="22"/>
          <w:lang w:val="es-ES"/>
        </w:rPr>
        <w:t xml:space="preserve">suplementada </w:t>
      </w:r>
      <w:r w:rsidR="00867C46" w:rsidRPr="00C24460">
        <w:rPr>
          <w:rFonts w:ascii="Calibri" w:eastAsia="Calibri" w:hAnsi="Calibri" w:cs="Calibri"/>
          <w:sz w:val="22"/>
          <w:szCs w:val="22"/>
          <w:lang w:val="es-ES"/>
        </w:rPr>
        <w:t xml:space="preserve">con </w:t>
      </w:r>
      <w:r w:rsidR="00867C46">
        <w:rPr>
          <w:rFonts w:ascii="Calibri" w:eastAsia="Calibri" w:hAnsi="Calibri" w:cs="Calibri"/>
          <w:sz w:val="22"/>
          <w:szCs w:val="22"/>
          <w:lang w:val="es-ES"/>
        </w:rPr>
        <w:t>a</w:t>
      </w:r>
      <w:r w:rsidR="00867C46" w:rsidRPr="00C24460">
        <w:rPr>
          <w:rFonts w:ascii="Calibri" w:eastAsia="Calibri" w:hAnsi="Calibri" w:cs="Calibri"/>
          <w:sz w:val="22"/>
          <w:szCs w:val="22"/>
          <w:lang w:val="es-ES"/>
        </w:rPr>
        <w:t>mpicilina</w:t>
      </w:r>
      <w:r w:rsidR="00867C46">
        <w:rPr>
          <w:rFonts w:ascii="Calibri" w:eastAsia="Calibri" w:hAnsi="Calibri" w:cs="Calibri"/>
          <w:sz w:val="22"/>
          <w:szCs w:val="22"/>
          <w:lang w:val="es-ES"/>
        </w:rPr>
        <w:t xml:space="preserve">, la cual fue </w:t>
      </w:r>
      <w:r w:rsidR="00867C46" w:rsidRPr="00C24460">
        <w:rPr>
          <w:rFonts w:ascii="Calibri" w:eastAsia="Calibri" w:hAnsi="Calibri" w:cs="Calibri"/>
          <w:sz w:val="22"/>
          <w:szCs w:val="22"/>
          <w:lang w:val="es-ES"/>
        </w:rPr>
        <w:t>incubada por 16 horas a 37 °C.</w:t>
      </w:r>
    </w:p>
    <w:p w14:paraId="68DE57D5" w14:textId="77777777" w:rsidR="00800FCC" w:rsidRPr="00B71020" w:rsidRDefault="00800FCC">
      <w:pPr>
        <w:spacing w:line="360" w:lineRule="auto"/>
        <w:jc w:val="both"/>
        <w:rPr>
          <w:rFonts w:ascii="Calibri" w:eastAsia="Calibri" w:hAnsi="Calibri" w:cs="Calibri"/>
          <w:sz w:val="22"/>
          <w:szCs w:val="22"/>
        </w:rPr>
      </w:pPr>
    </w:p>
    <w:p w14:paraId="1C10FFC8" w14:textId="6A716032" w:rsidR="00800FCC" w:rsidRPr="00B71020" w:rsidRDefault="00EB25B2">
      <w:pPr>
        <w:spacing w:line="360" w:lineRule="auto"/>
        <w:jc w:val="both"/>
        <w:rPr>
          <w:rFonts w:ascii="Calibri" w:eastAsia="Calibri" w:hAnsi="Calibri" w:cs="Calibri"/>
          <w:sz w:val="22"/>
          <w:szCs w:val="22"/>
        </w:rPr>
      </w:pPr>
      <w:r w:rsidRPr="00B71020">
        <w:rPr>
          <w:rFonts w:ascii="Calibri" w:eastAsia="Calibri" w:hAnsi="Calibri" w:cs="Calibri"/>
          <w:sz w:val="22"/>
          <w:szCs w:val="22"/>
        </w:rPr>
        <w:lastRenderedPageBreak/>
        <w:t xml:space="preserve">Para la expresión de la proteína L, fueron pre-inoculados 10 mL de LB con una colonia de la bacteria transformada y estos se incubaron con agitación por 16 horas a 37º C. Luego se inocularon en medios de cultivo LB-Ampicilina de 400 mL y se dejaron en agitación hasta alcanzar una densidad óptica (OD) de 0,6. Una vez alcanzada esa OD fueron cada cultivo fue inducido </w:t>
      </w:r>
      <w:r w:rsidR="002A565E" w:rsidRPr="00B71020">
        <w:rPr>
          <w:rFonts w:ascii="Calibri" w:eastAsia="Calibri" w:hAnsi="Calibri" w:cs="Calibri"/>
          <w:sz w:val="22"/>
          <w:szCs w:val="22"/>
        </w:rPr>
        <w:t>con 1</w:t>
      </w:r>
      <w:r w:rsidRPr="00B71020">
        <w:rPr>
          <w:rFonts w:ascii="Calibri" w:eastAsia="Calibri" w:hAnsi="Calibri" w:cs="Calibri"/>
          <w:sz w:val="22"/>
          <w:szCs w:val="22"/>
        </w:rPr>
        <w:t xml:space="preserve"> mM de IPTG, para expresar las proteínas recombinantes.</w:t>
      </w:r>
    </w:p>
    <w:p w14:paraId="533150DB" w14:textId="77777777" w:rsidR="00800FCC" w:rsidRPr="00B71020" w:rsidRDefault="00800FCC">
      <w:pPr>
        <w:spacing w:line="360" w:lineRule="auto"/>
        <w:jc w:val="both"/>
        <w:rPr>
          <w:rFonts w:ascii="Calibri" w:eastAsia="Calibri" w:hAnsi="Calibri" w:cs="Calibri"/>
          <w:sz w:val="22"/>
          <w:szCs w:val="22"/>
        </w:rPr>
      </w:pPr>
    </w:p>
    <w:p w14:paraId="25F7BA0D" w14:textId="510F2264" w:rsidR="00800FCC" w:rsidRPr="00B71020" w:rsidRDefault="004035B2">
      <w:pPr>
        <w:spacing w:line="360" w:lineRule="auto"/>
        <w:jc w:val="both"/>
        <w:rPr>
          <w:rFonts w:ascii="Calibri" w:eastAsia="Calibri" w:hAnsi="Calibri" w:cs="Calibri"/>
          <w:sz w:val="22"/>
          <w:szCs w:val="22"/>
        </w:rPr>
      </w:pPr>
      <w:r>
        <w:rPr>
          <w:rFonts w:ascii="Calibri" w:eastAsia="Calibri" w:hAnsi="Calibri" w:cs="Calibri"/>
          <w:b/>
          <w:noProof/>
          <w:sz w:val="20"/>
          <w:szCs w:val="20"/>
        </w:rPr>
        <w:drawing>
          <wp:inline distT="0" distB="0" distL="0" distR="0" wp14:anchorId="4CA749F1" wp14:editId="264C0998">
            <wp:extent cx="5777305" cy="3714750"/>
            <wp:effectExtent l="0" t="0" r="0" b="0"/>
            <wp:docPr id="14" name="image1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1.png" descr="Graphical user interface&#10;&#10;Description automatically generated"/>
                    <pic:cNvPicPr preferRelativeResize="0"/>
                  </pic:nvPicPr>
                  <pic:blipFill>
                    <a:blip r:embed="rId18" cstate="print">
                      <a:extLst>
                        <a:ext uri="{28A0092B-C50C-407E-A947-70E740481C1C}">
                          <a14:useLocalDpi xmlns:a14="http://schemas.microsoft.com/office/drawing/2010/main" val="0"/>
                        </a:ext>
                      </a:extLst>
                    </a:blip>
                    <a:srcRect l="9468" t="11962" r="4773" b="8394"/>
                    <a:stretch>
                      <a:fillRect/>
                    </a:stretch>
                  </pic:blipFill>
                  <pic:spPr>
                    <a:xfrm>
                      <a:off x="0" y="0"/>
                      <a:ext cx="5802515" cy="3730960"/>
                    </a:xfrm>
                    <a:prstGeom prst="rect">
                      <a:avLst/>
                    </a:prstGeom>
                    <a:ln/>
                  </pic:spPr>
                </pic:pic>
              </a:graphicData>
            </a:graphic>
          </wp:inline>
        </w:drawing>
      </w:r>
    </w:p>
    <w:p w14:paraId="2BA94C0E" w14:textId="1BA6B669" w:rsidR="00800FCC" w:rsidRPr="00B71020" w:rsidRDefault="00EB25B2">
      <w:pPr>
        <w:jc w:val="both"/>
        <w:rPr>
          <w:rFonts w:ascii="Calibri" w:eastAsia="Calibri" w:hAnsi="Calibri" w:cs="Calibri"/>
          <w:sz w:val="22"/>
          <w:szCs w:val="22"/>
        </w:rPr>
      </w:pPr>
      <w:r w:rsidRPr="00B71020">
        <w:rPr>
          <w:rFonts w:ascii="Calibri" w:eastAsia="Calibri" w:hAnsi="Calibri" w:cs="Calibri"/>
          <w:b/>
          <w:sz w:val="20"/>
          <w:szCs w:val="20"/>
        </w:rPr>
        <w:t xml:space="preserve">Figura 3.1. Metodología aplicada para obtención y biotinilación de la proteína L. </w:t>
      </w:r>
      <w:r w:rsidRPr="00B71020">
        <w:rPr>
          <w:rFonts w:ascii="Calibri" w:eastAsia="Calibri" w:hAnsi="Calibri" w:cs="Calibri"/>
          <w:sz w:val="20"/>
          <w:szCs w:val="20"/>
        </w:rPr>
        <w:t xml:space="preserve">La metodología comienza con la transformación de una bacteria </w:t>
      </w:r>
      <w:r w:rsidR="004035B2" w:rsidRPr="00B71020">
        <w:rPr>
          <w:rFonts w:ascii="Calibri" w:eastAsia="Calibri" w:hAnsi="Calibri" w:cs="Calibri"/>
          <w:sz w:val="20"/>
          <w:szCs w:val="20"/>
        </w:rPr>
        <w:t>quimi</w:t>
      </w:r>
      <w:r w:rsidR="004035B2">
        <w:rPr>
          <w:rFonts w:ascii="Calibri" w:eastAsia="Calibri" w:hAnsi="Calibri" w:cs="Calibri"/>
          <w:sz w:val="20"/>
          <w:szCs w:val="20"/>
        </w:rPr>
        <w:t>o</w:t>
      </w:r>
      <w:r w:rsidR="004035B2" w:rsidRPr="00B71020">
        <w:rPr>
          <w:rFonts w:ascii="Calibri" w:eastAsia="Calibri" w:hAnsi="Calibri" w:cs="Calibri"/>
          <w:sz w:val="20"/>
          <w:szCs w:val="20"/>
        </w:rPr>
        <w:t>competente</w:t>
      </w:r>
      <w:r w:rsidRPr="00B71020">
        <w:rPr>
          <w:rFonts w:ascii="Calibri" w:eastAsia="Calibri" w:hAnsi="Calibri" w:cs="Calibri"/>
          <w:sz w:val="20"/>
          <w:szCs w:val="20"/>
        </w:rPr>
        <w:t xml:space="preserve"> con el plásmido que contiene el gen de la proteína L, luego se realiza una selección de bacterias transformadas. Las bacterias seleccionadas se expresan utilizando IPTG y se realiza una purificación. La presencia del gen de interés se comprueba mediante un gel de poliacrilamida.</w:t>
      </w:r>
    </w:p>
    <w:p w14:paraId="26E37CD0" w14:textId="77777777" w:rsidR="00F357AA" w:rsidRPr="00B71020" w:rsidRDefault="00F357AA">
      <w:pPr>
        <w:spacing w:line="360" w:lineRule="auto"/>
        <w:jc w:val="both"/>
        <w:rPr>
          <w:rFonts w:ascii="Calibri" w:eastAsia="Calibri" w:hAnsi="Calibri" w:cs="Calibri"/>
          <w:sz w:val="22"/>
          <w:szCs w:val="22"/>
        </w:rPr>
      </w:pPr>
    </w:p>
    <w:p w14:paraId="201FF0F2" w14:textId="525C7344" w:rsidR="00800FCC" w:rsidRPr="00123578" w:rsidRDefault="00EB25B2" w:rsidP="00220E22">
      <w:pPr>
        <w:pStyle w:val="Heading2"/>
      </w:pPr>
      <w:bookmarkStart w:id="39" w:name="_Toc111485025"/>
      <w:r w:rsidRPr="00123578">
        <w:t>3.2.2 Purificación de la Proteína L</w:t>
      </w:r>
      <w:bookmarkEnd w:id="39"/>
    </w:p>
    <w:p w14:paraId="3236CB94" w14:textId="7C435BD8" w:rsidR="004035B2" w:rsidRPr="00123578" w:rsidRDefault="004035B2" w:rsidP="004035B2">
      <w:pPr>
        <w:spacing w:line="360" w:lineRule="auto"/>
        <w:jc w:val="both"/>
        <w:rPr>
          <w:rFonts w:asciiTheme="majorHAnsi" w:eastAsia="Calibri" w:hAnsiTheme="majorHAnsi" w:cstheme="majorHAnsi"/>
          <w:sz w:val="22"/>
          <w:szCs w:val="22"/>
          <w:lang w:val="es-ES"/>
        </w:rPr>
      </w:pPr>
      <w:r w:rsidRPr="00123578">
        <w:rPr>
          <w:rFonts w:asciiTheme="majorHAnsi" w:eastAsia="Calibri" w:hAnsiTheme="majorHAnsi" w:cstheme="majorHAnsi"/>
          <w:sz w:val="22"/>
          <w:szCs w:val="22"/>
          <w:lang w:val="es-ES"/>
        </w:rPr>
        <w:t>La purificación de la proteína L (</w:t>
      </w:r>
      <w:r w:rsidRPr="00123578">
        <w:rPr>
          <w:rFonts w:asciiTheme="majorHAnsi" w:eastAsia="Calibri" w:hAnsiTheme="majorHAnsi" w:cstheme="majorHAnsi"/>
          <w:b/>
          <w:bCs/>
          <w:sz w:val="22"/>
          <w:szCs w:val="22"/>
          <w:lang w:val="es-ES"/>
        </w:rPr>
        <w:t>Fig. 3.1</w:t>
      </w:r>
      <w:r w:rsidR="00C41707" w:rsidRPr="00123578">
        <w:rPr>
          <w:rFonts w:asciiTheme="majorHAnsi" w:eastAsia="Calibri" w:hAnsiTheme="majorHAnsi" w:cstheme="majorHAnsi"/>
          <w:b/>
          <w:bCs/>
          <w:sz w:val="22"/>
          <w:szCs w:val="22"/>
          <w:lang w:val="es-ES"/>
        </w:rPr>
        <w:t>, panel 4 y 5</w:t>
      </w:r>
      <w:r w:rsidRPr="00123578">
        <w:rPr>
          <w:rFonts w:asciiTheme="majorHAnsi" w:eastAsia="Calibri" w:hAnsiTheme="majorHAnsi" w:cstheme="majorHAnsi"/>
          <w:sz w:val="22"/>
          <w:szCs w:val="22"/>
          <w:lang w:val="es-ES"/>
        </w:rPr>
        <w:t xml:space="preserve">), se realizó a partir de los cultivos previos, en donde las bacterias fueron centrifugadas a </w:t>
      </w:r>
      <w:r w:rsidR="00F357AA" w:rsidRPr="00123578">
        <w:rPr>
          <w:rFonts w:asciiTheme="majorHAnsi" w:eastAsia="Calibri" w:hAnsiTheme="majorHAnsi" w:cstheme="majorHAnsi"/>
          <w:sz w:val="22"/>
          <w:szCs w:val="22"/>
          <w:lang w:val="es-ES"/>
        </w:rPr>
        <w:t>12.000 RCF</w:t>
      </w:r>
      <w:r w:rsidRPr="00123578">
        <w:rPr>
          <w:rFonts w:asciiTheme="majorHAnsi" w:eastAsia="Calibri" w:hAnsiTheme="majorHAnsi" w:cstheme="majorHAnsi"/>
          <w:sz w:val="22"/>
          <w:szCs w:val="22"/>
          <w:lang w:val="es-ES"/>
        </w:rPr>
        <w:t xml:space="preserve"> y fueron suspendidas en 20 mL de</w:t>
      </w:r>
      <w:r w:rsidRPr="00123578">
        <w:rPr>
          <w:rFonts w:asciiTheme="majorHAnsi" w:eastAsia="Calibri" w:hAnsiTheme="majorHAnsi" w:cstheme="majorHAnsi"/>
          <w:color w:val="FF0000"/>
          <w:sz w:val="22"/>
          <w:szCs w:val="22"/>
          <w:lang w:val="es-ES"/>
        </w:rPr>
        <w:t xml:space="preserve"> </w:t>
      </w:r>
      <w:r w:rsidRPr="00123578">
        <w:rPr>
          <w:rFonts w:asciiTheme="majorHAnsi" w:eastAsia="Calibri" w:hAnsiTheme="majorHAnsi" w:cstheme="majorHAnsi"/>
          <w:sz w:val="22"/>
          <w:szCs w:val="22"/>
          <w:lang w:val="es-ES"/>
        </w:rPr>
        <w:t>PB</w:t>
      </w:r>
      <w:r w:rsidRPr="00123578">
        <w:rPr>
          <w:rFonts w:asciiTheme="majorHAnsi" w:eastAsia="Calibri" w:hAnsiTheme="majorHAnsi" w:cstheme="majorHAnsi"/>
          <w:color w:val="222222"/>
          <w:sz w:val="22"/>
          <w:szCs w:val="22"/>
          <w:lang w:val="es-ES"/>
        </w:rPr>
        <w:t>S.</w:t>
      </w:r>
      <w:r w:rsidRPr="00123578">
        <w:rPr>
          <w:rFonts w:asciiTheme="majorHAnsi" w:eastAsia="Calibri" w:hAnsiTheme="majorHAnsi" w:cstheme="majorHAnsi"/>
          <w:sz w:val="22"/>
          <w:szCs w:val="22"/>
          <w:lang w:val="es-ES"/>
        </w:rPr>
        <w:t xml:space="preserve"> Antes de la sonicación, se les agregó PMSF 10 µM y leupeptina 50 mM para inhibir la actividad de las proteasas. Posteriormente se les aplicó un protocolo de sonicación para romper las células de la bacteria, mediante 30 ciclos de sonicación con 30 segundos de descanso entre cada ciclo, a una amplitud del 25% del sonicador (QSonica 55 watts). Todo este procedimiento fue realizado en hielo para evitar el </w:t>
      </w:r>
      <w:r w:rsidRPr="00123578">
        <w:rPr>
          <w:rFonts w:asciiTheme="majorHAnsi" w:eastAsia="Calibri" w:hAnsiTheme="majorHAnsi" w:cstheme="majorHAnsi"/>
          <w:sz w:val="22"/>
          <w:szCs w:val="22"/>
          <w:lang w:val="es-ES"/>
        </w:rPr>
        <w:lastRenderedPageBreak/>
        <w:t>aumento de la temperatura al interior de la preparación y por lo tanto la desnaturalización de las proteínas. Más tarde, se centrifugó a 12.000 RCF durante 30 minutos, rescatando el sobrenadante y manteniendo el extracto crudo en hielo. Finalmente, se purificó la proteína mediante cromatografía de afinidad (</w:t>
      </w:r>
      <w:r w:rsidRPr="00123578">
        <w:rPr>
          <w:rFonts w:asciiTheme="majorHAnsi" w:eastAsia="Calibri" w:hAnsiTheme="majorHAnsi" w:cstheme="majorHAnsi"/>
          <w:b/>
          <w:bCs/>
          <w:sz w:val="22"/>
          <w:szCs w:val="22"/>
          <w:lang w:val="es-ES"/>
        </w:rPr>
        <w:t>Fig. 3.1</w:t>
      </w:r>
      <w:r w:rsidR="00C41707" w:rsidRPr="00123578">
        <w:rPr>
          <w:rFonts w:asciiTheme="majorHAnsi" w:eastAsia="Calibri" w:hAnsiTheme="majorHAnsi" w:cstheme="majorHAnsi"/>
          <w:b/>
          <w:bCs/>
          <w:sz w:val="22"/>
          <w:szCs w:val="22"/>
          <w:lang w:val="es-ES"/>
        </w:rPr>
        <w:t>, panel 5</w:t>
      </w:r>
      <w:r w:rsidRPr="00123578">
        <w:rPr>
          <w:rFonts w:asciiTheme="majorHAnsi" w:eastAsia="Calibri" w:hAnsiTheme="majorHAnsi" w:cstheme="majorHAnsi"/>
          <w:sz w:val="22"/>
          <w:szCs w:val="22"/>
          <w:lang w:val="es-ES"/>
        </w:rPr>
        <w:t>), utilizando columnas de gravedad cargadas con NTA-</w:t>
      </w:r>
      <w:r w:rsidR="00F357AA" w:rsidRPr="00123578">
        <w:rPr>
          <w:rFonts w:asciiTheme="majorHAnsi" w:eastAsia="Calibri" w:hAnsiTheme="majorHAnsi" w:cstheme="majorHAnsi"/>
          <w:sz w:val="22"/>
          <w:szCs w:val="22"/>
          <w:lang w:val="es-ES"/>
        </w:rPr>
        <w:t>S</w:t>
      </w:r>
      <w:r w:rsidRPr="00123578">
        <w:rPr>
          <w:rFonts w:asciiTheme="majorHAnsi" w:eastAsia="Calibri" w:hAnsiTheme="majorHAnsi" w:cstheme="majorHAnsi"/>
          <w:sz w:val="22"/>
          <w:szCs w:val="22"/>
          <w:lang w:val="es-ES"/>
        </w:rPr>
        <w:t xml:space="preserve">efarosa y </w:t>
      </w:r>
      <w:r w:rsidR="00F357AA" w:rsidRPr="00123578">
        <w:rPr>
          <w:rFonts w:asciiTheme="majorHAnsi" w:eastAsia="Calibri" w:hAnsiTheme="majorHAnsi" w:cstheme="majorHAnsi"/>
          <w:sz w:val="22"/>
          <w:szCs w:val="22"/>
          <w:lang w:val="es-ES"/>
        </w:rPr>
        <w:t>níquel</w:t>
      </w:r>
      <w:r w:rsidRPr="00123578">
        <w:rPr>
          <w:rFonts w:asciiTheme="majorHAnsi" w:eastAsia="Calibri" w:hAnsiTheme="majorHAnsi" w:cstheme="majorHAnsi"/>
          <w:sz w:val="22"/>
          <w:szCs w:val="22"/>
          <w:lang w:val="es-ES"/>
        </w:rPr>
        <w:t>. Se pasó el extracto crudo por las columnas y posteriormente se lavó con amortiguador de unión. Luego se eluyó la proteína utilizando amortiguador de elución (suplementado con</w:t>
      </w:r>
      <w:r w:rsidR="00F357AA" w:rsidRPr="00123578">
        <w:rPr>
          <w:rFonts w:asciiTheme="majorHAnsi" w:eastAsia="Calibri" w:hAnsiTheme="majorHAnsi" w:cstheme="majorHAnsi"/>
          <w:sz w:val="22"/>
          <w:szCs w:val="22"/>
          <w:lang w:val="es-ES"/>
        </w:rPr>
        <w:t xml:space="preserve"> un gradiente de</w:t>
      </w:r>
      <w:r w:rsidRPr="00123578">
        <w:rPr>
          <w:rFonts w:asciiTheme="majorHAnsi" w:eastAsia="Calibri" w:hAnsiTheme="majorHAnsi" w:cstheme="majorHAnsi"/>
          <w:sz w:val="22"/>
          <w:szCs w:val="22"/>
          <w:lang w:val="es-ES"/>
        </w:rPr>
        <w:t xml:space="preserve"> imidazol</w:t>
      </w:r>
      <w:r w:rsidR="00F357AA" w:rsidRPr="00123578">
        <w:rPr>
          <w:rFonts w:asciiTheme="majorHAnsi" w:eastAsia="Calibri" w:hAnsiTheme="majorHAnsi" w:cstheme="majorHAnsi"/>
          <w:sz w:val="22"/>
          <w:szCs w:val="22"/>
          <w:lang w:val="es-ES"/>
        </w:rPr>
        <w:t xml:space="preserve">, entre 50-500 </w:t>
      </w:r>
      <w:r w:rsidRPr="00123578">
        <w:rPr>
          <w:rFonts w:asciiTheme="majorHAnsi" w:eastAsia="Calibri" w:hAnsiTheme="majorHAnsi" w:cstheme="majorHAnsi"/>
          <w:sz w:val="22"/>
          <w:szCs w:val="22"/>
          <w:lang w:val="es-ES"/>
        </w:rPr>
        <w:t xml:space="preserve">mM), recolectando </w:t>
      </w:r>
      <w:r w:rsidR="00F357AA" w:rsidRPr="00123578">
        <w:rPr>
          <w:rFonts w:asciiTheme="majorHAnsi" w:eastAsia="Calibri" w:hAnsiTheme="majorHAnsi" w:cstheme="majorHAnsi"/>
          <w:sz w:val="22"/>
          <w:szCs w:val="22"/>
          <w:lang w:val="es-ES"/>
        </w:rPr>
        <w:t>5</w:t>
      </w:r>
      <w:r w:rsidRPr="00123578">
        <w:rPr>
          <w:rFonts w:asciiTheme="majorHAnsi" w:eastAsia="Calibri" w:hAnsiTheme="majorHAnsi" w:cstheme="majorHAnsi"/>
          <w:sz w:val="22"/>
          <w:szCs w:val="22"/>
          <w:lang w:val="es-ES"/>
        </w:rPr>
        <w:t xml:space="preserve"> fracciones de 1 mL aproximadamente</w:t>
      </w:r>
      <w:r w:rsidR="00F357AA" w:rsidRPr="00123578">
        <w:rPr>
          <w:rFonts w:asciiTheme="majorHAnsi" w:eastAsia="Calibri" w:hAnsiTheme="majorHAnsi" w:cstheme="majorHAnsi"/>
          <w:sz w:val="22"/>
          <w:szCs w:val="22"/>
          <w:lang w:val="es-ES"/>
        </w:rPr>
        <w:t xml:space="preserve"> por cada concentración de imidazol</w:t>
      </w:r>
      <w:r w:rsidRPr="00123578">
        <w:rPr>
          <w:rFonts w:asciiTheme="majorHAnsi" w:eastAsia="Calibri" w:hAnsiTheme="majorHAnsi" w:cstheme="majorHAnsi"/>
          <w:sz w:val="22"/>
          <w:szCs w:val="22"/>
          <w:lang w:val="es-ES"/>
        </w:rPr>
        <w:t>.</w:t>
      </w:r>
    </w:p>
    <w:p w14:paraId="1F76A61F" w14:textId="77777777" w:rsidR="00800FCC" w:rsidRPr="00123578" w:rsidRDefault="00800FCC">
      <w:pPr>
        <w:spacing w:line="360" w:lineRule="auto"/>
        <w:jc w:val="both"/>
        <w:rPr>
          <w:rFonts w:asciiTheme="majorHAnsi" w:eastAsia="Calibri" w:hAnsiTheme="majorHAnsi" w:cstheme="majorHAnsi"/>
          <w:sz w:val="22"/>
          <w:szCs w:val="22"/>
          <w:lang w:val="es-ES"/>
        </w:rPr>
      </w:pPr>
    </w:p>
    <w:p w14:paraId="25CFB26E" w14:textId="77777777" w:rsidR="00800FCC" w:rsidRPr="00123578" w:rsidRDefault="00EB25B2" w:rsidP="00220E22">
      <w:pPr>
        <w:pStyle w:val="Heading2"/>
      </w:pPr>
      <w:bookmarkStart w:id="40" w:name="_Toc111485026"/>
      <w:r w:rsidRPr="00123578">
        <w:t>3.2.3 Análisis de electroforesis en gel de poliacrilamida con SDS</w:t>
      </w:r>
      <w:bookmarkEnd w:id="40"/>
    </w:p>
    <w:p w14:paraId="753D6DD6" w14:textId="5A234C4A" w:rsidR="00C41707" w:rsidRPr="00123578" w:rsidRDefault="00F357AA">
      <w:pPr>
        <w:spacing w:line="360" w:lineRule="auto"/>
        <w:jc w:val="both"/>
        <w:rPr>
          <w:rFonts w:asciiTheme="majorHAnsi" w:eastAsia="Calibri" w:hAnsiTheme="majorHAnsi" w:cstheme="majorHAnsi"/>
          <w:sz w:val="22"/>
          <w:szCs w:val="22"/>
          <w:lang w:val="es-ES"/>
        </w:rPr>
      </w:pPr>
      <w:r w:rsidRPr="00123578">
        <w:rPr>
          <w:rFonts w:asciiTheme="majorHAnsi" w:eastAsia="Calibri" w:hAnsiTheme="majorHAnsi" w:cstheme="majorHAnsi"/>
          <w:sz w:val="22"/>
          <w:szCs w:val="22"/>
          <w:lang w:val="es-ES"/>
        </w:rPr>
        <w:t>Para analizar el grado de homogeneidad de la purificación de proteína realizada, se cargaron alícuotas de las fracciones provenientes de la cromatografía en geles de poliacrilamida denaturantes al 12%.</w:t>
      </w:r>
      <w:r w:rsidR="00C41707" w:rsidRPr="00123578">
        <w:rPr>
          <w:rFonts w:asciiTheme="majorHAnsi" w:eastAsia="Calibri" w:hAnsiTheme="majorHAnsi" w:cstheme="majorHAnsi"/>
          <w:sz w:val="22"/>
          <w:szCs w:val="22"/>
          <w:lang w:val="es-ES"/>
        </w:rPr>
        <w:t xml:space="preserve"> Previamente, las proteínas fueron denaturadas en buffer de carga con </w:t>
      </w:r>
      <w:r w:rsidR="001064DE">
        <w:rPr>
          <w:rFonts w:asciiTheme="majorHAnsi" w:eastAsia="Calibri" w:hAnsiTheme="majorHAnsi" w:cstheme="majorHAnsi"/>
          <w:sz w:val="22"/>
          <w:szCs w:val="22"/>
          <w:lang w:val="es-ES"/>
        </w:rPr>
        <w:t>u</w:t>
      </w:r>
      <w:r w:rsidR="00C41707" w:rsidRPr="00123578">
        <w:rPr>
          <w:rFonts w:asciiTheme="majorHAnsi" w:eastAsia="Calibri" w:hAnsiTheme="majorHAnsi" w:cstheme="majorHAnsi"/>
          <w:sz w:val="22"/>
          <w:szCs w:val="22"/>
          <w:lang w:val="es-ES"/>
        </w:rPr>
        <w:t>rea e incubadas a 95 °C por 5 minutos. Las proteínas ya denaturadas fueron cargadas en los pocillos del gel (</w:t>
      </w:r>
      <w:r w:rsidR="00C41707" w:rsidRPr="00123578">
        <w:rPr>
          <w:rFonts w:asciiTheme="majorHAnsi" w:eastAsia="Calibri" w:hAnsiTheme="majorHAnsi" w:cstheme="majorHAnsi"/>
          <w:b/>
          <w:bCs/>
          <w:sz w:val="22"/>
          <w:szCs w:val="22"/>
          <w:lang w:val="es-ES"/>
        </w:rPr>
        <w:t>Fig. 3.1, panel 6</w:t>
      </w:r>
      <w:r w:rsidR="00C41707" w:rsidRPr="00123578">
        <w:rPr>
          <w:rFonts w:asciiTheme="majorHAnsi" w:eastAsia="Calibri" w:hAnsiTheme="majorHAnsi" w:cstheme="majorHAnsi"/>
          <w:sz w:val="22"/>
          <w:szCs w:val="22"/>
          <w:lang w:val="es-ES"/>
        </w:rPr>
        <w:t>). La separación electroforética se llevó a cabo bajo un protocolo de voltaje constante aplicando 100 volts por cerca de 2 horas o hasta que el marcador del frente de separación –azul de bromofenol–indicara el fin de la separación.</w:t>
      </w:r>
    </w:p>
    <w:p w14:paraId="1EE38737" w14:textId="77777777" w:rsidR="00800FCC" w:rsidRPr="00123578" w:rsidRDefault="00800FCC" w:rsidP="00C41707">
      <w:pPr>
        <w:spacing w:line="360" w:lineRule="auto"/>
        <w:jc w:val="both"/>
        <w:rPr>
          <w:rFonts w:asciiTheme="majorHAnsi" w:eastAsia="Calibri" w:hAnsiTheme="majorHAnsi" w:cstheme="majorHAnsi"/>
          <w:sz w:val="22"/>
          <w:szCs w:val="22"/>
        </w:rPr>
      </w:pPr>
    </w:p>
    <w:p w14:paraId="19C704ED" w14:textId="77777777" w:rsidR="00800FCC" w:rsidRPr="00123578" w:rsidRDefault="00EB25B2" w:rsidP="00220E22">
      <w:pPr>
        <w:pStyle w:val="Heading2"/>
      </w:pPr>
      <w:bookmarkStart w:id="41" w:name="_Toc111485027"/>
      <w:r w:rsidRPr="00123578">
        <w:t>3.2.4 Biotinilación de la Proteína L</w:t>
      </w:r>
      <w:bookmarkEnd w:id="41"/>
    </w:p>
    <w:p w14:paraId="68F3CECE" w14:textId="0EB04052" w:rsidR="00123578" w:rsidRPr="00123578" w:rsidRDefault="00123578" w:rsidP="00123578">
      <w:pPr>
        <w:spacing w:line="360" w:lineRule="auto"/>
        <w:jc w:val="both"/>
        <w:rPr>
          <w:rFonts w:asciiTheme="majorHAnsi" w:eastAsia="Calibri" w:hAnsiTheme="majorHAnsi" w:cstheme="majorHAnsi"/>
          <w:b/>
          <w:color w:val="FF0000"/>
          <w:sz w:val="22"/>
          <w:szCs w:val="22"/>
          <w:lang w:val="es-ES"/>
        </w:rPr>
      </w:pPr>
      <w:r w:rsidRPr="00123578">
        <w:rPr>
          <w:rFonts w:asciiTheme="majorHAnsi" w:eastAsia="Calibri" w:hAnsiTheme="majorHAnsi" w:cstheme="majorHAnsi"/>
          <w:sz w:val="22"/>
          <w:szCs w:val="22"/>
          <w:lang w:val="es-ES"/>
        </w:rPr>
        <w:t xml:space="preserve">La biotinilación de la proteína L es un paso fundamental para permitir la inmovilización de la proteína a la </w:t>
      </w:r>
      <w:r w:rsidR="00C409C7">
        <w:rPr>
          <w:rFonts w:asciiTheme="majorHAnsi" w:eastAsia="Calibri" w:hAnsiTheme="majorHAnsi" w:cstheme="majorHAnsi"/>
          <w:sz w:val="22"/>
          <w:szCs w:val="22"/>
          <w:lang w:val="es-ES"/>
        </w:rPr>
        <w:t>microesfera paramagnética</w:t>
      </w:r>
      <w:r w:rsidRPr="00123578">
        <w:rPr>
          <w:rFonts w:asciiTheme="majorHAnsi" w:eastAsia="Calibri" w:hAnsiTheme="majorHAnsi" w:cstheme="majorHAnsi"/>
          <w:sz w:val="22"/>
          <w:szCs w:val="22"/>
          <w:lang w:val="es-ES"/>
        </w:rPr>
        <w:t xml:space="preserve"> y, por tanto, evaluar el adecuado funcionamiento del instrumento. En esta reacción, una molécula de biotina se une de manera covalente al grupo amino de uno los residuos contenidos en la secuencia Avi-Tag® (</w:t>
      </w:r>
      <w:r w:rsidRPr="00123578">
        <w:rPr>
          <w:rFonts w:asciiTheme="majorHAnsi" w:eastAsia="Calibri" w:hAnsiTheme="majorHAnsi" w:cstheme="majorHAnsi"/>
          <w:b/>
          <w:bCs/>
          <w:sz w:val="22"/>
          <w:szCs w:val="22"/>
          <w:lang w:val="es-ES"/>
        </w:rPr>
        <w:t>Fig. 3.1, panel 7</w:t>
      </w:r>
      <w:r w:rsidRPr="00123578">
        <w:rPr>
          <w:rFonts w:asciiTheme="majorHAnsi" w:eastAsia="Calibri" w:hAnsiTheme="majorHAnsi" w:cstheme="majorHAnsi"/>
          <w:sz w:val="22"/>
          <w:szCs w:val="22"/>
          <w:lang w:val="es-ES"/>
        </w:rPr>
        <w:t xml:space="preserve">). Este procedimiento, se realizó mediante enzima </w:t>
      </w:r>
      <w:proofErr w:type="spellStart"/>
      <w:r w:rsidRPr="00123578">
        <w:rPr>
          <w:rFonts w:asciiTheme="majorHAnsi" w:eastAsia="Calibri" w:hAnsiTheme="majorHAnsi" w:cstheme="majorHAnsi"/>
          <w:sz w:val="22"/>
          <w:szCs w:val="22"/>
          <w:lang w:val="es-ES"/>
        </w:rPr>
        <w:t>BirA</w:t>
      </w:r>
      <w:proofErr w:type="spellEnd"/>
      <w:r w:rsidRPr="00123578">
        <w:rPr>
          <w:rFonts w:asciiTheme="majorHAnsi" w:eastAsia="Calibri" w:hAnsiTheme="majorHAnsi" w:cstheme="majorHAnsi"/>
          <w:sz w:val="22"/>
          <w:szCs w:val="22"/>
          <w:lang w:val="es-ES"/>
        </w:rPr>
        <w:t xml:space="preserve"> producida previamente en el laboratorio y empleando el kit de reacción </w:t>
      </w:r>
      <w:proofErr w:type="spellStart"/>
      <w:r w:rsidRPr="00123578">
        <w:rPr>
          <w:rFonts w:asciiTheme="majorHAnsi" w:eastAsia="Calibri" w:hAnsiTheme="majorHAnsi" w:cstheme="majorHAnsi"/>
          <w:sz w:val="22"/>
          <w:szCs w:val="22"/>
          <w:lang w:val="es-ES"/>
        </w:rPr>
        <w:t>BirA</w:t>
      </w:r>
      <w:proofErr w:type="spellEnd"/>
      <w:r w:rsidRPr="00123578">
        <w:rPr>
          <w:rFonts w:asciiTheme="majorHAnsi" w:eastAsia="Calibri" w:hAnsiTheme="majorHAnsi" w:cstheme="majorHAnsi"/>
          <w:sz w:val="22"/>
          <w:szCs w:val="22"/>
          <w:lang w:val="es-ES"/>
        </w:rPr>
        <w:t xml:space="preserve"> 500-RT de </w:t>
      </w:r>
      <w:proofErr w:type="spellStart"/>
      <w:r w:rsidRPr="00123578">
        <w:rPr>
          <w:rFonts w:asciiTheme="majorHAnsi" w:eastAsia="Calibri" w:hAnsiTheme="majorHAnsi" w:cstheme="majorHAnsi"/>
          <w:sz w:val="22"/>
          <w:szCs w:val="22"/>
          <w:lang w:val="es-ES"/>
        </w:rPr>
        <w:t>Avidity</w:t>
      </w:r>
      <w:proofErr w:type="spellEnd"/>
      <w:r w:rsidRPr="00123578">
        <w:rPr>
          <w:rFonts w:asciiTheme="majorHAnsi" w:eastAsia="Calibri" w:hAnsiTheme="majorHAnsi" w:cstheme="majorHAnsi"/>
          <w:sz w:val="22"/>
          <w:szCs w:val="22"/>
          <w:lang w:val="es-ES"/>
        </w:rPr>
        <w:t>, que permite la unión entre la biotina y la secuencia Avi-Tag® gracias al uso de ATP y la enzima biotina ligasa (</w:t>
      </w:r>
      <w:proofErr w:type="spellStart"/>
      <w:r w:rsidRPr="00123578">
        <w:rPr>
          <w:rFonts w:asciiTheme="majorHAnsi" w:eastAsia="Calibri" w:hAnsiTheme="majorHAnsi" w:cstheme="majorHAnsi"/>
          <w:i/>
          <w:iCs/>
          <w:sz w:val="22"/>
          <w:szCs w:val="22"/>
          <w:lang w:val="es-ES"/>
        </w:rPr>
        <w:t>biotin-protein</w:t>
      </w:r>
      <w:proofErr w:type="spellEnd"/>
      <w:r w:rsidRPr="00123578">
        <w:rPr>
          <w:rFonts w:asciiTheme="majorHAnsi" w:eastAsia="Calibri" w:hAnsiTheme="majorHAnsi" w:cstheme="majorHAnsi"/>
          <w:i/>
          <w:iCs/>
          <w:sz w:val="22"/>
          <w:szCs w:val="22"/>
          <w:lang w:val="es-ES"/>
        </w:rPr>
        <w:t xml:space="preserve"> ligase</w:t>
      </w:r>
      <w:r w:rsidRPr="00123578">
        <w:rPr>
          <w:rFonts w:asciiTheme="majorHAnsi" w:eastAsia="Calibri" w:hAnsiTheme="majorHAnsi" w:cstheme="majorHAnsi"/>
          <w:sz w:val="22"/>
          <w:szCs w:val="22"/>
          <w:lang w:val="es-ES"/>
        </w:rPr>
        <w:t xml:space="preserve">). </w:t>
      </w:r>
      <w:r w:rsidRPr="00123578">
        <w:rPr>
          <w:rFonts w:asciiTheme="majorHAnsi" w:eastAsia="Calibri" w:hAnsiTheme="majorHAnsi" w:cstheme="majorHAnsi"/>
          <w:sz w:val="22"/>
          <w:szCs w:val="22"/>
          <w:highlight w:val="white"/>
          <w:lang w:val="es-ES"/>
        </w:rPr>
        <w:t>Posteriormente se les agregó glicerol al 30</w:t>
      </w:r>
      <w:r w:rsidR="002A565E" w:rsidRPr="00123578">
        <w:rPr>
          <w:rFonts w:asciiTheme="majorHAnsi" w:eastAsia="Calibri" w:hAnsiTheme="majorHAnsi" w:cstheme="majorHAnsi"/>
          <w:sz w:val="22"/>
          <w:szCs w:val="22"/>
          <w:highlight w:val="white"/>
          <w:lang w:val="es-ES"/>
        </w:rPr>
        <w:t>%</w:t>
      </w:r>
      <w:r w:rsidR="002A565E" w:rsidRPr="002A565E">
        <w:rPr>
          <w:rFonts w:asciiTheme="majorHAnsi" w:eastAsia="Calibri" w:hAnsiTheme="majorHAnsi" w:cstheme="majorHAnsi"/>
          <w:sz w:val="22"/>
          <w:szCs w:val="22"/>
          <w:highlight w:val="white"/>
          <w:lang w:val="es-ES"/>
        </w:rPr>
        <w:t>,</w:t>
      </w:r>
      <w:r w:rsidRPr="002A565E">
        <w:rPr>
          <w:rFonts w:asciiTheme="majorHAnsi" w:eastAsia="Calibri" w:hAnsiTheme="majorHAnsi" w:cstheme="majorHAnsi"/>
          <w:sz w:val="22"/>
          <w:szCs w:val="22"/>
          <w:highlight w:val="white"/>
          <w:lang w:val="es-ES"/>
        </w:rPr>
        <w:t xml:space="preserve"> </w:t>
      </w:r>
      <w:r w:rsidRPr="00123578">
        <w:rPr>
          <w:rFonts w:asciiTheme="majorHAnsi" w:eastAsia="Calibri" w:hAnsiTheme="majorHAnsi" w:cstheme="majorHAnsi"/>
          <w:sz w:val="22"/>
          <w:szCs w:val="22"/>
          <w:highlight w:val="white"/>
          <w:lang w:val="es-ES"/>
        </w:rPr>
        <w:t>se alicuotó en tubos separados y fueron guardadas en el congelador de -80</w:t>
      </w:r>
      <w:r w:rsidRPr="00123578">
        <w:rPr>
          <w:rFonts w:asciiTheme="majorHAnsi" w:eastAsia="Calibri" w:hAnsiTheme="majorHAnsi" w:cstheme="majorHAnsi"/>
          <w:sz w:val="22"/>
          <w:szCs w:val="22"/>
          <w:lang w:val="es-ES"/>
        </w:rPr>
        <w:t xml:space="preserve"> °C, para su correcto almacenamiento y posterior uso. </w:t>
      </w:r>
    </w:p>
    <w:p w14:paraId="4CD2E362" w14:textId="77777777" w:rsidR="00800FCC" w:rsidRPr="00123578" w:rsidRDefault="00800FCC">
      <w:pPr>
        <w:pBdr>
          <w:top w:val="nil"/>
          <w:left w:val="nil"/>
          <w:bottom w:val="nil"/>
          <w:right w:val="nil"/>
          <w:between w:val="nil"/>
        </w:pBdr>
        <w:spacing w:line="360" w:lineRule="auto"/>
        <w:jc w:val="both"/>
        <w:rPr>
          <w:rFonts w:asciiTheme="majorHAnsi" w:eastAsia="Calibri" w:hAnsiTheme="majorHAnsi" w:cstheme="majorHAnsi"/>
          <w:b/>
          <w:sz w:val="22"/>
          <w:szCs w:val="22"/>
          <w:lang w:val="es-ES"/>
        </w:rPr>
      </w:pPr>
    </w:p>
    <w:p w14:paraId="5169F8CD" w14:textId="35707E42" w:rsidR="00800FCC" w:rsidRPr="00123578" w:rsidRDefault="00EB25B2" w:rsidP="00220E22">
      <w:pPr>
        <w:pStyle w:val="Heading2"/>
      </w:pPr>
      <w:bookmarkStart w:id="42" w:name="_Toc111485028"/>
      <w:r w:rsidRPr="00123578">
        <w:lastRenderedPageBreak/>
        <w:t xml:space="preserve">3.2.5 Diseño e Impresión 3D de Sistema </w:t>
      </w:r>
      <w:r w:rsidR="00123578" w:rsidRPr="00123578">
        <w:t>Móvil</w:t>
      </w:r>
      <w:bookmarkEnd w:id="42"/>
    </w:p>
    <w:p w14:paraId="697AA4EA" w14:textId="61C31FD6" w:rsidR="00800FCC" w:rsidRPr="00123578" w:rsidRDefault="00123578">
      <w:pPr>
        <w:spacing w:line="360" w:lineRule="auto"/>
        <w:jc w:val="both"/>
        <w:rPr>
          <w:rFonts w:asciiTheme="majorHAnsi" w:eastAsia="Calibri" w:hAnsiTheme="majorHAnsi" w:cstheme="majorHAnsi"/>
          <w:i/>
          <w:sz w:val="22"/>
          <w:szCs w:val="22"/>
        </w:rPr>
      </w:pPr>
      <w:r w:rsidRPr="00123578">
        <w:rPr>
          <w:rFonts w:asciiTheme="majorHAnsi" w:eastAsia="Calibri" w:hAnsiTheme="majorHAnsi" w:cstheme="majorHAnsi"/>
          <w:sz w:val="22"/>
          <w:szCs w:val="22"/>
          <w:lang w:val="es-ES"/>
        </w:rPr>
        <w:t xml:space="preserve">Nos basamos en el desarrollo de un microscopio acoplado a pinzas magnéticas implementado inicialmente por el grupo del Dr. Fernández, Columbia University </w:t>
      </w:r>
      <w:r w:rsidR="00B71020" w:rsidRPr="00123578">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{"citationID":"xEGDCOdY","properties":{"formattedCitation":"(56,80)","plainCitation":"(56,80)","noteIndex":0},"citationItems":[{"id":5,"uris":["http://zotero.org/users/6975159/items/3YJ3HIQP"],"itemData":{"id":5,"type":"article-journal","abstract":"Under physiological conditions, protein oxidation and misfolding occur with very low probability and on long times scales. Single-molecule techniques provide the ability to distinguish between properly folded and damaged proteins that are otherwise masked in ensemble measurements. However, at physiological conditions these rare events occur with a time constant of several hours, inaccessible to current single-molecule approaches. Here we present a magnetic-tweezers-based technique that allows, for the first time, the study of folding of single proteins during week-long experiments. This technique combines HaloTag anchoring, sub-micrometer positioning of magnets, and an active correction of the focal drift. Using this technique and protein L as a molecular template, we generate a magnet law by correlating the distance between the magnet and the measuring paramagnetic bead with unfolding/folding steps. We demonstrate that, using this magnet law, we can accurately measure the dynamics of proteins over a wide range of forces, with minimal dispersion from bead to bead. We also show that the force calibration remains invariant over week-long experiments applied to the same single proteins. The approach demonstrated in this Article opens new, exciting ways to examine proteins on the “human” time scale and establishes magnetic tweezers as a valuable technique to study low-probability events that occur during protein folding under force.","container-title":"Journal of the American Chemical Society","DOI":"10.1021/jacs.6b05429","ISSN":"0002-7863","issue":"33","journalAbbreviation":"J. Am. Chem. Soc.","note":"publisher: American Chemical Society","page":"10546-10553","source":"ACS Publications","title":"A HaloTag Anchored Ruler for Week-Long Studies of Protein Dynamics","volume":"138","author":[{"family":"Popa","given":"Ionel"},{"family":"Rivas-Pardo","given":"Jaime Andrés"},{"family":"Eckels","given":"Edward C."},{"family":"Echelman","given":"Daniel J."},{"family":"Badilla","given":"Carmen L."},{"family":"Valle-Orero","given":"Jessica"},{"family":"Fernández","given":"Julio M."}],"issued":{"date-parts":[["2016",8,24]]}}},{"id":4,"uris":["http://zotero.org/users/6975159/items/LIPXWPD9"],"itemData":{"id":4,"type":"article-journal","abstract":"Cells continually sample their mechanical environment using exquisite force sensors such as talin, whose folding status triggers mechanotransduction pathways by recruiting binding partners. Mechanical signals in biology change quickly over time and are often embedded in noise; however, the mechanics of force-sensing proteins have only been tested using simple force protocols, such as constant or ramped forces. Here, using our magnetic tape head tweezers design, we measure the folding dynamics of single talin proteins in response to external mechanical noise and cyclic force perturbations. Our experiments demonstrate that talin filters out external mechanical noise but detects periodic force signals over a finely tuned frequency range. Hence, talin operates as a mechanical band-pass filter, able to read and interpret frequency-dependent mechanical information through its folding dynamics. We describe our observations in the context of stochastic resonance, which we propose as a mechanism by which mechanosensing proteins could respond accurately to force signals in the naturally noisy biological environment.","container-title":"Proceedings of the National Academy of Sciences","DOI":"10.1073/pnas.2004091117","ISSN":"0027-8424, 1091-6490","issue":"35","journalAbbreviation":"PNAS","language":"en","license":"© 2020 . https://www.pnas.org/site/aboutpnas/licenses.xhtmlPublished under the PNAS license.","note":"publisher: National Academy of Sciences\nsection: Biological Sciences\nPMID: 32817549","page":"21346-21353","source":"www.pnas.org","title":"Talin folding as the tuning fork of cellular mechanotransduction","volume":"117","author":[{"family":"Tapia-Rojo","given":"Rafael"},{"family":"Alonso-Caballero","given":"Álvaro"},{"family":"Fernández","given":"Julio M."}],"issued":{"date-parts":[["2020",9,1]]}}}],"schema":"https://github.com/citation-style-language/schema/raw/master/csl-citation.json"} </w:instrText>
      </w:r>
      <w:r w:rsidR="00B71020" w:rsidRPr="00123578">
        <w:rPr>
          <w:rFonts w:asciiTheme="majorHAnsi" w:hAnsiTheme="majorHAnsi" w:cstheme="majorHAnsi"/>
          <w:sz w:val="22"/>
          <w:szCs w:val="22"/>
        </w:rPr>
        <w:fldChar w:fldCharType="separate"/>
      </w:r>
      <w:r w:rsidR="00D67B7F" w:rsidRPr="00D67B7F">
        <w:rPr>
          <w:rFonts w:ascii="Calibri" w:hAnsi="Calibri" w:cs="Calibri"/>
          <w:sz w:val="22"/>
        </w:rPr>
        <w:t>(56,80)</w:t>
      </w:r>
      <w:r w:rsidR="00B71020" w:rsidRPr="00123578">
        <w:rPr>
          <w:rFonts w:asciiTheme="majorHAnsi" w:hAnsiTheme="majorHAnsi" w:cstheme="majorHAnsi"/>
          <w:sz w:val="22"/>
          <w:szCs w:val="22"/>
        </w:rPr>
        <w:fldChar w:fldCharType="end"/>
      </w:r>
      <w:r w:rsidR="00EB25B2" w:rsidRPr="00123578">
        <w:rPr>
          <w:rFonts w:asciiTheme="majorHAnsi" w:eastAsia="Calibri" w:hAnsiTheme="majorHAnsi" w:cstheme="majorHAnsi"/>
          <w:sz w:val="22"/>
          <w:szCs w:val="22"/>
        </w:rPr>
        <w:t>. Para el desarrollo apropiado del instrumento, usaremos las herramientas ya disponibles en el laboratorio, la experiencia del laboratorio en instrumentación y el desarrollo de estrategias para la manipulación de moléculas</w:t>
      </w:r>
      <w:r>
        <w:rPr>
          <w:rFonts w:asciiTheme="majorHAnsi" w:eastAsia="Calibri" w:hAnsiTheme="majorHAnsi" w:cstheme="majorHAnsi"/>
          <w:sz w:val="22"/>
          <w:szCs w:val="22"/>
        </w:rPr>
        <w:t xml:space="preserve"> individuales</w:t>
      </w:r>
      <w:r w:rsidR="00EB25B2" w:rsidRPr="00123578">
        <w:rPr>
          <w:rFonts w:asciiTheme="majorHAnsi" w:eastAsia="Calibri" w:hAnsiTheme="majorHAnsi" w:cstheme="majorHAnsi"/>
          <w:sz w:val="22"/>
          <w:szCs w:val="22"/>
        </w:rPr>
        <w:t>.</w:t>
      </w:r>
    </w:p>
    <w:p w14:paraId="279A7E09" w14:textId="77777777" w:rsidR="00123578" w:rsidRDefault="00123578">
      <w:pPr>
        <w:pBdr>
          <w:top w:val="nil"/>
          <w:left w:val="nil"/>
          <w:bottom w:val="nil"/>
          <w:right w:val="nil"/>
          <w:between w:val="nil"/>
        </w:pBdr>
        <w:spacing w:line="360" w:lineRule="auto"/>
        <w:jc w:val="both"/>
        <w:rPr>
          <w:rFonts w:asciiTheme="majorHAnsi" w:eastAsia="Calibri" w:hAnsiTheme="majorHAnsi" w:cstheme="majorHAnsi"/>
          <w:i/>
          <w:sz w:val="22"/>
          <w:szCs w:val="22"/>
        </w:rPr>
      </w:pPr>
    </w:p>
    <w:p w14:paraId="40EB7ECF" w14:textId="1DBC20B5" w:rsidR="00800FCC" w:rsidRPr="00D96A4D" w:rsidRDefault="00EB25B2" w:rsidP="00D96A4D">
      <w:pPr>
        <w:pBdr>
          <w:top w:val="nil"/>
          <w:left w:val="nil"/>
          <w:bottom w:val="nil"/>
          <w:right w:val="nil"/>
          <w:between w:val="nil"/>
        </w:pBdr>
        <w:spacing w:line="360" w:lineRule="auto"/>
        <w:jc w:val="both"/>
        <w:rPr>
          <w:rFonts w:asciiTheme="majorHAnsi" w:eastAsia="Calibri" w:hAnsiTheme="majorHAnsi" w:cstheme="majorHAnsi"/>
          <w:sz w:val="22"/>
          <w:szCs w:val="22"/>
        </w:rPr>
      </w:pPr>
      <w:r w:rsidRPr="00123578">
        <w:rPr>
          <w:rFonts w:asciiTheme="majorHAnsi" w:eastAsia="Calibri" w:hAnsiTheme="majorHAnsi" w:cstheme="majorHAnsi"/>
          <w:sz w:val="22"/>
          <w:szCs w:val="22"/>
        </w:rPr>
        <w:t xml:space="preserve">El diseño y modelado de las </w:t>
      </w:r>
      <w:r w:rsidR="00123578" w:rsidRPr="00123578">
        <w:rPr>
          <w:rFonts w:asciiTheme="majorHAnsi" w:eastAsia="Calibri" w:hAnsiTheme="majorHAnsi" w:cstheme="majorHAnsi"/>
          <w:sz w:val="22"/>
          <w:szCs w:val="22"/>
        </w:rPr>
        <w:t>piezas</w:t>
      </w:r>
      <w:r w:rsidRPr="00123578">
        <w:rPr>
          <w:rFonts w:asciiTheme="majorHAnsi" w:eastAsia="Calibri" w:hAnsiTheme="majorHAnsi" w:cstheme="majorHAnsi"/>
          <w:sz w:val="22"/>
          <w:szCs w:val="22"/>
        </w:rPr>
        <w:t xml:space="preserve"> fueron desarrollados en la plataforma Fusion 360 de AutoDesk (</w:t>
      </w:r>
      <w:r w:rsidRPr="00123578">
        <w:rPr>
          <w:rFonts w:asciiTheme="majorHAnsi" w:eastAsia="Calibri" w:hAnsiTheme="majorHAnsi" w:cstheme="majorHAnsi"/>
          <w:b/>
          <w:bCs/>
          <w:sz w:val="22"/>
          <w:szCs w:val="22"/>
        </w:rPr>
        <w:t>Fig. 3.</w:t>
      </w:r>
      <w:r w:rsidR="00123578" w:rsidRPr="00123578">
        <w:rPr>
          <w:rFonts w:asciiTheme="majorHAnsi" w:eastAsia="Calibri" w:hAnsiTheme="majorHAnsi" w:cstheme="majorHAnsi"/>
          <w:b/>
          <w:bCs/>
          <w:sz w:val="22"/>
          <w:szCs w:val="22"/>
        </w:rPr>
        <w:t>2</w:t>
      </w:r>
      <w:r w:rsidRPr="00123578">
        <w:rPr>
          <w:rFonts w:asciiTheme="majorHAnsi" w:eastAsia="Calibri" w:hAnsiTheme="majorHAnsi" w:cstheme="majorHAnsi"/>
          <w:sz w:val="22"/>
          <w:szCs w:val="22"/>
        </w:rPr>
        <w:t>). Para transformar los diseños tridimensionales a un formato que la impresora 3D pueda interpretar, se utilizó el programa Ultimaker CURA, que fue configurado con parámetros para aumentar la calidad de la impresión y dar una terminación limpia a la pieza</w:t>
      </w:r>
      <w:r w:rsidR="00123578">
        <w:rPr>
          <w:rFonts w:asciiTheme="majorHAnsi" w:eastAsia="Calibri" w:hAnsiTheme="majorHAnsi" w:cstheme="majorHAnsi"/>
          <w:sz w:val="22"/>
          <w:szCs w:val="22"/>
        </w:rPr>
        <w:t xml:space="preserve"> (</w:t>
      </w:r>
      <w:r w:rsidR="002A565E">
        <w:rPr>
          <w:rFonts w:asciiTheme="majorHAnsi" w:eastAsia="Calibri" w:hAnsiTheme="majorHAnsi" w:cstheme="majorHAnsi"/>
          <w:b/>
          <w:bCs/>
          <w:sz w:val="22"/>
          <w:szCs w:val="22"/>
        </w:rPr>
        <w:t>Repositorio, ver Anexos</w:t>
      </w:r>
      <w:r w:rsidR="00123578">
        <w:rPr>
          <w:rFonts w:asciiTheme="majorHAnsi" w:eastAsia="Calibri" w:hAnsiTheme="majorHAnsi" w:cstheme="majorHAnsi"/>
          <w:sz w:val="22"/>
          <w:szCs w:val="22"/>
        </w:rPr>
        <w:t>)</w:t>
      </w:r>
      <w:r w:rsidRPr="00123578">
        <w:rPr>
          <w:rFonts w:asciiTheme="majorHAnsi" w:eastAsia="Calibri" w:hAnsiTheme="majorHAnsi" w:cstheme="majorHAnsi"/>
          <w:sz w:val="22"/>
          <w:szCs w:val="22"/>
        </w:rPr>
        <w:t>. Posterior a la transformación del archivo tridimensional, se imprimieron las piezas del instrumento, utilizando la impresora 3D</w:t>
      </w:r>
      <w:r w:rsidRPr="00123578">
        <w:rPr>
          <w:rFonts w:asciiTheme="majorHAnsi" w:eastAsia="Calibri" w:hAnsiTheme="majorHAnsi" w:cstheme="majorHAnsi"/>
          <w:color w:val="FF0000"/>
          <w:sz w:val="22"/>
          <w:szCs w:val="22"/>
        </w:rPr>
        <w:t xml:space="preserve"> </w:t>
      </w:r>
      <w:r w:rsidRPr="00123578">
        <w:rPr>
          <w:rFonts w:asciiTheme="majorHAnsi" w:eastAsia="Calibri" w:hAnsiTheme="majorHAnsi" w:cstheme="majorHAnsi"/>
          <w:sz w:val="22"/>
          <w:szCs w:val="22"/>
        </w:rPr>
        <w:t xml:space="preserve">Ender 3 Pro de Creality que disponía el laboratorio. </w:t>
      </w:r>
      <w:r w:rsidR="00123578">
        <w:rPr>
          <w:rFonts w:ascii="Calibri" w:eastAsia="Calibri" w:hAnsi="Calibri" w:cs="Calibri"/>
          <w:sz w:val="22"/>
          <w:szCs w:val="22"/>
          <w:lang w:val="es-ES"/>
        </w:rPr>
        <w:t>En general, para la impresión de los múltiples componentes, s</w:t>
      </w:r>
      <w:r w:rsidR="00123578" w:rsidRPr="00C24460">
        <w:rPr>
          <w:rFonts w:ascii="Calibri" w:eastAsia="Calibri" w:hAnsi="Calibri" w:cs="Calibri"/>
          <w:sz w:val="22"/>
          <w:szCs w:val="22"/>
          <w:lang w:val="es-ES"/>
        </w:rPr>
        <w:t>e utiliz</w:t>
      </w:r>
      <w:r w:rsidR="00123578">
        <w:rPr>
          <w:rFonts w:ascii="Calibri" w:eastAsia="Calibri" w:hAnsi="Calibri" w:cs="Calibri"/>
          <w:sz w:val="22"/>
          <w:szCs w:val="22"/>
          <w:lang w:val="es-ES"/>
        </w:rPr>
        <w:t>aron</w:t>
      </w:r>
      <w:r w:rsidR="00123578" w:rsidRPr="00C24460">
        <w:rPr>
          <w:rFonts w:ascii="Calibri" w:eastAsia="Calibri" w:hAnsi="Calibri" w:cs="Calibri"/>
          <w:sz w:val="22"/>
          <w:szCs w:val="22"/>
          <w:lang w:val="es-ES"/>
        </w:rPr>
        <w:t xml:space="preserve"> filamento</w:t>
      </w:r>
      <w:r w:rsidR="00123578">
        <w:rPr>
          <w:rFonts w:ascii="Calibri" w:eastAsia="Calibri" w:hAnsi="Calibri" w:cs="Calibri"/>
          <w:sz w:val="22"/>
          <w:szCs w:val="22"/>
          <w:lang w:val="es-ES"/>
        </w:rPr>
        <w:t>s</w:t>
      </w:r>
      <w:r w:rsidR="00123578" w:rsidRPr="00C24460">
        <w:rPr>
          <w:rFonts w:ascii="Calibri" w:eastAsia="Calibri" w:hAnsi="Calibri" w:cs="Calibri"/>
          <w:sz w:val="22"/>
          <w:szCs w:val="22"/>
          <w:lang w:val="es-ES"/>
        </w:rPr>
        <w:t xml:space="preserve"> PLA+ de la marca ESUN, </w:t>
      </w:r>
      <w:r w:rsidR="00123578">
        <w:rPr>
          <w:rFonts w:ascii="Calibri" w:eastAsia="Calibri" w:hAnsi="Calibri" w:cs="Calibri"/>
          <w:sz w:val="22"/>
          <w:szCs w:val="22"/>
          <w:lang w:val="es-ES"/>
        </w:rPr>
        <w:t>el cual asegura una adecuada</w:t>
      </w:r>
      <w:r w:rsidR="00123578" w:rsidRPr="00C24460">
        <w:rPr>
          <w:rFonts w:ascii="Calibri" w:eastAsia="Calibri" w:hAnsi="Calibri" w:cs="Calibri"/>
          <w:sz w:val="22"/>
          <w:szCs w:val="22"/>
          <w:lang w:val="es-ES"/>
        </w:rPr>
        <w:t xml:space="preserve"> estabilidad mecánica y </w:t>
      </w:r>
      <w:r w:rsidR="00123578">
        <w:rPr>
          <w:rFonts w:ascii="Calibri" w:eastAsia="Calibri" w:hAnsi="Calibri" w:cs="Calibri"/>
          <w:sz w:val="22"/>
          <w:szCs w:val="22"/>
          <w:lang w:val="es-ES"/>
        </w:rPr>
        <w:t xml:space="preserve">además </w:t>
      </w:r>
      <w:r w:rsidR="00123578" w:rsidRPr="00C24460">
        <w:rPr>
          <w:rFonts w:ascii="Calibri" w:eastAsia="Calibri" w:hAnsi="Calibri" w:cs="Calibri"/>
          <w:sz w:val="22"/>
          <w:szCs w:val="22"/>
          <w:lang w:val="es-ES"/>
        </w:rPr>
        <w:t>aumenta la resistencia de la impresión final.</w:t>
      </w:r>
    </w:p>
    <w:p w14:paraId="44490385" w14:textId="77777777" w:rsidR="00841EB1" w:rsidRDefault="00841EB1" w:rsidP="00123578">
      <w:pPr>
        <w:pBdr>
          <w:top w:val="nil"/>
          <w:left w:val="nil"/>
          <w:bottom w:val="nil"/>
          <w:right w:val="nil"/>
          <w:between w:val="nil"/>
        </w:pBdr>
        <w:jc w:val="both"/>
        <w:rPr>
          <w:rFonts w:ascii="Calibri" w:eastAsia="Calibri" w:hAnsi="Calibri" w:cs="Calibri"/>
          <w:b/>
          <w:noProof/>
          <w:sz w:val="20"/>
          <w:szCs w:val="20"/>
        </w:rPr>
      </w:pPr>
    </w:p>
    <w:p w14:paraId="18951ED1" w14:textId="0D10458E" w:rsidR="00841EB1" w:rsidRDefault="00841EB1" w:rsidP="00123578">
      <w:pPr>
        <w:pBdr>
          <w:top w:val="nil"/>
          <w:left w:val="nil"/>
          <w:bottom w:val="nil"/>
          <w:right w:val="nil"/>
          <w:between w:val="nil"/>
        </w:pBdr>
        <w:jc w:val="both"/>
        <w:rPr>
          <w:rFonts w:ascii="Calibri" w:eastAsia="Calibri" w:hAnsi="Calibri" w:cs="Calibri"/>
          <w:b/>
          <w:noProof/>
          <w:sz w:val="20"/>
          <w:szCs w:val="20"/>
        </w:rPr>
      </w:pPr>
      <w:r>
        <w:rPr>
          <w:rFonts w:ascii="Calibri" w:eastAsia="Calibri" w:hAnsi="Calibri" w:cs="Calibri"/>
          <w:b/>
          <w:noProof/>
          <w:sz w:val="20"/>
          <w:szCs w:val="20"/>
        </w:rPr>
        <w:drawing>
          <wp:inline distT="0" distB="0" distL="0" distR="0" wp14:anchorId="23EC37F6" wp14:editId="005680F4">
            <wp:extent cx="5828306" cy="1718527"/>
            <wp:effectExtent l="0" t="0" r="127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9" cstate="print">
                      <a:extLst>
                        <a:ext uri="{28A0092B-C50C-407E-A947-70E740481C1C}">
                          <a14:useLocalDpi xmlns:a14="http://schemas.microsoft.com/office/drawing/2010/main" val="0"/>
                        </a:ext>
                      </a:extLst>
                    </a:blip>
                    <a:srcRect l="3568"/>
                    <a:stretch/>
                  </pic:blipFill>
                  <pic:spPr bwMode="auto">
                    <a:xfrm>
                      <a:off x="0" y="0"/>
                      <a:ext cx="5848749" cy="1724555"/>
                    </a:xfrm>
                    <a:prstGeom prst="rect">
                      <a:avLst/>
                    </a:prstGeom>
                    <a:ln>
                      <a:noFill/>
                    </a:ln>
                    <a:extLst>
                      <a:ext uri="{53640926-AAD7-44D8-BBD7-CCE9431645EC}">
                        <a14:shadowObscured xmlns:a14="http://schemas.microsoft.com/office/drawing/2010/main"/>
                      </a:ext>
                    </a:extLst>
                  </pic:spPr>
                </pic:pic>
              </a:graphicData>
            </a:graphic>
          </wp:inline>
        </w:drawing>
      </w:r>
    </w:p>
    <w:p w14:paraId="6E86459E" w14:textId="494BDC45" w:rsidR="00123578" w:rsidRPr="00C24460" w:rsidRDefault="00EB25B2" w:rsidP="00123578">
      <w:pPr>
        <w:pBdr>
          <w:top w:val="nil"/>
          <w:left w:val="nil"/>
          <w:bottom w:val="nil"/>
          <w:right w:val="nil"/>
          <w:between w:val="nil"/>
        </w:pBdr>
        <w:jc w:val="both"/>
        <w:rPr>
          <w:rFonts w:ascii="Calibri" w:eastAsia="Calibri" w:hAnsi="Calibri" w:cs="Calibri"/>
          <w:sz w:val="20"/>
          <w:szCs w:val="20"/>
          <w:lang w:val="es-ES"/>
        </w:rPr>
      </w:pPr>
      <w:r w:rsidRPr="00B71020">
        <w:rPr>
          <w:rFonts w:ascii="Calibri" w:eastAsia="Calibri" w:hAnsi="Calibri" w:cs="Calibri"/>
          <w:b/>
          <w:sz w:val="20"/>
          <w:szCs w:val="20"/>
        </w:rPr>
        <w:t xml:space="preserve">Figura 3.2. Diagrama de flujo desde el diseño hasta la impresión de piezas tridimensionales. </w:t>
      </w:r>
      <w:r w:rsidRPr="00B71020">
        <w:rPr>
          <w:rFonts w:ascii="Calibri" w:eastAsia="Calibri" w:hAnsi="Calibri" w:cs="Calibri"/>
          <w:sz w:val="20"/>
          <w:szCs w:val="20"/>
        </w:rPr>
        <w:t>El diseño y modelado fue realizado en el programa Fusion 360. Luego se configuró el modelo tridimensional para ser impreso con ciertos parámetros (Tabla Sup. 1), con el programa CURA. Posteriormente se imprimieron en la impresora Ender 3 pro, utilizando el material PLA + de la marca ESUN.</w:t>
      </w:r>
      <w:r w:rsidR="00123578">
        <w:rPr>
          <w:rFonts w:ascii="Calibri" w:eastAsia="Calibri" w:hAnsi="Calibri" w:cs="Calibri"/>
          <w:sz w:val="20"/>
          <w:szCs w:val="20"/>
        </w:rPr>
        <w:t xml:space="preserve"> </w:t>
      </w:r>
      <w:r w:rsidR="00123578">
        <w:rPr>
          <w:rFonts w:ascii="Calibri" w:eastAsia="Calibri" w:hAnsi="Calibri" w:cs="Calibri"/>
          <w:sz w:val="20"/>
          <w:szCs w:val="20"/>
          <w:lang w:val="es-ES"/>
        </w:rPr>
        <w:t xml:space="preserve">Los componentes impresos y empleados para la implementación del </w:t>
      </w:r>
      <w:r w:rsidR="00D96A4D">
        <w:rPr>
          <w:rFonts w:ascii="Calibri" w:eastAsia="Calibri" w:hAnsi="Calibri" w:cs="Calibri"/>
          <w:sz w:val="20"/>
          <w:szCs w:val="20"/>
          <w:lang w:val="es-ES"/>
        </w:rPr>
        <w:t>MT</w:t>
      </w:r>
      <w:r w:rsidR="00123578">
        <w:rPr>
          <w:rFonts w:ascii="Calibri" w:eastAsia="Calibri" w:hAnsi="Calibri" w:cs="Calibri"/>
          <w:sz w:val="20"/>
          <w:szCs w:val="20"/>
          <w:lang w:val="es-ES"/>
        </w:rPr>
        <w:t xml:space="preserve"> han sido adjuntos como anexos de este trabajo de tesis.</w:t>
      </w:r>
    </w:p>
    <w:p w14:paraId="526252E0" w14:textId="124766E2" w:rsidR="00800FCC" w:rsidRDefault="00800FCC">
      <w:pPr>
        <w:pBdr>
          <w:top w:val="nil"/>
          <w:left w:val="nil"/>
          <w:bottom w:val="nil"/>
          <w:right w:val="nil"/>
          <w:between w:val="nil"/>
        </w:pBdr>
        <w:jc w:val="both"/>
        <w:rPr>
          <w:rFonts w:ascii="Calibri" w:eastAsia="Calibri" w:hAnsi="Calibri" w:cs="Calibri"/>
          <w:sz w:val="20"/>
          <w:szCs w:val="20"/>
        </w:rPr>
      </w:pPr>
    </w:p>
    <w:p w14:paraId="5842A2CC" w14:textId="77777777" w:rsidR="00D96A4D" w:rsidRPr="00B71020" w:rsidRDefault="00D96A4D">
      <w:pPr>
        <w:pBdr>
          <w:top w:val="nil"/>
          <w:left w:val="nil"/>
          <w:bottom w:val="nil"/>
          <w:right w:val="nil"/>
          <w:between w:val="nil"/>
        </w:pBdr>
        <w:jc w:val="both"/>
        <w:rPr>
          <w:rFonts w:ascii="Calibri" w:eastAsia="Calibri" w:hAnsi="Calibri" w:cs="Calibri"/>
          <w:sz w:val="20"/>
          <w:szCs w:val="20"/>
        </w:rPr>
      </w:pPr>
    </w:p>
    <w:p w14:paraId="2112501E" w14:textId="77777777" w:rsidR="00800FCC" w:rsidRPr="00BC4D9B" w:rsidRDefault="00EB25B2" w:rsidP="00220E22">
      <w:pPr>
        <w:pStyle w:val="Heading2"/>
      </w:pPr>
      <w:bookmarkStart w:id="43" w:name="_Toc111485029"/>
      <w:r w:rsidRPr="00BC4D9B">
        <w:t>3.2.6 Optimización del software del instrumento</w:t>
      </w:r>
      <w:bookmarkEnd w:id="43"/>
    </w:p>
    <w:p w14:paraId="56984239" w14:textId="0C846E8F" w:rsidR="00800FCC" w:rsidRPr="00BC4D9B" w:rsidRDefault="00BC4D9B">
      <w:pPr>
        <w:spacing w:line="360" w:lineRule="auto"/>
        <w:jc w:val="both"/>
        <w:rPr>
          <w:rFonts w:asciiTheme="majorHAnsi" w:eastAsia="Calibri" w:hAnsiTheme="majorHAnsi" w:cstheme="majorHAnsi"/>
          <w:color w:val="FF0000"/>
          <w:sz w:val="22"/>
          <w:szCs w:val="22"/>
        </w:rPr>
      </w:pPr>
      <w:r w:rsidRPr="00BC4D9B">
        <w:rPr>
          <w:rFonts w:asciiTheme="majorHAnsi" w:eastAsia="Calibri" w:hAnsiTheme="majorHAnsi" w:cstheme="majorHAnsi"/>
          <w:sz w:val="22"/>
          <w:szCs w:val="22"/>
          <w:lang w:val="es-ES"/>
        </w:rPr>
        <w:t xml:space="preserve">Existen múltiples “software” de libre acceso para el control de instrumentos tipo MT. En nuestro caso, decidimos basarnos en el programa publicado y depositado en GitHub </w:t>
      </w:r>
      <w:r w:rsidR="00B71020" w:rsidRPr="00BC4D9B">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{"citationID":"bNXt26tv","properties":{"formattedCitation":"(88)","plainCitation":"(88)","noteIndex":0},"citationItems":[{"id":372,"uris":["http://zotero.org/users/6975159/items/BG3FSR9U"],"itemData":{"id":372,"type":"report","abstract":"&lt;h3&gt;Abstract&lt;/h3&gt; &lt;p&gt;The classical “one sequence, one structure, one function” paradigm has shaped much of our intuition of how proteins work inside the cell. Partially due to the insight provided by bulk biochemical assays, individual biomolecules are assumed to behave as identical entities, and their characterization relies on ensemble averages that flatten any conformational diversity into a unique phenotype. While the emergence of single-molecule techniques opened the gates to interrogating individual molecules, technical shortcomings typically limit the duration of these measurements to a few minutes, which prevents to completely characterize a protein individual and, hence, to capture the heterogeneity among molecular populations. Here, we introduce a magnetic tweezers design, which showcases enhanced stability and resolution that allows us to measure the folding dynamics of a single protein during several uninterrupted days with a high temporal and spatial resolution. Thanks to this instrumental development, we do a complete characterization of two proteins with a very different force-response: the talin R3&lt;sup&gt;IVVI&lt;/sup&gt; domain and protein L. Days-long recordings on the same single molecule accumulate several thousands of folding transitions sampled with sub-ms resolution, which allows us to reconstruct their free energy landscapes and describe how they evolve with force. By mapping the nanomechanical identity of many different protein individuals, we directly capture their molecular diversity as a quantifiable dispersion on their force response and folding kinetics. Our instrumental development offers a new tool for profiling individual molecules, opening the gates to the characterization of biomolecular heterogeneity.&lt;/p&gt;","language":"en","license":"© 2021, Posted by Cold Spring Harbor Laboratory. This pre-print is available under a Creative Commons License (Attribution-NonCommercial-NoDerivs 4.0 International), CC BY-NC-ND 4.0, as described at http://creativecommons.org/licenses/by-nc-nd/4.0/","note":"DOI: 10.1101/2021.02.24.432730\nsection: New Results\ntype: article","page":"2021.02.24.432730","publisher":"bioRxiv","source":"bioRxiv","title":"Identical Sequences, Different Behaviors: Protein Diversity Captured at the Single-Molecule Level","title-short":"Identical Sequences, Different Behaviors","URL":"https://www.biorxiv.org/content/10.1101/2021.02.24.432730v1","author":[{"family":"Tapia-Rojo","given":"Rafael"},{"family":"Alonso-Caballero","given":"Alvaro"},{"family":"Badilla","given":"Carmen L."},{"family":"Fernandez","given":"Julio M."}],"accessed":{"date-parts":[["2022",5,24]]},"issued":{"date-parts":[["2021",2,25]]}}}],"schema":"https://github.com/citation-style-language/schema/raw/master/csl-citation.json"} </w:instrText>
      </w:r>
      <w:r w:rsidR="00B71020" w:rsidRPr="00BC4D9B">
        <w:rPr>
          <w:rFonts w:asciiTheme="majorHAnsi" w:hAnsiTheme="majorHAnsi" w:cstheme="majorHAnsi"/>
          <w:sz w:val="22"/>
          <w:szCs w:val="22"/>
        </w:rPr>
        <w:fldChar w:fldCharType="separate"/>
      </w:r>
      <w:r w:rsidR="00D67B7F" w:rsidRPr="00D67B7F">
        <w:rPr>
          <w:rFonts w:ascii="Calibri" w:hAnsi="Calibri" w:cs="Calibri"/>
          <w:sz w:val="22"/>
        </w:rPr>
        <w:t>(88)</w:t>
      </w:r>
      <w:r w:rsidR="00B71020" w:rsidRPr="00BC4D9B">
        <w:rPr>
          <w:rFonts w:asciiTheme="majorHAnsi" w:hAnsiTheme="majorHAnsi" w:cstheme="majorHAnsi"/>
          <w:sz w:val="22"/>
          <w:szCs w:val="22"/>
        </w:rPr>
        <w:fldChar w:fldCharType="end"/>
      </w:r>
      <w:r w:rsidRPr="00BC4D9B">
        <w:rPr>
          <w:rFonts w:asciiTheme="majorHAnsi" w:hAnsiTheme="majorHAnsi" w:cstheme="majorHAnsi"/>
          <w:sz w:val="22"/>
          <w:szCs w:val="22"/>
        </w:rPr>
        <w:t>,</w:t>
      </w:r>
      <w:r w:rsidR="00EB25B2" w:rsidRPr="00BC4D9B">
        <w:rPr>
          <w:rFonts w:asciiTheme="majorHAnsi" w:eastAsia="Calibri" w:hAnsiTheme="majorHAnsi" w:cstheme="majorHAnsi"/>
          <w:sz w:val="22"/>
          <w:szCs w:val="22"/>
        </w:rPr>
        <w:t xml:space="preserve"> </w:t>
      </w:r>
      <w:r w:rsidRPr="00BC4D9B">
        <w:rPr>
          <w:rFonts w:asciiTheme="majorHAnsi" w:eastAsia="Calibri" w:hAnsiTheme="majorHAnsi" w:cstheme="majorHAnsi"/>
          <w:sz w:val="22"/>
          <w:szCs w:val="22"/>
          <w:lang w:val="es-ES"/>
        </w:rPr>
        <w:t>el cual ya exploraba el empleo de cámaras de alta velocidad y un tratamiento de imágenes que aseguraban un gran ancho de banda (adquisición de imágenes por unidad de tiempo). E</w:t>
      </w:r>
      <w:r w:rsidRPr="00BC4D9B">
        <w:rPr>
          <w:rFonts w:asciiTheme="majorHAnsi" w:eastAsia="Calibri" w:hAnsiTheme="majorHAnsi" w:cstheme="majorHAnsi"/>
          <w:sz w:val="22"/>
          <w:szCs w:val="22"/>
        </w:rPr>
        <w:t>l</w:t>
      </w:r>
      <w:r w:rsidR="00EB25B2" w:rsidRPr="00BC4D9B">
        <w:rPr>
          <w:rFonts w:asciiTheme="majorHAnsi" w:eastAsia="Calibri" w:hAnsiTheme="majorHAnsi" w:cstheme="majorHAnsi"/>
          <w:sz w:val="22"/>
          <w:szCs w:val="22"/>
        </w:rPr>
        <w:t xml:space="preserve"> software </w:t>
      </w:r>
      <w:r w:rsidRPr="00BC4D9B">
        <w:rPr>
          <w:rFonts w:asciiTheme="majorHAnsi" w:eastAsia="Calibri" w:hAnsiTheme="majorHAnsi" w:cstheme="majorHAnsi"/>
          <w:sz w:val="22"/>
          <w:szCs w:val="22"/>
        </w:rPr>
        <w:t xml:space="preserve">está </w:t>
      </w:r>
      <w:r w:rsidR="00EB25B2" w:rsidRPr="00BC4D9B">
        <w:rPr>
          <w:rFonts w:asciiTheme="majorHAnsi" w:eastAsia="Calibri" w:hAnsiTheme="majorHAnsi" w:cstheme="majorHAnsi"/>
          <w:sz w:val="22"/>
          <w:szCs w:val="22"/>
        </w:rPr>
        <w:t xml:space="preserve">escrito en C++ </w:t>
      </w:r>
      <w:r w:rsidR="00B71020" w:rsidRPr="00BC4D9B">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{"citationID":"upJHtAV1","properties":{"formattedCitation":"(91)","plainCitation":"(91)","noteIndex":0},"citationItems":[{"id":176,"uris":["http://zotero.org/users/6975159/items/XSYASBVD"],"itemData":{"id":176,"type":"book","event-place":"Reading, Mass.","ISBN":"978-0-201-12078-3","language":"English","note":"OCLC: 59193992","publisher":"Addison-Wesley","publisher-place":"Reading, Mass.","source":"Open WorldCat","title":"The C++ programming language","author":[{"family":"Stroustrup","given":"Bjarne"}],"issued":{"date-parts":[["1986"]]}}}],"schema":"https://github.com/citation-style-language/schema/raw/master/csl-citation.json"} </w:instrText>
      </w:r>
      <w:r w:rsidR="00B71020" w:rsidRPr="00BC4D9B">
        <w:rPr>
          <w:rFonts w:asciiTheme="majorHAnsi" w:hAnsiTheme="majorHAnsi" w:cstheme="majorHAnsi"/>
          <w:sz w:val="22"/>
          <w:szCs w:val="22"/>
        </w:rPr>
        <w:fldChar w:fldCharType="separate"/>
      </w:r>
      <w:r w:rsidR="00D67B7F" w:rsidRPr="00D67B7F">
        <w:rPr>
          <w:rFonts w:ascii="Calibri" w:hAnsi="Calibri" w:cs="Calibri"/>
          <w:sz w:val="22"/>
        </w:rPr>
        <w:t>(91)</w:t>
      </w:r>
      <w:r w:rsidR="00B71020" w:rsidRPr="00BC4D9B">
        <w:rPr>
          <w:rFonts w:asciiTheme="majorHAnsi" w:hAnsiTheme="majorHAnsi" w:cstheme="majorHAnsi"/>
          <w:sz w:val="22"/>
          <w:szCs w:val="22"/>
        </w:rPr>
        <w:fldChar w:fldCharType="end"/>
      </w:r>
      <w:r w:rsidR="00EB25B2" w:rsidRPr="00BC4D9B">
        <w:rPr>
          <w:rFonts w:asciiTheme="majorHAnsi" w:eastAsia="Calibri" w:hAnsiTheme="majorHAnsi" w:cstheme="majorHAnsi"/>
          <w:sz w:val="22"/>
          <w:szCs w:val="22"/>
        </w:rPr>
        <w:t xml:space="preserve"> y </w:t>
      </w:r>
      <w:r w:rsidR="00EB25B2" w:rsidRPr="00BC4D9B">
        <w:rPr>
          <w:rFonts w:asciiTheme="majorHAnsi" w:eastAsia="Calibri" w:hAnsiTheme="majorHAnsi" w:cstheme="majorHAnsi"/>
          <w:sz w:val="22"/>
          <w:szCs w:val="22"/>
        </w:rPr>
        <w:lastRenderedPageBreak/>
        <w:t xml:space="preserve">desarrollado utilizando el “framework” Qt </w:t>
      </w:r>
      <w:r w:rsidR="00B71020" w:rsidRPr="00BC4D9B">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{"citationID":"NRzhS985","properties":{"formattedCitation":"(92)","plainCitation":"(92)","noteIndex":0},"citationItems":[{"id":177,"uris":["http://zotero.org/users/6975159/items/EI8BSHN9"],"itemData":{"id":177,"type":"webpage","abstract":"Qt is the faster, smarter way to create innovative devices, modern UIs &amp; applications for multiple screens. Cross-platform software development at its best.","language":"en","title":"Qt | Cross-platform software development for embedded &amp; desktop","URL":"https://www.qt.io","accessed":{"date-parts":[["2022",2,25]]}}}],"schema":"https://github.com/citation-style-language/schema/raw/master/csl-citation.json"} </w:instrText>
      </w:r>
      <w:r w:rsidR="00B71020" w:rsidRPr="00BC4D9B">
        <w:rPr>
          <w:rFonts w:asciiTheme="majorHAnsi" w:hAnsiTheme="majorHAnsi" w:cstheme="majorHAnsi"/>
          <w:sz w:val="22"/>
          <w:szCs w:val="22"/>
        </w:rPr>
        <w:fldChar w:fldCharType="separate"/>
      </w:r>
      <w:r w:rsidR="00D67B7F" w:rsidRPr="00D67B7F">
        <w:rPr>
          <w:rFonts w:ascii="Calibri" w:hAnsi="Calibri" w:cs="Calibri"/>
          <w:sz w:val="22"/>
        </w:rPr>
        <w:t>(92)</w:t>
      </w:r>
      <w:r w:rsidR="00B71020" w:rsidRPr="00BC4D9B">
        <w:rPr>
          <w:rFonts w:asciiTheme="majorHAnsi" w:hAnsiTheme="majorHAnsi" w:cstheme="majorHAnsi"/>
          <w:sz w:val="22"/>
          <w:szCs w:val="22"/>
        </w:rPr>
        <w:fldChar w:fldCharType="end"/>
      </w:r>
      <w:r w:rsidR="00EB25B2" w:rsidRPr="00BC4D9B">
        <w:rPr>
          <w:rFonts w:asciiTheme="majorHAnsi" w:eastAsia="Calibri" w:hAnsiTheme="majorHAnsi" w:cstheme="majorHAnsi"/>
          <w:sz w:val="22"/>
          <w:szCs w:val="22"/>
        </w:rPr>
        <w:t xml:space="preserve">, que permite desarrollar interfaces gráficas utilizando C++ como lenguaje de programación. </w:t>
      </w:r>
      <w:r w:rsidRPr="00BC4D9B">
        <w:rPr>
          <w:rFonts w:asciiTheme="majorHAnsi" w:eastAsia="Calibri" w:hAnsiTheme="majorHAnsi" w:cstheme="majorHAnsi"/>
          <w:sz w:val="22"/>
          <w:szCs w:val="22"/>
          <w:lang w:val="es-ES"/>
        </w:rPr>
        <w:t>Debido a que el software considera diferentes componentes pertenecientes al instrumento, se decidió corregir, optimizar y mejorarlo según necesidades que involucra este trabajo de tesis. Todos los cambios fueron realizados en la plataforma Visual Studio 2019, en adición de un complemento desarrollado por la plataforma de Qt que permite generar interfaz gráfica mientras se utiliza el ambiente de desarrollo integrado o IDE (del inglés “</w:t>
      </w:r>
      <w:proofErr w:type="spellStart"/>
      <w:r w:rsidRPr="00BC4D9B">
        <w:rPr>
          <w:rFonts w:asciiTheme="majorHAnsi" w:eastAsia="Calibri" w:hAnsiTheme="majorHAnsi" w:cstheme="majorHAnsi"/>
          <w:i/>
          <w:iCs/>
          <w:sz w:val="22"/>
          <w:szCs w:val="22"/>
          <w:lang w:val="es-ES"/>
        </w:rPr>
        <w:t>integrated</w:t>
      </w:r>
      <w:proofErr w:type="spellEnd"/>
      <w:r w:rsidRPr="00BC4D9B">
        <w:rPr>
          <w:rFonts w:asciiTheme="majorHAnsi" w:eastAsia="Calibri" w:hAnsiTheme="majorHAnsi" w:cstheme="majorHAnsi"/>
          <w:i/>
          <w:iCs/>
          <w:sz w:val="22"/>
          <w:szCs w:val="22"/>
          <w:lang w:val="es-ES"/>
        </w:rPr>
        <w:t xml:space="preserve"> </w:t>
      </w:r>
      <w:proofErr w:type="spellStart"/>
      <w:r w:rsidRPr="00BC4D9B">
        <w:rPr>
          <w:rFonts w:asciiTheme="majorHAnsi" w:eastAsia="Calibri" w:hAnsiTheme="majorHAnsi" w:cstheme="majorHAnsi"/>
          <w:i/>
          <w:iCs/>
          <w:sz w:val="22"/>
          <w:szCs w:val="22"/>
          <w:lang w:val="es-ES"/>
        </w:rPr>
        <w:t>development</w:t>
      </w:r>
      <w:proofErr w:type="spellEnd"/>
      <w:r w:rsidRPr="00BC4D9B">
        <w:rPr>
          <w:rFonts w:asciiTheme="majorHAnsi" w:eastAsia="Calibri" w:hAnsiTheme="majorHAnsi" w:cstheme="majorHAnsi"/>
          <w:i/>
          <w:iCs/>
          <w:sz w:val="22"/>
          <w:szCs w:val="22"/>
          <w:lang w:val="es-ES"/>
        </w:rPr>
        <w:t xml:space="preserve"> </w:t>
      </w:r>
      <w:proofErr w:type="spellStart"/>
      <w:r w:rsidRPr="00BC4D9B">
        <w:rPr>
          <w:rFonts w:asciiTheme="majorHAnsi" w:eastAsia="Calibri" w:hAnsiTheme="majorHAnsi" w:cstheme="majorHAnsi"/>
          <w:i/>
          <w:iCs/>
          <w:sz w:val="22"/>
          <w:szCs w:val="22"/>
          <w:lang w:val="es-ES"/>
        </w:rPr>
        <w:t>environment</w:t>
      </w:r>
      <w:proofErr w:type="spellEnd"/>
      <w:r w:rsidRPr="00BC4D9B">
        <w:rPr>
          <w:rFonts w:asciiTheme="majorHAnsi" w:eastAsia="Calibri" w:hAnsiTheme="majorHAnsi" w:cstheme="majorHAnsi"/>
          <w:sz w:val="22"/>
          <w:szCs w:val="22"/>
          <w:lang w:val="es-ES"/>
        </w:rPr>
        <w:t>”) de Visual Studio. El software adecuado a nuestro instrumento ha sido incluido como anexo de este trabajo de tesis.</w:t>
      </w:r>
    </w:p>
    <w:p w14:paraId="2A316ECF" w14:textId="77777777" w:rsidR="00800FCC" w:rsidRPr="00BC4D9B" w:rsidRDefault="00800FCC">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4574B678" w14:textId="63B5A7FC" w:rsidR="00800FCC" w:rsidRPr="00B71020" w:rsidRDefault="00EB25B2" w:rsidP="00220E22">
      <w:pPr>
        <w:pStyle w:val="Heading2"/>
      </w:pPr>
      <w:bookmarkStart w:id="44" w:name="_Toc111485030"/>
      <w:r w:rsidRPr="00B71020">
        <w:t>3.2.</w:t>
      </w:r>
      <w:r w:rsidR="00220E22">
        <w:t>7</w:t>
      </w:r>
      <w:r w:rsidRPr="00B71020">
        <w:t xml:space="preserve"> Preparación Cámaras de Fluidos</w:t>
      </w:r>
      <w:bookmarkEnd w:id="44"/>
    </w:p>
    <w:p w14:paraId="7789E823" w14:textId="7CF2C733" w:rsidR="004258E4" w:rsidRDefault="004258E4" w:rsidP="004258E4">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Para realizar un experimento en el instrumento</w:t>
      </w:r>
      <w:r>
        <w:rPr>
          <w:rFonts w:ascii="Calibri" w:eastAsia="Calibri" w:hAnsi="Calibri" w:cs="Calibri"/>
          <w:sz w:val="22"/>
          <w:szCs w:val="22"/>
          <w:lang w:val="es-ES"/>
        </w:rPr>
        <w:t xml:space="preserve"> MT</w:t>
      </w:r>
      <w:r w:rsidRPr="00C24460">
        <w:rPr>
          <w:rFonts w:ascii="Calibri" w:eastAsia="Calibri" w:hAnsi="Calibri" w:cs="Calibri"/>
          <w:sz w:val="22"/>
          <w:szCs w:val="22"/>
          <w:lang w:val="es-ES"/>
        </w:rPr>
        <w:t xml:space="preserve">, se requiere de un entorno en el que exista una interacción </w:t>
      </w:r>
      <w:r>
        <w:rPr>
          <w:rFonts w:ascii="Calibri" w:eastAsia="Calibri" w:hAnsi="Calibri" w:cs="Calibri"/>
          <w:sz w:val="22"/>
          <w:szCs w:val="22"/>
          <w:lang w:val="es-ES"/>
        </w:rPr>
        <w:t>entre la microesfera (conectadas e inmovilizadas a la superficie mediante una biomolécula y un ancla molecular) y</w:t>
      </w:r>
      <w:r w:rsidRPr="00C24460">
        <w:rPr>
          <w:rFonts w:ascii="Calibri" w:eastAsia="Calibri" w:hAnsi="Calibri" w:cs="Calibri"/>
          <w:sz w:val="22"/>
          <w:szCs w:val="22"/>
          <w:lang w:val="es-ES"/>
        </w:rPr>
        <w:t xml:space="preserve"> los campos magnéticos generados. La cámara de fluidos permite crear una interfase, en la cual ocurra el experimento (</w:t>
      </w:r>
      <w:r w:rsidRPr="009B49F6">
        <w:rPr>
          <w:rFonts w:ascii="Calibri" w:eastAsia="Calibri" w:hAnsi="Calibri" w:cs="Calibri"/>
          <w:b/>
          <w:bCs/>
          <w:sz w:val="22"/>
          <w:szCs w:val="22"/>
          <w:lang w:val="es-ES"/>
        </w:rPr>
        <w:t>Fig. 3.3A</w:t>
      </w:r>
      <w:r w:rsidRPr="00C24460">
        <w:rPr>
          <w:rFonts w:ascii="Calibri" w:eastAsia="Calibri" w:hAnsi="Calibri" w:cs="Calibri"/>
          <w:sz w:val="22"/>
          <w:szCs w:val="22"/>
          <w:lang w:val="es-ES"/>
        </w:rPr>
        <w:t>)</w:t>
      </w:r>
      <w:r>
        <w:rPr>
          <w:rFonts w:ascii="Calibri" w:eastAsia="Calibri" w:hAnsi="Calibri" w:cs="Calibri"/>
          <w:sz w:val="22"/>
          <w:szCs w:val="22"/>
          <w:lang w:val="es-ES"/>
        </w:rPr>
        <w:t xml:space="preserve"> mientras que la cámara captura la evolución del patrón de difracción de la microesfera en respecta al campo magnético</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L</w:t>
      </w:r>
      <w:r w:rsidRPr="00C24460">
        <w:rPr>
          <w:rFonts w:ascii="Calibri" w:eastAsia="Calibri" w:hAnsi="Calibri" w:cs="Calibri"/>
          <w:sz w:val="22"/>
          <w:szCs w:val="22"/>
          <w:lang w:val="es-ES"/>
        </w:rPr>
        <w:t xml:space="preserve">a cámara es previamente </w:t>
      </w:r>
      <w:r>
        <w:rPr>
          <w:rFonts w:ascii="Calibri" w:eastAsia="Calibri" w:hAnsi="Calibri" w:cs="Calibri"/>
          <w:sz w:val="22"/>
          <w:szCs w:val="22"/>
          <w:lang w:val="es-ES"/>
        </w:rPr>
        <w:t>funcionalizada con el ligando del HaloTag, molécula que permite inmovilizar de manera covalente proteínas de fusión HaloTag, como ocurre en el caso de HaloTag-(ProtL)</w:t>
      </w:r>
      <w:r w:rsidRPr="00DF511C">
        <w:rPr>
          <w:rFonts w:ascii="Calibri" w:eastAsia="Calibri" w:hAnsi="Calibri" w:cs="Calibri"/>
          <w:sz w:val="22"/>
          <w:szCs w:val="22"/>
          <w:vertAlign w:val="subscript"/>
          <w:lang w:val="es-ES"/>
        </w:rPr>
        <w:t>8</w:t>
      </w:r>
      <w:r>
        <w:rPr>
          <w:rFonts w:ascii="Calibri" w:eastAsia="Calibri" w:hAnsi="Calibri" w:cs="Calibri"/>
          <w:sz w:val="22"/>
          <w:szCs w:val="22"/>
          <w:lang w:val="es-ES"/>
        </w:rPr>
        <w:t>-AviTag.</w:t>
      </w:r>
    </w:p>
    <w:p w14:paraId="1E1C411F" w14:textId="77777777" w:rsidR="004258E4" w:rsidRDefault="004258E4" w:rsidP="004258E4">
      <w:pPr>
        <w:spacing w:line="360" w:lineRule="auto"/>
        <w:jc w:val="both"/>
        <w:rPr>
          <w:rFonts w:ascii="Calibri" w:eastAsia="Calibri" w:hAnsi="Calibri" w:cs="Calibri"/>
          <w:sz w:val="22"/>
          <w:szCs w:val="22"/>
          <w:lang w:val="es-ES"/>
        </w:rPr>
      </w:pPr>
    </w:p>
    <w:p w14:paraId="3BCA6AC3" w14:textId="76499D32" w:rsidR="00DD356E" w:rsidRPr="00C24460" w:rsidRDefault="00DD356E" w:rsidP="00DD356E">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Para preparar estas cámaras se utilizaron cubreobjetos de vidrio</w:t>
      </w:r>
      <w:r>
        <w:rPr>
          <w:rFonts w:ascii="Calibri" w:eastAsia="Calibri" w:hAnsi="Calibri" w:cs="Calibri"/>
          <w:sz w:val="22"/>
          <w:szCs w:val="22"/>
          <w:lang w:val="es-ES"/>
        </w:rPr>
        <w:t xml:space="preserve"> </w:t>
      </w:r>
      <w:r w:rsidR="00D30BDF">
        <w:rPr>
          <w:rFonts w:ascii="Calibri" w:eastAsia="Calibri" w:hAnsi="Calibri" w:cs="Calibri"/>
          <w:sz w:val="22"/>
          <w:szCs w:val="22"/>
          <w:lang w:val="es-ES"/>
        </w:rPr>
        <w:t>N.º</w:t>
      </w:r>
      <w:r>
        <w:rPr>
          <w:rFonts w:ascii="Calibri" w:eastAsia="Calibri" w:hAnsi="Calibri" w:cs="Calibri"/>
          <w:sz w:val="22"/>
          <w:szCs w:val="22"/>
          <w:lang w:val="es-ES"/>
        </w:rPr>
        <w:t xml:space="preserve"> 1</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de </w:t>
      </w:r>
      <w:r w:rsidRPr="00C24460">
        <w:rPr>
          <w:rFonts w:ascii="Calibri" w:eastAsia="Calibri" w:hAnsi="Calibri" w:cs="Calibri"/>
          <w:sz w:val="22"/>
          <w:szCs w:val="22"/>
          <w:lang w:val="es-ES"/>
        </w:rPr>
        <w:t>24 x 40 mm</w:t>
      </w:r>
      <w:r>
        <w:rPr>
          <w:rFonts w:ascii="Calibri" w:eastAsia="Calibri" w:hAnsi="Calibri" w:cs="Calibri"/>
          <w:sz w:val="22"/>
          <w:szCs w:val="22"/>
          <w:lang w:val="es-ES"/>
        </w:rPr>
        <w:t xml:space="preserve"> el cual funciona como plataforma para la funcionalización y donde ocurrirá la inmovilización de las proteínas,</w:t>
      </w:r>
      <w:r w:rsidRPr="00C24460">
        <w:rPr>
          <w:rFonts w:ascii="Calibri" w:eastAsia="Calibri" w:hAnsi="Calibri" w:cs="Calibri"/>
          <w:sz w:val="22"/>
          <w:szCs w:val="22"/>
          <w:lang w:val="es-ES"/>
        </w:rPr>
        <w:t xml:space="preserve"> y </w:t>
      </w:r>
      <w:r>
        <w:rPr>
          <w:rFonts w:ascii="Calibri" w:eastAsia="Calibri" w:hAnsi="Calibri" w:cs="Calibri"/>
          <w:sz w:val="22"/>
          <w:szCs w:val="22"/>
          <w:lang w:val="es-ES"/>
        </w:rPr>
        <w:t xml:space="preserve">segundo vidrio más </w:t>
      </w:r>
      <w:r w:rsidRPr="00C24460">
        <w:rPr>
          <w:rFonts w:ascii="Calibri" w:eastAsia="Calibri" w:hAnsi="Calibri" w:cs="Calibri"/>
          <w:sz w:val="22"/>
          <w:szCs w:val="22"/>
          <w:lang w:val="es-ES"/>
        </w:rPr>
        <w:t xml:space="preserve">corto </w:t>
      </w:r>
      <w:r>
        <w:rPr>
          <w:rFonts w:ascii="Calibri" w:eastAsia="Calibri" w:hAnsi="Calibri" w:cs="Calibri"/>
          <w:sz w:val="22"/>
          <w:szCs w:val="22"/>
          <w:lang w:val="es-ES"/>
        </w:rPr>
        <w:t xml:space="preserve">de </w:t>
      </w:r>
      <w:r w:rsidRPr="00C24460">
        <w:rPr>
          <w:rFonts w:ascii="Calibri" w:eastAsia="Calibri" w:hAnsi="Calibri" w:cs="Calibri"/>
          <w:sz w:val="22"/>
          <w:szCs w:val="22"/>
          <w:lang w:val="es-ES"/>
        </w:rPr>
        <w:t xml:space="preserve">22 x 22 mm, </w:t>
      </w:r>
      <w:r>
        <w:rPr>
          <w:rFonts w:ascii="Calibri" w:eastAsia="Calibri" w:hAnsi="Calibri" w:cs="Calibri"/>
          <w:sz w:val="22"/>
          <w:szCs w:val="22"/>
          <w:lang w:val="es-ES"/>
        </w:rPr>
        <w:t xml:space="preserve">el cual funciona para cerrar la </w:t>
      </w:r>
      <w:r w:rsidRPr="00C24460">
        <w:rPr>
          <w:rFonts w:ascii="Calibri" w:eastAsia="Calibri" w:hAnsi="Calibri" w:cs="Calibri"/>
          <w:sz w:val="22"/>
          <w:szCs w:val="22"/>
          <w:lang w:val="es-ES"/>
        </w:rPr>
        <w:t>cámara</w:t>
      </w:r>
      <w:r>
        <w:rPr>
          <w:rFonts w:ascii="Calibri" w:eastAsia="Calibri" w:hAnsi="Calibri" w:cs="Calibri"/>
          <w:sz w:val="22"/>
          <w:szCs w:val="22"/>
          <w:lang w:val="es-ES"/>
        </w:rPr>
        <w:t xml:space="preserve"> y generar la interfase</w:t>
      </w:r>
      <w:r w:rsidRPr="00C24460">
        <w:rPr>
          <w:rFonts w:ascii="Calibri" w:eastAsia="Calibri" w:hAnsi="Calibri" w:cs="Calibri"/>
          <w:sz w:val="22"/>
          <w:szCs w:val="22"/>
          <w:lang w:val="es-ES"/>
        </w:rPr>
        <w:t xml:space="preserve"> (</w:t>
      </w:r>
      <w:r w:rsidRPr="00D30BDF">
        <w:rPr>
          <w:rFonts w:ascii="Calibri" w:eastAsia="Calibri" w:hAnsi="Calibri" w:cs="Calibri"/>
          <w:b/>
          <w:bCs/>
          <w:sz w:val="22"/>
          <w:szCs w:val="22"/>
          <w:lang w:val="es-ES"/>
        </w:rPr>
        <w:t>Fig.3.3 B y C</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Antes de armar la cámara, ambos cubreobjetos son</w:t>
      </w:r>
      <w:r w:rsidRPr="00C24460">
        <w:rPr>
          <w:rFonts w:ascii="Calibri" w:eastAsia="Calibri" w:hAnsi="Calibri" w:cs="Calibri"/>
          <w:sz w:val="22"/>
          <w:szCs w:val="22"/>
          <w:lang w:val="es-ES"/>
        </w:rPr>
        <w:t xml:space="preserve"> limpia</w:t>
      </w:r>
      <w:r>
        <w:rPr>
          <w:rFonts w:ascii="Calibri" w:eastAsia="Calibri" w:hAnsi="Calibri" w:cs="Calibri"/>
          <w:sz w:val="22"/>
          <w:szCs w:val="22"/>
          <w:lang w:val="es-ES"/>
        </w:rPr>
        <w:t>dos</w:t>
      </w:r>
      <w:r w:rsidRPr="00C24460">
        <w:rPr>
          <w:rFonts w:ascii="Calibri" w:eastAsia="Calibri" w:hAnsi="Calibri" w:cs="Calibri"/>
          <w:sz w:val="22"/>
          <w:szCs w:val="22"/>
          <w:lang w:val="es-ES"/>
        </w:rPr>
        <w:t xml:space="preserve"> con </w:t>
      </w:r>
      <w:r>
        <w:rPr>
          <w:rFonts w:ascii="Calibri" w:eastAsia="Calibri" w:hAnsi="Calibri" w:cs="Calibri"/>
          <w:sz w:val="22"/>
          <w:szCs w:val="22"/>
          <w:lang w:val="es-ES"/>
        </w:rPr>
        <w:t xml:space="preserve">el </w:t>
      </w:r>
      <w:r w:rsidRPr="00C24460">
        <w:rPr>
          <w:rFonts w:ascii="Calibri" w:eastAsia="Calibri" w:hAnsi="Calibri" w:cs="Calibri"/>
          <w:sz w:val="22"/>
          <w:szCs w:val="22"/>
          <w:lang w:val="es-ES"/>
        </w:rPr>
        <w:t xml:space="preserve">detergente Hellmanex al </w:t>
      </w:r>
      <w:r>
        <w:rPr>
          <w:rFonts w:ascii="Calibri" w:eastAsia="Calibri" w:hAnsi="Calibri" w:cs="Calibri"/>
          <w:sz w:val="22"/>
          <w:szCs w:val="22"/>
          <w:lang w:val="es-ES"/>
        </w:rPr>
        <w:t>2</w:t>
      </w:r>
      <w:r w:rsidRPr="00C24460">
        <w:rPr>
          <w:rFonts w:ascii="Calibri" w:eastAsia="Calibri" w:hAnsi="Calibri" w:cs="Calibri"/>
          <w:sz w:val="22"/>
          <w:szCs w:val="22"/>
          <w:lang w:val="es-ES"/>
        </w:rPr>
        <w:t>% por 30 minutos,</w:t>
      </w:r>
      <w:r>
        <w:rPr>
          <w:rFonts w:ascii="Calibri" w:eastAsia="Calibri" w:hAnsi="Calibri" w:cs="Calibri"/>
          <w:sz w:val="22"/>
          <w:szCs w:val="22"/>
          <w:lang w:val="es-ES"/>
        </w:rPr>
        <w:t xml:space="preserve"> seguidos por sucesivos lavados </w:t>
      </w:r>
      <w:r w:rsidRPr="00C24460">
        <w:rPr>
          <w:rFonts w:ascii="Calibri" w:eastAsia="Calibri" w:hAnsi="Calibri" w:cs="Calibri"/>
          <w:sz w:val="22"/>
          <w:szCs w:val="22"/>
          <w:lang w:val="es-ES"/>
        </w:rPr>
        <w:t>con agua destilada</w:t>
      </w:r>
      <w:r>
        <w:rPr>
          <w:rFonts w:ascii="Calibri" w:eastAsia="Calibri" w:hAnsi="Calibri" w:cs="Calibri"/>
          <w:sz w:val="22"/>
          <w:szCs w:val="22"/>
          <w:lang w:val="es-ES"/>
        </w:rPr>
        <w:t xml:space="preserve">. Los cubreobjetos cortos, de 22 x 22 mm, fueron lavados en etanol y secados con la ayuda de una estufa a 80 </w:t>
      </w:r>
      <w:r w:rsidRPr="00C24460">
        <w:rPr>
          <w:rFonts w:ascii="Calibri" w:eastAsia="Calibri" w:hAnsi="Calibri" w:cs="Calibri"/>
          <w:sz w:val="22"/>
          <w:szCs w:val="22"/>
          <w:lang w:val="es-ES"/>
        </w:rPr>
        <w:t>°</w:t>
      </w:r>
      <w:r>
        <w:rPr>
          <w:rFonts w:ascii="Calibri" w:eastAsia="Calibri" w:hAnsi="Calibri" w:cs="Calibri"/>
          <w:sz w:val="22"/>
          <w:szCs w:val="22"/>
          <w:lang w:val="es-ES"/>
        </w:rPr>
        <w:t xml:space="preserve">C. En el caso de los cubreobjetos largos, 24 x 40 mm, con la ayuda de una rejilla específicamente diseñada para lavado de </w:t>
      </w:r>
      <w:r w:rsidR="0054077C">
        <w:rPr>
          <w:rFonts w:ascii="Calibri" w:eastAsia="Calibri" w:hAnsi="Calibri" w:cs="Calibri"/>
          <w:sz w:val="22"/>
          <w:szCs w:val="22"/>
          <w:lang w:val="es-ES"/>
        </w:rPr>
        <w:t xml:space="preserve">cubreobjetos, </w:t>
      </w:r>
      <w:r w:rsidR="0054077C" w:rsidRPr="00C24460">
        <w:rPr>
          <w:rFonts w:ascii="Calibri" w:eastAsia="Calibri" w:hAnsi="Calibri" w:cs="Calibri"/>
          <w:sz w:val="22"/>
          <w:szCs w:val="22"/>
          <w:lang w:val="es-ES"/>
        </w:rPr>
        <w:t>se</w:t>
      </w:r>
      <w:r w:rsidRPr="00C24460">
        <w:rPr>
          <w:rFonts w:ascii="Calibri" w:eastAsia="Calibri" w:hAnsi="Calibri" w:cs="Calibri"/>
          <w:sz w:val="22"/>
          <w:szCs w:val="22"/>
          <w:lang w:val="es-ES"/>
        </w:rPr>
        <w:t xml:space="preserve"> sumergieron en acetona por 30 minutos. Luego, se lavaron nuevamente con agua destilada y después se sumergieron en etanol (100%) de grado HPLC, para finalmente ser secados </w:t>
      </w:r>
      <w:r>
        <w:rPr>
          <w:rFonts w:ascii="Calibri" w:eastAsia="Calibri" w:hAnsi="Calibri" w:cs="Calibri"/>
          <w:sz w:val="22"/>
          <w:szCs w:val="22"/>
          <w:lang w:val="es-ES"/>
        </w:rPr>
        <w:t>con la</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estufa</w:t>
      </w:r>
      <w:r w:rsidRPr="00C24460">
        <w:rPr>
          <w:rFonts w:ascii="Calibri" w:eastAsia="Calibri" w:hAnsi="Calibri" w:cs="Calibri"/>
          <w:sz w:val="22"/>
          <w:szCs w:val="22"/>
          <w:lang w:val="es-ES"/>
        </w:rPr>
        <w:t xml:space="preserve"> a 80 </w:t>
      </w:r>
      <w:r w:rsidRPr="00C24460">
        <w:rPr>
          <w:rFonts w:ascii="Arial" w:eastAsia="Arial" w:hAnsi="Arial" w:cs="Arial"/>
          <w:color w:val="4D5156"/>
          <w:sz w:val="21"/>
          <w:szCs w:val="21"/>
          <w:highlight w:val="white"/>
          <w:lang w:val="es-ES"/>
        </w:rPr>
        <w:t>°</w:t>
      </w:r>
      <w:r w:rsidRPr="00C24460">
        <w:rPr>
          <w:rFonts w:ascii="Calibri" w:eastAsia="Calibri" w:hAnsi="Calibri" w:cs="Calibri"/>
          <w:sz w:val="22"/>
          <w:szCs w:val="22"/>
          <w:lang w:val="es-ES"/>
        </w:rPr>
        <w:t xml:space="preserve">C. A continuación, los cubreobjetos </w:t>
      </w:r>
      <w:r>
        <w:rPr>
          <w:rFonts w:ascii="Calibri" w:eastAsia="Calibri" w:hAnsi="Calibri" w:cs="Calibri"/>
          <w:sz w:val="22"/>
          <w:szCs w:val="22"/>
          <w:lang w:val="es-ES"/>
        </w:rPr>
        <w:t>fueron</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amino-</w:t>
      </w:r>
      <w:r w:rsidRPr="00C24460">
        <w:rPr>
          <w:rFonts w:ascii="Calibri" w:eastAsia="Calibri" w:hAnsi="Calibri" w:cs="Calibri"/>
          <w:sz w:val="22"/>
          <w:szCs w:val="22"/>
          <w:lang w:val="es-ES"/>
        </w:rPr>
        <w:t>silaniza</w:t>
      </w:r>
      <w:r>
        <w:rPr>
          <w:rFonts w:ascii="Calibri" w:eastAsia="Calibri" w:hAnsi="Calibri" w:cs="Calibri"/>
          <w:sz w:val="22"/>
          <w:szCs w:val="22"/>
          <w:lang w:val="es-ES"/>
        </w:rPr>
        <w:t>dos</w:t>
      </w:r>
      <w:r w:rsidRPr="00C24460">
        <w:rPr>
          <w:rFonts w:ascii="Calibri" w:eastAsia="Calibri" w:hAnsi="Calibri" w:cs="Calibri"/>
          <w:sz w:val="22"/>
          <w:szCs w:val="22"/>
          <w:lang w:val="es-ES"/>
        </w:rPr>
        <w:t xml:space="preserve">, empleando </w:t>
      </w:r>
      <w:proofErr w:type="spellStart"/>
      <w:r>
        <w:rPr>
          <w:rFonts w:ascii="Calibri" w:eastAsia="Calibri" w:hAnsi="Calibri" w:cs="Calibri"/>
          <w:sz w:val="22"/>
          <w:szCs w:val="22"/>
          <w:lang w:val="es-ES"/>
        </w:rPr>
        <w:t>trietoxyamino</w:t>
      </w:r>
      <w:proofErr w:type="spellEnd"/>
      <w:r>
        <w:rPr>
          <w:rFonts w:ascii="Calibri" w:eastAsia="Calibri" w:hAnsi="Calibri" w:cs="Calibri"/>
          <w:sz w:val="22"/>
          <w:szCs w:val="22"/>
          <w:lang w:val="es-ES"/>
        </w:rPr>
        <w:t>-</w:t>
      </w:r>
      <w:r w:rsidRPr="00C24460">
        <w:rPr>
          <w:rFonts w:ascii="Calibri" w:eastAsia="Calibri" w:hAnsi="Calibri" w:cs="Calibri"/>
          <w:sz w:val="22"/>
          <w:szCs w:val="22"/>
          <w:lang w:val="es-ES"/>
        </w:rPr>
        <w:t xml:space="preserve">silano al 1% </w:t>
      </w:r>
      <w:r>
        <w:rPr>
          <w:rFonts w:ascii="Calibri" w:eastAsia="Calibri" w:hAnsi="Calibri" w:cs="Calibri"/>
          <w:sz w:val="22"/>
          <w:szCs w:val="22"/>
          <w:lang w:val="es-ES"/>
        </w:rPr>
        <w:t xml:space="preserve">en una solución alcohólica </w:t>
      </w:r>
      <w:r w:rsidRPr="00C24460">
        <w:rPr>
          <w:rFonts w:ascii="Calibri" w:eastAsia="Calibri" w:hAnsi="Calibri" w:cs="Calibri"/>
          <w:sz w:val="22"/>
          <w:szCs w:val="22"/>
          <w:lang w:val="es-ES"/>
        </w:rPr>
        <w:t xml:space="preserve">por 20 min. </w:t>
      </w:r>
      <w:r>
        <w:rPr>
          <w:rFonts w:ascii="Calibri" w:eastAsia="Calibri" w:hAnsi="Calibri" w:cs="Calibri"/>
          <w:sz w:val="22"/>
          <w:szCs w:val="22"/>
          <w:lang w:val="es-ES"/>
        </w:rPr>
        <w:t>Seguido a esta funcionalización de amino</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los cubreobjetos </w:t>
      </w:r>
      <w:r w:rsidRPr="00C24460">
        <w:rPr>
          <w:rFonts w:ascii="Calibri" w:eastAsia="Calibri" w:hAnsi="Calibri" w:cs="Calibri"/>
          <w:sz w:val="22"/>
          <w:szCs w:val="22"/>
          <w:lang w:val="es-ES"/>
        </w:rPr>
        <w:t xml:space="preserve">se lavaron con etanol (100%) y se secaron nuevamente en una secadora a 80 </w:t>
      </w:r>
      <w:r w:rsidRPr="00C24460">
        <w:rPr>
          <w:rFonts w:ascii="Arial" w:eastAsia="Arial" w:hAnsi="Arial" w:cs="Arial"/>
          <w:color w:val="4D5156"/>
          <w:sz w:val="21"/>
          <w:szCs w:val="21"/>
          <w:highlight w:val="white"/>
          <w:lang w:val="es-ES"/>
        </w:rPr>
        <w:t>°</w:t>
      </w:r>
      <w:r w:rsidRPr="00C24460">
        <w:rPr>
          <w:rFonts w:ascii="Calibri" w:eastAsia="Calibri" w:hAnsi="Calibri" w:cs="Calibri"/>
          <w:sz w:val="22"/>
          <w:szCs w:val="22"/>
          <w:lang w:val="es-ES"/>
        </w:rPr>
        <w:t xml:space="preserve">C. </w:t>
      </w:r>
    </w:p>
    <w:p w14:paraId="04157057" w14:textId="77777777" w:rsidR="00800FCC" w:rsidRPr="00DD356E" w:rsidRDefault="00800FCC">
      <w:pPr>
        <w:spacing w:line="360" w:lineRule="auto"/>
        <w:jc w:val="both"/>
        <w:rPr>
          <w:rFonts w:ascii="Calibri" w:eastAsia="Calibri" w:hAnsi="Calibri" w:cs="Calibri"/>
          <w:sz w:val="22"/>
          <w:szCs w:val="22"/>
          <w:lang w:val="es-ES"/>
        </w:rPr>
      </w:pPr>
    </w:p>
    <w:p w14:paraId="56C433B6" w14:textId="77777777" w:rsidR="00D30BDF" w:rsidRPr="00C24460" w:rsidRDefault="00D30BDF" w:rsidP="00D30BDF">
      <w:p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lastRenderedPageBreak/>
        <w:t xml:space="preserve">Con los dos cubreobjetos limpios y funcionalizados, se formó la cámara entre ambos vidrios usando como espaciador una sección delgada </w:t>
      </w:r>
      <w:r w:rsidRPr="00C24460">
        <w:rPr>
          <w:rFonts w:ascii="Calibri" w:eastAsia="Calibri" w:hAnsi="Calibri" w:cs="Calibri"/>
          <w:sz w:val="22"/>
          <w:szCs w:val="22"/>
          <w:lang w:val="es-ES"/>
        </w:rPr>
        <w:t>de parafilm de 40 x 20 mm</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w:t>
      </w:r>
      <w:r w:rsidRPr="004C6D7E">
        <w:rPr>
          <w:rFonts w:ascii="Calibri" w:eastAsia="Calibri" w:hAnsi="Calibri" w:cs="Calibri"/>
          <w:b/>
          <w:bCs/>
          <w:sz w:val="22"/>
          <w:szCs w:val="22"/>
          <w:lang w:val="es-ES"/>
        </w:rPr>
        <w:t>Fig. 3.3B</w:t>
      </w:r>
      <w:r w:rsidRPr="00C24460">
        <w:rPr>
          <w:rFonts w:ascii="Calibri" w:eastAsia="Calibri" w:hAnsi="Calibri" w:cs="Calibri"/>
          <w:sz w:val="22"/>
          <w:szCs w:val="22"/>
          <w:lang w:val="es-ES"/>
        </w:rPr>
        <w:t>), estirada sobre las orillas superior e inferior del cubreobjetos largo. Debido al grosor del parafilm se forma una interfase de aproximadamente 200</w:t>
      </w:r>
      <w:r>
        <w:rPr>
          <w:rFonts w:ascii="Calibri" w:eastAsia="Calibri" w:hAnsi="Calibri" w:cs="Calibri"/>
          <w:sz w:val="22"/>
          <w:szCs w:val="22"/>
          <w:lang w:val="es-ES"/>
        </w:rPr>
        <w:t>-300</w:t>
      </w:r>
      <w:r w:rsidRPr="00C24460">
        <w:rPr>
          <w:rFonts w:ascii="Calibri" w:eastAsia="Calibri" w:hAnsi="Calibri" w:cs="Calibri"/>
          <w:sz w:val="22"/>
          <w:szCs w:val="22"/>
          <w:lang w:val="es-ES"/>
        </w:rPr>
        <w:t xml:space="preserve"> µm, entre el cubreobjetos largo y el corto </w:t>
      </w:r>
      <w:r w:rsidRPr="004C6D7E">
        <w:rPr>
          <w:rFonts w:ascii="Calibri" w:eastAsia="Calibri" w:hAnsi="Calibri" w:cs="Calibri"/>
          <w:b/>
          <w:bCs/>
          <w:color w:val="222222"/>
          <w:sz w:val="22"/>
          <w:szCs w:val="22"/>
          <w:lang w:val="es-ES"/>
        </w:rPr>
        <w:t>(Fig. 3.3 A y C</w:t>
      </w:r>
      <w:r w:rsidRPr="00C24460">
        <w:rPr>
          <w:rFonts w:ascii="Calibri" w:eastAsia="Calibri" w:hAnsi="Calibri" w:cs="Calibri"/>
          <w:sz w:val="22"/>
          <w:szCs w:val="22"/>
          <w:lang w:val="es-ES"/>
        </w:rPr>
        <w:t xml:space="preserve">). Para sellar esta unión evitando el filtrado de los fluidos por los bordes del parafilm, se calentaron a 80 </w:t>
      </w:r>
      <w:r w:rsidRPr="00C24460">
        <w:rPr>
          <w:rFonts w:ascii="Arial" w:eastAsia="Arial" w:hAnsi="Arial" w:cs="Arial"/>
          <w:color w:val="4D5156"/>
          <w:sz w:val="21"/>
          <w:szCs w:val="21"/>
          <w:highlight w:val="white"/>
          <w:lang w:val="es-ES"/>
        </w:rPr>
        <w:t>°</w:t>
      </w:r>
      <w:r w:rsidRPr="00C24460">
        <w:rPr>
          <w:rFonts w:ascii="Calibri" w:eastAsia="Calibri" w:hAnsi="Calibri" w:cs="Calibri"/>
          <w:sz w:val="22"/>
          <w:szCs w:val="22"/>
          <w:lang w:val="es-ES"/>
        </w:rPr>
        <w:t>C en un bloque</w:t>
      </w:r>
      <w:r>
        <w:rPr>
          <w:rFonts w:ascii="Calibri" w:eastAsia="Calibri" w:hAnsi="Calibri" w:cs="Calibri"/>
          <w:sz w:val="22"/>
          <w:szCs w:val="22"/>
          <w:lang w:val="es-ES"/>
        </w:rPr>
        <w:t xml:space="preserve"> térmico</w:t>
      </w:r>
      <w:r w:rsidRPr="00C24460">
        <w:rPr>
          <w:rFonts w:ascii="Calibri" w:eastAsia="Calibri" w:hAnsi="Calibri" w:cs="Calibri"/>
          <w:sz w:val="22"/>
          <w:szCs w:val="22"/>
          <w:lang w:val="es-ES"/>
        </w:rPr>
        <w:t>. Posteriormente</w:t>
      </w:r>
      <w:r>
        <w:rPr>
          <w:rFonts w:ascii="Calibri" w:eastAsia="Calibri" w:hAnsi="Calibri" w:cs="Calibri"/>
          <w:sz w:val="22"/>
          <w:szCs w:val="22"/>
          <w:lang w:val="es-ES"/>
        </w:rPr>
        <w:t>, sobre el vidrio superior o cubre objeto corto,</w:t>
      </w:r>
      <w:r w:rsidRPr="00C24460">
        <w:rPr>
          <w:rFonts w:ascii="Calibri" w:eastAsia="Calibri" w:hAnsi="Calibri" w:cs="Calibri"/>
          <w:sz w:val="22"/>
          <w:szCs w:val="22"/>
          <w:lang w:val="es-ES"/>
        </w:rPr>
        <w:t xml:space="preserve"> con un lápiz hidrofóbico </w:t>
      </w:r>
      <w:r>
        <w:rPr>
          <w:rFonts w:ascii="Calibri" w:eastAsia="Calibri" w:hAnsi="Calibri" w:cs="Calibri"/>
          <w:sz w:val="22"/>
          <w:szCs w:val="22"/>
          <w:lang w:val="es-ES"/>
        </w:rPr>
        <w:t xml:space="preserve">se delimito una frontera </w:t>
      </w:r>
      <w:r w:rsidRPr="00C24460">
        <w:rPr>
          <w:rFonts w:ascii="Calibri" w:eastAsia="Calibri" w:hAnsi="Calibri" w:cs="Calibri"/>
          <w:sz w:val="22"/>
          <w:szCs w:val="22"/>
          <w:lang w:val="es-ES"/>
        </w:rPr>
        <w:t xml:space="preserve">para evitar filtraciones </w:t>
      </w:r>
      <w:r>
        <w:rPr>
          <w:rFonts w:ascii="Calibri" w:eastAsia="Calibri" w:hAnsi="Calibri" w:cs="Calibri"/>
          <w:sz w:val="22"/>
          <w:szCs w:val="22"/>
          <w:lang w:val="es-ES"/>
        </w:rPr>
        <w:t>de solución por sobre el cubreobjeto (</w:t>
      </w:r>
      <w:r w:rsidRPr="004C6D7E">
        <w:rPr>
          <w:rFonts w:ascii="Calibri" w:eastAsia="Calibri" w:hAnsi="Calibri" w:cs="Calibri"/>
          <w:b/>
          <w:bCs/>
          <w:sz w:val="22"/>
          <w:szCs w:val="22"/>
          <w:lang w:val="es-ES"/>
        </w:rPr>
        <w:t>Fig. 3.3</w:t>
      </w:r>
      <w:r>
        <w:rPr>
          <w:rFonts w:ascii="Calibri" w:eastAsia="Calibri" w:hAnsi="Calibri" w:cs="Calibri"/>
          <w:sz w:val="22"/>
          <w:szCs w:val="22"/>
          <w:lang w:val="es-ES"/>
        </w:rPr>
        <w:t>)</w:t>
      </w:r>
      <w:r w:rsidRPr="00C24460">
        <w:rPr>
          <w:rFonts w:ascii="Calibri" w:eastAsia="Calibri" w:hAnsi="Calibri" w:cs="Calibri"/>
          <w:sz w:val="22"/>
          <w:szCs w:val="22"/>
          <w:lang w:val="es-ES"/>
        </w:rPr>
        <w:t>.</w:t>
      </w:r>
    </w:p>
    <w:p w14:paraId="5C56034F" w14:textId="77777777" w:rsidR="00800FCC" w:rsidRPr="00D30BDF" w:rsidRDefault="00800FCC">
      <w:pPr>
        <w:spacing w:line="360" w:lineRule="auto"/>
        <w:jc w:val="both"/>
        <w:rPr>
          <w:rFonts w:ascii="Calibri" w:eastAsia="Calibri" w:hAnsi="Calibri" w:cs="Calibri"/>
          <w:sz w:val="22"/>
          <w:szCs w:val="22"/>
          <w:lang w:val="es-ES"/>
        </w:rPr>
      </w:pPr>
    </w:p>
    <w:p w14:paraId="5E73B734" w14:textId="1245EF3B" w:rsidR="00800FCC" w:rsidRDefault="00D30BDF">
      <w:p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t xml:space="preserve">Una vez formada la cámara de fluidos, la funcionalización de esta se continuo con la adición 1% de </w:t>
      </w:r>
      <w:r w:rsidRPr="00C24460">
        <w:rPr>
          <w:rFonts w:ascii="Calibri" w:eastAsia="Calibri" w:hAnsi="Calibri" w:cs="Calibri"/>
          <w:sz w:val="22"/>
          <w:szCs w:val="22"/>
          <w:lang w:val="es-ES"/>
        </w:rPr>
        <w:t xml:space="preserve">glutaraldehído al 1% </w:t>
      </w:r>
      <w:r>
        <w:rPr>
          <w:rFonts w:ascii="Calibri" w:eastAsia="Calibri" w:hAnsi="Calibri" w:cs="Calibri"/>
          <w:sz w:val="22"/>
          <w:szCs w:val="22"/>
          <w:lang w:val="es-ES"/>
        </w:rPr>
        <w:t xml:space="preserve">diluido </w:t>
      </w:r>
      <w:r w:rsidRPr="00C24460">
        <w:rPr>
          <w:rFonts w:ascii="Calibri" w:eastAsia="Calibri" w:hAnsi="Calibri" w:cs="Calibri"/>
          <w:sz w:val="22"/>
          <w:szCs w:val="22"/>
          <w:lang w:val="es-ES"/>
        </w:rPr>
        <w:t xml:space="preserve">en PBS </w:t>
      </w:r>
      <w:r>
        <w:rPr>
          <w:rFonts w:ascii="Calibri" w:eastAsia="Calibri" w:hAnsi="Calibri" w:cs="Calibri"/>
          <w:sz w:val="22"/>
          <w:szCs w:val="22"/>
          <w:lang w:val="es-ES"/>
        </w:rPr>
        <w:t xml:space="preserve">e incubado </w:t>
      </w:r>
      <w:r w:rsidRPr="00C24460">
        <w:rPr>
          <w:rFonts w:ascii="Calibri" w:eastAsia="Calibri" w:hAnsi="Calibri" w:cs="Calibri"/>
          <w:sz w:val="22"/>
          <w:szCs w:val="22"/>
          <w:lang w:val="es-ES"/>
        </w:rPr>
        <w:t>por 1 h</w:t>
      </w:r>
      <w:r>
        <w:rPr>
          <w:rFonts w:ascii="Calibri" w:eastAsia="Calibri" w:hAnsi="Calibri" w:cs="Calibri"/>
          <w:sz w:val="22"/>
          <w:szCs w:val="22"/>
          <w:lang w:val="es-ES"/>
        </w:rPr>
        <w:t>. A</w:t>
      </w:r>
      <w:r w:rsidRPr="00C24460">
        <w:rPr>
          <w:rFonts w:ascii="Calibri" w:eastAsia="Calibri" w:hAnsi="Calibri" w:cs="Calibri"/>
          <w:sz w:val="22"/>
          <w:szCs w:val="22"/>
          <w:lang w:val="es-ES"/>
        </w:rPr>
        <w:t xml:space="preserve"> continuación, y sin lavar, se agregaron 100 µL de esferas de poliestireno </w:t>
      </w:r>
      <w:r>
        <w:rPr>
          <w:rFonts w:ascii="Calibri" w:eastAsia="Calibri" w:hAnsi="Calibri" w:cs="Calibri"/>
          <w:sz w:val="22"/>
          <w:szCs w:val="22"/>
          <w:lang w:val="es-ES"/>
        </w:rPr>
        <w:t xml:space="preserve">con amino de superficie </w:t>
      </w:r>
      <w:r w:rsidRPr="00C24460">
        <w:rPr>
          <w:rFonts w:ascii="Calibri" w:eastAsia="Calibri" w:hAnsi="Calibri" w:cs="Calibri"/>
          <w:sz w:val="22"/>
          <w:szCs w:val="22"/>
          <w:lang w:val="es-ES"/>
        </w:rPr>
        <w:t>a una dilución 200x por 20 min. Luego se agregaron 100 µL de Halo-</w:t>
      </w:r>
      <w:r>
        <w:rPr>
          <w:rFonts w:ascii="Calibri" w:eastAsia="Calibri" w:hAnsi="Calibri" w:cs="Calibri"/>
          <w:sz w:val="22"/>
          <w:szCs w:val="22"/>
          <w:lang w:val="es-ES"/>
        </w:rPr>
        <w:t>amino-</w:t>
      </w:r>
      <w:r w:rsidRPr="00C24460">
        <w:rPr>
          <w:rFonts w:ascii="Calibri" w:eastAsia="Calibri" w:hAnsi="Calibri" w:cs="Calibri"/>
          <w:sz w:val="22"/>
          <w:szCs w:val="22"/>
          <w:lang w:val="es-ES"/>
        </w:rPr>
        <w:t xml:space="preserve">ligando a una dilución de 500x por al menos 5 horas, para después lavar la cámara con </w:t>
      </w:r>
      <w:r w:rsidR="004809DB">
        <w:rPr>
          <w:rFonts w:ascii="Calibri" w:eastAsia="Calibri" w:hAnsi="Calibri" w:cs="Calibri"/>
          <w:sz w:val="22"/>
          <w:szCs w:val="22"/>
          <w:lang w:val="es-ES"/>
        </w:rPr>
        <w:t>el amortiguador</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 xml:space="preserve">Tris/BSA 1%. </w:t>
      </w:r>
      <w:r>
        <w:rPr>
          <w:rFonts w:ascii="Calibri" w:eastAsia="Calibri" w:hAnsi="Calibri" w:cs="Calibri"/>
          <w:sz w:val="22"/>
          <w:szCs w:val="22"/>
          <w:lang w:val="es-ES"/>
        </w:rPr>
        <w:t>Las cámaras s</w:t>
      </w:r>
      <w:r w:rsidRPr="00C24460">
        <w:rPr>
          <w:rFonts w:ascii="Calibri" w:eastAsia="Calibri" w:hAnsi="Calibri" w:cs="Calibri"/>
          <w:sz w:val="22"/>
          <w:szCs w:val="22"/>
          <w:lang w:val="es-ES"/>
        </w:rPr>
        <w:t>e guard</w:t>
      </w:r>
      <w:r>
        <w:rPr>
          <w:rFonts w:ascii="Calibri" w:eastAsia="Calibri" w:hAnsi="Calibri" w:cs="Calibri"/>
          <w:sz w:val="22"/>
          <w:szCs w:val="22"/>
          <w:lang w:val="es-ES"/>
        </w:rPr>
        <w:t>aron</w:t>
      </w:r>
      <w:r w:rsidRPr="00C24460">
        <w:rPr>
          <w:rFonts w:ascii="Calibri" w:eastAsia="Calibri" w:hAnsi="Calibri" w:cs="Calibri"/>
          <w:sz w:val="22"/>
          <w:szCs w:val="22"/>
          <w:lang w:val="es-ES"/>
        </w:rPr>
        <w:t xml:space="preserve"> en una caja húmeda</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dej</w:t>
      </w:r>
      <w:r>
        <w:rPr>
          <w:rFonts w:ascii="Calibri" w:eastAsia="Calibri" w:hAnsi="Calibri" w:cs="Calibri"/>
          <w:sz w:val="22"/>
          <w:szCs w:val="22"/>
          <w:lang w:val="es-ES"/>
        </w:rPr>
        <w:t>ando</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pasivar los grupos aldehídos reactivos no modificados con los grupos amino presentes en el BSA.</w:t>
      </w:r>
      <w:r w:rsidR="008D5F4A">
        <w:rPr>
          <w:rFonts w:ascii="Calibri" w:eastAsia="Calibri" w:hAnsi="Calibri" w:cs="Calibri"/>
          <w:sz w:val="22"/>
          <w:szCs w:val="22"/>
          <w:lang w:val="es-ES"/>
        </w:rPr>
        <w:t xml:space="preserve"> </w:t>
      </w:r>
      <w:r w:rsidR="008D5F4A" w:rsidRPr="00C24460">
        <w:rPr>
          <w:rFonts w:ascii="Calibri" w:eastAsia="Calibri" w:hAnsi="Calibri" w:cs="Calibri"/>
          <w:sz w:val="22"/>
          <w:szCs w:val="22"/>
          <w:lang w:val="es-ES"/>
        </w:rPr>
        <w:t xml:space="preserve">Las </w:t>
      </w:r>
      <w:r w:rsidR="008D5F4A">
        <w:rPr>
          <w:rFonts w:ascii="Calibri" w:eastAsia="Calibri" w:hAnsi="Calibri" w:cs="Calibri"/>
          <w:sz w:val="22"/>
          <w:szCs w:val="22"/>
          <w:lang w:val="es-ES"/>
        </w:rPr>
        <w:t>de micro</w:t>
      </w:r>
      <w:r w:rsidR="008D5F4A" w:rsidRPr="00C24460">
        <w:rPr>
          <w:rFonts w:ascii="Calibri" w:eastAsia="Calibri" w:hAnsi="Calibri" w:cs="Calibri"/>
          <w:sz w:val="22"/>
          <w:szCs w:val="22"/>
          <w:lang w:val="es-ES"/>
        </w:rPr>
        <w:t>esfera</w:t>
      </w:r>
      <w:r w:rsidR="008D5F4A">
        <w:rPr>
          <w:rFonts w:ascii="Calibri" w:eastAsia="Calibri" w:hAnsi="Calibri" w:cs="Calibri"/>
          <w:sz w:val="22"/>
          <w:szCs w:val="22"/>
          <w:lang w:val="es-ES"/>
        </w:rPr>
        <w:t>s</w:t>
      </w:r>
      <w:r w:rsidR="008D5F4A" w:rsidRPr="00C24460">
        <w:rPr>
          <w:rFonts w:ascii="Calibri" w:eastAsia="Calibri" w:hAnsi="Calibri" w:cs="Calibri"/>
          <w:sz w:val="22"/>
          <w:szCs w:val="22"/>
          <w:lang w:val="es-ES"/>
        </w:rPr>
        <w:t xml:space="preserve"> </w:t>
      </w:r>
      <w:r w:rsidR="008D5F4A">
        <w:rPr>
          <w:rFonts w:ascii="Calibri" w:eastAsia="Calibri" w:hAnsi="Calibri" w:cs="Calibri"/>
          <w:sz w:val="22"/>
          <w:szCs w:val="22"/>
          <w:lang w:val="es-ES"/>
        </w:rPr>
        <w:t>paramagnéticas e</w:t>
      </w:r>
      <w:r w:rsidR="008D5F4A" w:rsidRPr="00C24460">
        <w:rPr>
          <w:rFonts w:ascii="Calibri" w:eastAsia="Calibri" w:hAnsi="Calibri" w:cs="Calibri"/>
          <w:sz w:val="22"/>
          <w:szCs w:val="22"/>
          <w:lang w:val="es-ES"/>
        </w:rPr>
        <w:t>streptavidina</w:t>
      </w:r>
      <w:r w:rsidR="008D5F4A">
        <w:rPr>
          <w:rFonts w:ascii="Calibri" w:eastAsia="Calibri" w:hAnsi="Calibri" w:cs="Calibri"/>
          <w:sz w:val="22"/>
          <w:szCs w:val="22"/>
          <w:lang w:val="es-ES"/>
        </w:rPr>
        <w:t xml:space="preserve"> DynaBead M270,</w:t>
      </w:r>
      <w:r w:rsidR="008D5F4A" w:rsidRPr="00C24460">
        <w:rPr>
          <w:rFonts w:ascii="Calibri" w:eastAsia="Calibri" w:hAnsi="Calibri" w:cs="Calibri"/>
          <w:sz w:val="22"/>
          <w:szCs w:val="22"/>
          <w:lang w:val="es-ES"/>
        </w:rPr>
        <w:t xml:space="preserve"> </w:t>
      </w:r>
      <w:r w:rsidR="008D5F4A">
        <w:rPr>
          <w:rFonts w:ascii="Calibri" w:eastAsia="Calibri" w:hAnsi="Calibri" w:cs="Calibri"/>
          <w:sz w:val="22"/>
          <w:szCs w:val="22"/>
          <w:lang w:val="es-ES"/>
        </w:rPr>
        <w:t xml:space="preserve">se encontraban </w:t>
      </w:r>
      <w:r w:rsidR="008D5F4A" w:rsidRPr="00C24460">
        <w:rPr>
          <w:rFonts w:ascii="Calibri" w:eastAsia="Calibri" w:hAnsi="Calibri" w:cs="Calibri"/>
          <w:sz w:val="22"/>
          <w:szCs w:val="22"/>
          <w:lang w:val="es-ES"/>
        </w:rPr>
        <w:t xml:space="preserve">preparadas </w:t>
      </w:r>
      <w:r w:rsidR="008D5F4A">
        <w:rPr>
          <w:rFonts w:ascii="Calibri" w:eastAsia="Calibri" w:hAnsi="Calibri" w:cs="Calibri"/>
          <w:sz w:val="22"/>
          <w:szCs w:val="22"/>
          <w:lang w:val="es-ES"/>
        </w:rPr>
        <w:t>y bloqueadas con anterioridad tomando</w:t>
      </w:r>
      <w:r w:rsidR="008D5F4A" w:rsidRPr="00C24460">
        <w:rPr>
          <w:rFonts w:ascii="Calibri" w:eastAsia="Calibri" w:hAnsi="Calibri" w:cs="Calibri"/>
          <w:sz w:val="22"/>
          <w:szCs w:val="22"/>
          <w:lang w:val="es-ES"/>
        </w:rPr>
        <w:t xml:space="preserve"> 6 µL de</w:t>
      </w:r>
      <w:r w:rsidR="008D5F4A">
        <w:rPr>
          <w:rFonts w:ascii="Calibri" w:eastAsia="Calibri" w:hAnsi="Calibri" w:cs="Calibri"/>
          <w:sz w:val="22"/>
          <w:szCs w:val="22"/>
          <w:lang w:val="es-ES"/>
        </w:rPr>
        <w:t xml:space="preserve"> la suspensión original</w:t>
      </w:r>
      <w:r w:rsidR="008D5F4A" w:rsidRPr="00C24460">
        <w:rPr>
          <w:rFonts w:ascii="Calibri" w:eastAsia="Calibri" w:hAnsi="Calibri" w:cs="Calibri"/>
          <w:sz w:val="22"/>
          <w:szCs w:val="22"/>
          <w:lang w:val="es-ES"/>
        </w:rPr>
        <w:t xml:space="preserve"> </w:t>
      </w:r>
      <w:r w:rsidR="008D5F4A">
        <w:rPr>
          <w:rFonts w:ascii="Calibri" w:eastAsia="Calibri" w:hAnsi="Calibri" w:cs="Calibri"/>
          <w:sz w:val="22"/>
          <w:szCs w:val="22"/>
          <w:lang w:val="es-ES"/>
        </w:rPr>
        <w:t xml:space="preserve">y diluyéndolas </w:t>
      </w:r>
      <w:r w:rsidR="00E27266">
        <w:rPr>
          <w:rFonts w:ascii="Calibri" w:eastAsia="Calibri" w:hAnsi="Calibri" w:cs="Calibri"/>
          <w:sz w:val="22"/>
          <w:szCs w:val="22"/>
          <w:lang w:val="es-ES"/>
        </w:rPr>
        <w:t xml:space="preserve">en </w:t>
      </w:r>
      <w:r w:rsidR="00E27266" w:rsidRPr="00C24460">
        <w:rPr>
          <w:rFonts w:ascii="Calibri" w:eastAsia="Calibri" w:hAnsi="Calibri" w:cs="Calibri"/>
          <w:sz w:val="22"/>
          <w:szCs w:val="22"/>
          <w:lang w:val="es-ES"/>
        </w:rPr>
        <w:t>200</w:t>
      </w:r>
      <w:r w:rsidR="008D5F4A" w:rsidRPr="00C24460">
        <w:rPr>
          <w:rFonts w:ascii="Calibri" w:eastAsia="Calibri" w:hAnsi="Calibri" w:cs="Calibri"/>
          <w:sz w:val="22"/>
          <w:szCs w:val="22"/>
          <w:lang w:val="es-ES"/>
        </w:rPr>
        <w:t xml:space="preserve"> µL </w:t>
      </w:r>
      <w:r w:rsidR="008D5F4A">
        <w:rPr>
          <w:rFonts w:ascii="Calibri" w:eastAsia="Calibri" w:hAnsi="Calibri" w:cs="Calibri"/>
          <w:sz w:val="22"/>
          <w:szCs w:val="22"/>
          <w:lang w:val="es-ES"/>
        </w:rPr>
        <w:t xml:space="preserve">de amortiguador </w:t>
      </w:r>
      <w:r w:rsidR="008D5F4A" w:rsidRPr="00C24460">
        <w:rPr>
          <w:rFonts w:ascii="Calibri" w:eastAsia="Calibri" w:hAnsi="Calibri" w:cs="Calibri"/>
          <w:sz w:val="22"/>
          <w:szCs w:val="22"/>
          <w:lang w:val="es-ES"/>
        </w:rPr>
        <w:t>Tris/BSA 1%</w:t>
      </w:r>
      <w:r w:rsidR="008D5F4A">
        <w:rPr>
          <w:rFonts w:ascii="Calibri" w:eastAsia="Calibri" w:hAnsi="Calibri" w:cs="Calibri"/>
          <w:sz w:val="22"/>
          <w:szCs w:val="22"/>
          <w:lang w:val="es-ES"/>
        </w:rPr>
        <w:t>, después las microesferas paramagnéticas fueron</w:t>
      </w:r>
      <w:r w:rsidR="008D5F4A" w:rsidRPr="00C24460">
        <w:rPr>
          <w:rFonts w:ascii="Calibri" w:eastAsia="Calibri" w:hAnsi="Calibri" w:cs="Calibri"/>
          <w:sz w:val="22"/>
          <w:szCs w:val="22"/>
          <w:lang w:val="es-ES"/>
        </w:rPr>
        <w:t xml:space="preserve"> llevadas a un rotor y se </w:t>
      </w:r>
      <w:r w:rsidR="008D5F4A">
        <w:rPr>
          <w:rFonts w:ascii="Calibri" w:eastAsia="Calibri" w:hAnsi="Calibri" w:cs="Calibri"/>
          <w:sz w:val="22"/>
          <w:szCs w:val="22"/>
          <w:lang w:val="es-ES"/>
        </w:rPr>
        <w:t xml:space="preserve">mantuvieron en </w:t>
      </w:r>
      <w:r w:rsidR="008D5F4A" w:rsidRPr="00C24460">
        <w:rPr>
          <w:rFonts w:ascii="Calibri" w:eastAsia="Calibri" w:hAnsi="Calibri" w:cs="Calibri"/>
          <w:sz w:val="22"/>
          <w:szCs w:val="22"/>
          <w:lang w:val="es-ES"/>
        </w:rPr>
        <w:t>agita</w:t>
      </w:r>
      <w:r w:rsidR="008D5F4A">
        <w:rPr>
          <w:rFonts w:ascii="Calibri" w:eastAsia="Calibri" w:hAnsi="Calibri" w:cs="Calibri"/>
          <w:sz w:val="22"/>
          <w:szCs w:val="22"/>
          <w:lang w:val="es-ES"/>
        </w:rPr>
        <w:t>ción</w:t>
      </w:r>
      <w:r w:rsidR="008D5F4A" w:rsidRPr="00C24460">
        <w:rPr>
          <w:rFonts w:ascii="Calibri" w:eastAsia="Calibri" w:hAnsi="Calibri" w:cs="Calibri"/>
          <w:sz w:val="22"/>
          <w:szCs w:val="22"/>
          <w:lang w:val="es-ES"/>
        </w:rPr>
        <w:t xml:space="preserve"> toda la noche antes de su uso. </w:t>
      </w:r>
      <w:r w:rsidR="008D5F4A">
        <w:rPr>
          <w:rFonts w:ascii="Calibri" w:eastAsia="Calibri" w:hAnsi="Calibri" w:cs="Calibri"/>
          <w:sz w:val="22"/>
          <w:szCs w:val="22"/>
          <w:lang w:val="es-ES"/>
        </w:rPr>
        <w:t>En la mañana siguiente y previo al inicio del experimento,</w:t>
      </w:r>
      <w:r w:rsidR="0085659A">
        <w:rPr>
          <w:rFonts w:ascii="Calibri" w:eastAsia="Calibri" w:hAnsi="Calibri" w:cs="Calibri"/>
          <w:sz w:val="22"/>
          <w:szCs w:val="22"/>
          <w:lang w:val="es-ES"/>
        </w:rPr>
        <w:t xml:space="preserve"> l</w:t>
      </w:r>
      <w:r w:rsidR="0085659A" w:rsidRPr="00C24460">
        <w:rPr>
          <w:rFonts w:ascii="Calibri" w:eastAsia="Calibri" w:hAnsi="Calibri" w:cs="Calibri"/>
          <w:sz w:val="22"/>
          <w:szCs w:val="22"/>
          <w:lang w:val="es-ES"/>
        </w:rPr>
        <w:t xml:space="preserve">a proteína L </w:t>
      </w:r>
      <w:r w:rsidR="0085659A">
        <w:rPr>
          <w:rFonts w:ascii="Calibri" w:eastAsia="Calibri" w:hAnsi="Calibri" w:cs="Calibri"/>
          <w:sz w:val="22"/>
          <w:szCs w:val="22"/>
          <w:lang w:val="es-ES"/>
        </w:rPr>
        <w:t xml:space="preserve">previamente </w:t>
      </w:r>
      <w:r w:rsidR="0085659A" w:rsidRPr="00C24460">
        <w:rPr>
          <w:rFonts w:ascii="Calibri" w:eastAsia="Calibri" w:hAnsi="Calibri" w:cs="Calibri"/>
          <w:sz w:val="22"/>
          <w:szCs w:val="22"/>
          <w:lang w:val="es-ES"/>
        </w:rPr>
        <w:t>biotinil</w:t>
      </w:r>
      <w:r w:rsidR="0085659A">
        <w:rPr>
          <w:rFonts w:ascii="Calibri" w:eastAsia="Calibri" w:hAnsi="Calibri" w:cs="Calibri"/>
          <w:sz w:val="22"/>
          <w:szCs w:val="22"/>
          <w:lang w:val="es-ES"/>
        </w:rPr>
        <w:t>iz</w:t>
      </w:r>
      <w:r w:rsidR="0085659A" w:rsidRPr="00C24460">
        <w:rPr>
          <w:rFonts w:ascii="Calibri" w:eastAsia="Calibri" w:hAnsi="Calibri" w:cs="Calibri"/>
          <w:sz w:val="22"/>
          <w:szCs w:val="22"/>
          <w:lang w:val="es-ES"/>
        </w:rPr>
        <w:t xml:space="preserve">ada se diluyó 1:1000 en </w:t>
      </w:r>
      <w:r w:rsidR="0085659A">
        <w:rPr>
          <w:rFonts w:ascii="Calibri" w:eastAsia="Calibri" w:hAnsi="Calibri" w:cs="Calibri"/>
          <w:sz w:val="22"/>
          <w:szCs w:val="22"/>
          <w:lang w:val="es-ES"/>
        </w:rPr>
        <w:t>Tris/</w:t>
      </w:r>
      <w:r w:rsidR="0085659A" w:rsidRPr="00C24460">
        <w:rPr>
          <w:rFonts w:ascii="Calibri" w:eastAsia="Calibri" w:hAnsi="Calibri" w:cs="Calibri"/>
          <w:sz w:val="22"/>
          <w:szCs w:val="22"/>
          <w:lang w:val="es-ES"/>
        </w:rPr>
        <w:t xml:space="preserve">BSA </w:t>
      </w:r>
      <w:r w:rsidR="0085659A">
        <w:rPr>
          <w:rFonts w:ascii="Calibri" w:eastAsia="Calibri" w:hAnsi="Calibri" w:cs="Calibri"/>
          <w:sz w:val="22"/>
          <w:szCs w:val="22"/>
          <w:lang w:val="es-ES"/>
        </w:rPr>
        <w:t xml:space="preserve">al </w:t>
      </w:r>
      <w:r w:rsidR="0085659A" w:rsidRPr="00C24460">
        <w:rPr>
          <w:rFonts w:ascii="Calibri" w:eastAsia="Calibri" w:hAnsi="Calibri" w:cs="Calibri"/>
          <w:sz w:val="22"/>
          <w:szCs w:val="22"/>
          <w:lang w:val="es-ES"/>
        </w:rPr>
        <w:t xml:space="preserve">1% y se incorporó a la cámara de fluidos, utilizando </w:t>
      </w:r>
      <w:r w:rsidR="0085659A">
        <w:rPr>
          <w:rFonts w:ascii="Calibri" w:eastAsia="Calibri" w:hAnsi="Calibri" w:cs="Calibri"/>
          <w:sz w:val="22"/>
          <w:szCs w:val="22"/>
          <w:lang w:val="es-ES"/>
        </w:rPr>
        <w:t>1</w:t>
      </w:r>
      <w:r w:rsidR="0085659A" w:rsidRPr="00C24460">
        <w:rPr>
          <w:rFonts w:ascii="Calibri" w:eastAsia="Calibri" w:hAnsi="Calibri" w:cs="Calibri"/>
          <w:sz w:val="22"/>
          <w:szCs w:val="22"/>
          <w:lang w:val="es-ES"/>
        </w:rPr>
        <w:t>00 µL</w:t>
      </w:r>
      <w:r w:rsidR="0085659A">
        <w:rPr>
          <w:rFonts w:ascii="Calibri" w:eastAsia="Calibri" w:hAnsi="Calibri" w:cs="Calibri"/>
          <w:sz w:val="22"/>
          <w:szCs w:val="22"/>
          <w:lang w:val="es-ES"/>
        </w:rPr>
        <w:t xml:space="preserve"> y se dejó reposar por 20 min</w:t>
      </w:r>
      <w:r w:rsidR="0085659A" w:rsidRPr="00C24460">
        <w:rPr>
          <w:rFonts w:ascii="Calibri" w:eastAsia="Calibri" w:hAnsi="Calibri" w:cs="Calibri"/>
          <w:sz w:val="22"/>
          <w:szCs w:val="22"/>
          <w:lang w:val="es-ES"/>
        </w:rPr>
        <w:t>.</w:t>
      </w:r>
      <w:r w:rsidR="0085659A">
        <w:rPr>
          <w:rFonts w:ascii="Calibri" w:eastAsia="Calibri" w:hAnsi="Calibri" w:cs="Calibri"/>
          <w:sz w:val="22"/>
          <w:szCs w:val="22"/>
          <w:lang w:val="es-ES"/>
        </w:rPr>
        <w:t xml:space="preserve">  A continuación, u</w:t>
      </w:r>
      <w:r w:rsidR="008D5F4A">
        <w:rPr>
          <w:rFonts w:ascii="Calibri" w:eastAsia="Calibri" w:hAnsi="Calibri" w:cs="Calibri"/>
          <w:sz w:val="22"/>
          <w:szCs w:val="22"/>
          <w:lang w:val="es-ES"/>
        </w:rPr>
        <w:t xml:space="preserve">na alícuota de 100 </w:t>
      </w:r>
      <w:r w:rsidR="008D5F4A">
        <w:rPr>
          <w:rFonts w:ascii="Symbol" w:eastAsia="Calibri" w:hAnsi="Symbol" w:cs="Calibri"/>
          <w:sz w:val="22"/>
          <w:szCs w:val="22"/>
          <w:lang w:val="es-ES"/>
        </w:rPr>
        <w:t>m</w:t>
      </w:r>
      <w:r w:rsidR="008D5F4A">
        <w:rPr>
          <w:rFonts w:ascii="Calibri" w:eastAsia="Calibri" w:hAnsi="Calibri" w:cs="Calibri"/>
          <w:sz w:val="22"/>
          <w:szCs w:val="22"/>
          <w:lang w:val="es-ES"/>
        </w:rPr>
        <w:t xml:space="preserve">L de </w:t>
      </w:r>
      <w:r w:rsidR="008D5F4A" w:rsidRPr="00C24460">
        <w:rPr>
          <w:rFonts w:ascii="Calibri" w:eastAsia="Calibri" w:hAnsi="Calibri" w:cs="Calibri"/>
          <w:sz w:val="22"/>
          <w:szCs w:val="22"/>
          <w:lang w:val="es-ES"/>
        </w:rPr>
        <w:t xml:space="preserve">las </w:t>
      </w:r>
      <w:r w:rsidR="008D5F4A">
        <w:rPr>
          <w:rFonts w:ascii="Calibri" w:eastAsia="Calibri" w:hAnsi="Calibri" w:cs="Calibri"/>
          <w:sz w:val="22"/>
          <w:szCs w:val="22"/>
          <w:lang w:val="es-ES"/>
        </w:rPr>
        <w:t>micro</w:t>
      </w:r>
      <w:r w:rsidR="008D5F4A" w:rsidRPr="00C24460">
        <w:rPr>
          <w:rFonts w:ascii="Calibri" w:eastAsia="Calibri" w:hAnsi="Calibri" w:cs="Calibri"/>
          <w:sz w:val="22"/>
          <w:szCs w:val="22"/>
          <w:lang w:val="es-ES"/>
        </w:rPr>
        <w:t xml:space="preserve">esferas </w:t>
      </w:r>
      <w:r w:rsidR="008D5F4A">
        <w:rPr>
          <w:rFonts w:ascii="Calibri" w:eastAsia="Calibri" w:hAnsi="Calibri" w:cs="Calibri"/>
          <w:sz w:val="22"/>
          <w:szCs w:val="22"/>
          <w:lang w:val="es-ES"/>
        </w:rPr>
        <w:t>se agregaron a la cámara y se incubaron en la ausencia de campo</w:t>
      </w:r>
      <w:r w:rsidR="0085659A">
        <w:rPr>
          <w:rFonts w:ascii="Calibri" w:eastAsia="Calibri" w:hAnsi="Calibri" w:cs="Calibri"/>
          <w:sz w:val="22"/>
          <w:szCs w:val="22"/>
          <w:lang w:val="es-ES"/>
        </w:rPr>
        <w:t xml:space="preserve"> magnético</w:t>
      </w:r>
      <w:r w:rsidR="008D5F4A">
        <w:rPr>
          <w:rFonts w:ascii="Calibri" w:eastAsia="Calibri" w:hAnsi="Calibri" w:cs="Calibri"/>
          <w:sz w:val="22"/>
          <w:szCs w:val="22"/>
          <w:lang w:val="es-ES"/>
        </w:rPr>
        <w:t xml:space="preserve"> p</w:t>
      </w:r>
      <w:r w:rsidR="008D5F4A" w:rsidRPr="00C24460">
        <w:rPr>
          <w:rFonts w:ascii="Calibri" w:eastAsia="Calibri" w:hAnsi="Calibri" w:cs="Calibri"/>
          <w:sz w:val="22"/>
          <w:szCs w:val="22"/>
          <w:lang w:val="es-ES"/>
        </w:rPr>
        <w:t>or 2 min</w:t>
      </w:r>
      <w:r w:rsidR="009B1977">
        <w:rPr>
          <w:rFonts w:ascii="Calibri" w:eastAsia="Calibri" w:hAnsi="Calibri" w:cs="Calibri"/>
          <w:sz w:val="22"/>
          <w:szCs w:val="22"/>
          <w:lang w:val="es-ES"/>
        </w:rPr>
        <w:t>utos</w:t>
      </w:r>
      <w:r w:rsidR="0085659A">
        <w:rPr>
          <w:rFonts w:ascii="Calibri" w:eastAsia="Calibri" w:hAnsi="Calibri" w:cs="Calibri"/>
          <w:sz w:val="22"/>
          <w:szCs w:val="22"/>
          <w:lang w:val="es-ES"/>
        </w:rPr>
        <w:t>,</w:t>
      </w:r>
      <w:r w:rsidR="008D5F4A" w:rsidRPr="00C24460">
        <w:rPr>
          <w:rFonts w:ascii="Calibri" w:eastAsia="Calibri" w:hAnsi="Calibri" w:cs="Calibri"/>
          <w:sz w:val="22"/>
          <w:szCs w:val="22"/>
          <w:lang w:val="es-ES"/>
        </w:rPr>
        <w:t xml:space="preserve"> para que ocurriese la unión de las esferas a la proteína y finalmente se procedió a realizar la medición.</w:t>
      </w:r>
    </w:p>
    <w:p w14:paraId="40564F0B" w14:textId="77777777" w:rsidR="00381B00" w:rsidRPr="008D5F4A" w:rsidRDefault="00381B00">
      <w:pPr>
        <w:spacing w:line="360" w:lineRule="auto"/>
        <w:jc w:val="both"/>
        <w:rPr>
          <w:rFonts w:ascii="Calibri" w:eastAsia="Calibri" w:hAnsi="Calibri" w:cs="Calibri"/>
          <w:sz w:val="22"/>
          <w:szCs w:val="22"/>
          <w:lang w:val="es-ES"/>
        </w:rPr>
      </w:pPr>
    </w:p>
    <w:p w14:paraId="184824AD" w14:textId="6AC1A14D" w:rsidR="00800FCC" w:rsidRPr="00381B00" w:rsidRDefault="00EB25B2" w:rsidP="00220E22">
      <w:pPr>
        <w:pStyle w:val="Heading2"/>
      </w:pPr>
      <w:bookmarkStart w:id="45" w:name="_Toc111485031"/>
      <w:r w:rsidRPr="00381B00">
        <w:t>3.2.</w:t>
      </w:r>
      <w:r w:rsidR="00220E22">
        <w:t>8</w:t>
      </w:r>
      <w:r w:rsidRPr="00381B00">
        <w:t xml:space="preserve"> Análisis Estadístico de Datos</w:t>
      </w:r>
      <w:bookmarkEnd w:id="45"/>
    </w:p>
    <w:p w14:paraId="3A8CA386" w14:textId="43F91843" w:rsidR="00B10941" w:rsidRPr="005A1E92" w:rsidRDefault="00381B00">
      <w:pPr>
        <w:spacing w:line="360" w:lineRule="auto"/>
        <w:jc w:val="both"/>
        <w:rPr>
          <w:rFonts w:asciiTheme="majorHAnsi" w:eastAsia="Calibri" w:hAnsiTheme="majorHAnsi" w:cstheme="majorHAnsi"/>
          <w:sz w:val="22"/>
          <w:szCs w:val="22"/>
        </w:rPr>
      </w:pPr>
      <w:r w:rsidRPr="00381B00">
        <w:rPr>
          <w:rFonts w:asciiTheme="majorHAnsi" w:eastAsia="Calibri" w:hAnsiTheme="majorHAnsi" w:cstheme="majorHAnsi"/>
          <w:sz w:val="22"/>
          <w:szCs w:val="22"/>
          <w:lang w:val="es-ES"/>
        </w:rPr>
        <w:t xml:space="preserve">En el caso de los ensayos de mecánica, </w:t>
      </w:r>
      <w:r w:rsidR="004520A5">
        <w:rPr>
          <w:rFonts w:asciiTheme="majorHAnsi" w:eastAsia="Calibri" w:hAnsiTheme="majorHAnsi" w:cstheme="majorHAnsi"/>
          <w:sz w:val="22"/>
          <w:szCs w:val="22"/>
          <w:lang w:val="es-ES"/>
        </w:rPr>
        <w:t>se empleó</w:t>
      </w:r>
      <w:r w:rsidRPr="00381B00">
        <w:rPr>
          <w:rFonts w:asciiTheme="majorHAnsi" w:eastAsia="Calibri" w:hAnsiTheme="majorHAnsi" w:cstheme="majorHAnsi"/>
          <w:sz w:val="22"/>
          <w:szCs w:val="22"/>
          <w:lang w:val="es-ES"/>
        </w:rPr>
        <w:t xml:space="preserve"> histogramas y modelos </w:t>
      </w:r>
      <w:r w:rsidRPr="00381B00">
        <w:rPr>
          <w:rFonts w:asciiTheme="majorHAnsi" w:eastAsia="Calibri" w:hAnsiTheme="majorHAnsi" w:cstheme="majorHAnsi"/>
          <w:i/>
          <w:iCs/>
          <w:sz w:val="22"/>
          <w:szCs w:val="22"/>
          <w:lang w:val="es-ES"/>
        </w:rPr>
        <w:t>ad-hoc</w:t>
      </w:r>
      <w:r w:rsidR="004520A5">
        <w:rPr>
          <w:rFonts w:asciiTheme="majorHAnsi" w:eastAsia="Calibri" w:hAnsiTheme="majorHAnsi" w:cstheme="majorHAnsi"/>
          <w:i/>
          <w:iCs/>
          <w:sz w:val="22"/>
          <w:szCs w:val="22"/>
          <w:lang w:val="es-ES"/>
        </w:rPr>
        <w:t xml:space="preserve"> </w:t>
      </w:r>
      <w:r w:rsidR="004520A5">
        <w:rPr>
          <w:rFonts w:asciiTheme="majorHAnsi" w:eastAsia="Calibri" w:hAnsiTheme="majorHAnsi" w:cstheme="majorHAnsi"/>
          <w:sz w:val="22"/>
          <w:szCs w:val="22"/>
          <w:lang w:val="es-ES"/>
        </w:rPr>
        <w:t>para interpretar</w:t>
      </w:r>
      <w:r w:rsidRPr="00381B00">
        <w:rPr>
          <w:rFonts w:asciiTheme="majorHAnsi" w:eastAsia="Calibri" w:hAnsiTheme="majorHAnsi" w:cstheme="majorHAnsi"/>
          <w:sz w:val="22"/>
          <w:szCs w:val="22"/>
          <w:lang w:val="es-ES"/>
        </w:rPr>
        <w:t xml:space="preserve"> el comportamiento </w:t>
      </w:r>
      <w:r w:rsidR="004520A5">
        <w:rPr>
          <w:rFonts w:asciiTheme="majorHAnsi" w:eastAsia="Calibri" w:hAnsiTheme="majorHAnsi" w:cstheme="majorHAnsi"/>
          <w:sz w:val="22"/>
          <w:szCs w:val="22"/>
          <w:lang w:val="es-ES"/>
        </w:rPr>
        <w:t>de</w:t>
      </w:r>
      <w:r w:rsidRPr="00381B00">
        <w:rPr>
          <w:rFonts w:asciiTheme="majorHAnsi" w:eastAsia="Calibri" w:hAnsiTheme="majorHAnsi" w:cstheme="majorHAnsi"/>
          <w:sz w:val="22"/>
          <w:szCs w:val="22"/>
          <w:lang w:val="es-ES"/>
        </w:rPr>
        <w:t xml:space="preserve"> distribuciones provenientes de ensayos de moléculas individuales. Para los experimentos</w:t>
      </w:r>
      <w:r w:rsidR="004520A5">
        <w:rPr>
          <w:rFonts w:asciiTheme="majorHAnsi" w:eastAsia="Calibri" w:hAnsiTheme="majorHAnsi" w:cstheme="majorHAnsi"/>
          <w:sz w:val="22"/>
          <w:szCs w:val="22"/>
          <w:lang w:val="es-ES"/>
        </w:rPr>
        <w:t xml:space="preserve"> que permitían la calibración de la ley del magneto, fue necesario el uso del </w:t>
      </w:r>
      <w:r w:rsidRPr="00381B00">
        <w:rPr>
          <w:rFonts w:asciiTheme="majorHAnsi" w:eastAsia="Calibri" w:hAnsiTheme="majorHAnsi" w:cstheme="majorHAnsi"/>
          <w:sz w:val="22"/>
          <w:szCs w:val="22"/>
          <w:lang w:val="es-ES"/>
        </w:rPr>
        <w:t xml:space="preserve">modelo de elasticidad de polímeros vermiformes—del inglés </w:t>
      </w:r>
      <w:proofErr w:type="spellStart"/>
      <w:r w:rsidR="005A1E92" w:rsidRPr="00A94865">
        <w:rPr>
          <w:rFonts w:asciiTheme="majorHAnsi" w:eastAsia="Calibri" w:hAnsiTheme="majorHAnsi" w:cstheme="majorHAnsi"/>
          <w:i/>
          <w:iCs/>
          <w:sz w:val="22"/>
          <w:szCs w:val="22"/>
          <w:lang w:val="es-ES"/>
        </w:rPr>
        <w:t>Freely</w:t>
      </w:r>
      <w:proofErr w:type="spellEnd"/>
      <w:r w:rsidR="005A1E92" w:rsidRPr="00A94865">
        <w:rPr>
          <w:rFonts w:asciiTheme="majorHAnsi" w:eastAsia="Calibri" w:hAnsiTheme="majorHAnsi" w:cstheme="majorHAnsi"/>
          <w:i/>
          <w:iCs/>
          <w:sz w:val="22"/>
          <w:szCs w:val="22"/>
          <w:lang w:val="es-ES"/>
        </w:rPr>
        <w:t xml:space="preserve"> </w:t>
      </w:r>
      <w:proofErr w:type="spellStart"/>
      <w:r w:rsidR="005A1E92" w:rsidRPr="00A94865">
        <w:rPr>
          <w:rFonts w:asciiTheme="majorHAnsi" w:eastAsia="Calibri" w:hAnsiTheme="majorHAnsi" w:cstheme="majorHAnsi"/>
          <w:i/>
          <w:iCs/>
          <w:sz w:val="22"/>
          <w:szCs w:val="22"/>
          <w:lang w:val="es-ES"/>
        </w:rPr>
        <w:t>Jointed</w:t>
      </w:r>
      <w:proofErr w:type="spellEnd"/>
      <w:r w:rsidR="005A1E92" w:rsidRPr="00A94865">
        <w:rPr>
          <w:rFonts w:asciiTheme="majorHAnsi" w:eastAsia="Calibri" w:hAnsiTheme="majorHAnsi" w:cstheme="majorHAnsi"/>
          <w:i/>
          <w:iCs/>
          <w:sz w:val="22"/>
          <w:szCs w:val="22"/>
          <w:lang w:val="es-ES"/>
        </w:rPr>
        <w:t xml:space="preserve"> </w:t>
      </w:r>
      <w:proofErr w:type="spellStart"/>
      <w:r w:rsidR="005A1E92" w:rsidRPr="00A94865">
        <w:rPr>
          <w:rFonts w:asciiTheme="majorHAnsi" w:eastAsia="Calibri" w:hAnsiTheme="majorHAnsi" w:cstheme="majorHAnsi"/>
          <w:i/>
          <w:iCs/>
          <w:sz w:val="22"/>
          <w:szCs w:val="22"/>
          <w:lang w:val="es-ES"/>
        </w:rPr>
        <w:t>Chain</w:t>
      </w:r>
      <w:proofErr w:type="spellEnd"/>
      <w:r w:rsidR="005A1E92" w:rsidRPr="00381B00">
        <w:rPr>
          <w:rFonts w:asciiTheme="majorHAnsi" w:eastAsia="Calibri" w:hAnsiTheme="majorHAnsi" w:cstheme="majorHAnsi"/>
          <w:sz w:val="22"/>
          <w:szCs w:val="22"/>
          <w:lang w:val="es-ES"/>
        </w:rPr>
        <w:t xml:space="preserve"> </w:t>
      </w:r>
      <w:r w:rsidRPr="00381B00">
        <w:rPr>
          <w:rFonts w:asciiTheme="majorHAnsi" w:eastAsia="Calibri" w:hAnsiTheme="majorHAnsi" w:cstheme="majorHAnsi"/>
          <w:sz w:val="22"/>
          <w:szCs w:val="22"/>
          <w:lang w:val="es-ES"/>
        </w:rPr>
        <w:t>—</w:t>
      </w:r>
      <w:r w:rsidR="00B71020" w:rsidRPr="00381B00">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{"citationID":"EGsyTdE0","properties":{"formattedCitation":"(93)","plainCitation":"(93)","noteIndex":0},"citationItems":[{"id":596,"uris":["http://zotero.org/users/6975159/items/XS5HK65E"],"itemData":{"id":596,"type":"article-journal","abstract":"Using the method of constraints proposed by S. F. Edwards and A. G. Goodyear [J. Phys. A 5, 965 (1972); 5, 1188 (1972)], we do a complete calculation of the canonical partition function of a freely jointed chain (FJC) from its classical Hamiltonian. We show how the constraints reduce the phase space of an ideal gas of monomers to the phase space of a FJC, and how they permit one to find the canonical partition function. By using this function, it is possible to study thermodynamical properties of FJC’s and to build other thermodynamical ensembles via Laplace transforms. Thus we define a grand canonical ensemble where the monomer number of the FJC can fluctuate; in this ensemble, the FJC of infinite length is the asymptotic state at low and high temperatures. The critical exponents γ and ν for FJC’s are calculated and found to be equal to the Gaussian polymer exponents. Connections between the properties of FJC’s and random walks on regular lattices are also discussed. © 1996 The American Physical Society.","container-title":"Physical Review E","DOI":"10.1103/PhysRevE.53.6297","issue":"6","journalAbbreviation":"Phys. Rev. E","note":"publisher: American Physical Society","page":"6297-6319","source":"APS","title":"Statistical physics of the freely jointed chain","volume":"53","author":[{"family":"Mazars","given":"Martial"}],"issued":{"date-parts":[["1996",6,1]]}}}],"schema":"https://github.com/citation-style-language/schema/raw/master/csl-citation.json"} </w:instrText>
      </w:r>
      <w:r w:rsidR="00B71020" w:rsidRPr="00381B00">
        <w:rPr>
          <w:rFonts w:asciiTheme="majorHAnsi" w:hAnsiTheme="majorHAnsi" w:cstheme="majorHAnsi"/>
          <w:sz w:val="22"/>
          <w:szCs w:val="22"/>
        </w:rPr>
        <w:fldChar w:fldCharType="separate"/>
      </w:r>
      <w:r w:rsidR="00D67B7F" w:rsidRPr="00D67B7F">
        <w:rPr>
          <w:rFonts w:ascii="Calibri" w:hAnsi="Calibri" w:cs="Calibri"/>
          <w:sz w:val="22"/>
        </w:rPr>
        <w:t>(93)</w:t>
      </w:r>
      <w:r w:rsidR="00B71020" w:rsidRPr="00381B00">
        <w:rPr>
          <w:rFonts w:asciiTheme="majorHAnsi" w:hAnsiTheme="majorHAnsi" w:cstheme="majorHAnsi"/>
          <w:sz w:val="22"/>
          <w:szCs w:val="22"/>
        </w:rPr>
        <w:fldChar w:fldCharType="end"/>
      </w:r>
      <w:r w:rsidR="004520A5">
        <w:rPr>
          <w:rFonts w:asciiTheme="majorHAnsi" w:hAnsiTheme="majorHAnsi" w:cstheme="majorHAnsi"/>
          <w:sz w:val="22"/>
          <w:szCs w:val="22"/>
        </w:rPr>
        <w:t>,</w:t>
      </w:r>
      <w:r w:rsidR="004520A5">
        <w:rPr>
          <w:rFonts w:asciiTheme="majorHAnsi" w:eastAsia="Calibri" w:hAnsiTheme="majorHAnsi" w:cstheme="majorHAnsi"/>
          <w:sz w:val="22"/>
          <w:szCs w:val="22"/>
        </w:rPr>
        <w:t xml:space="preserve"> mientras que para las tasas de replegamiento fue necesaria la simple inspección de eventos antes y después del pulso de replegamiento</w:t>
      </w:r>
      <w:r w:rsidRPr="00381B00">
        <w:rPr>
          <w:rFonts w:asciiTheme="majorHAnsi" w:eastAsia="Calibri" w:hAnsiTheme="majorHAnsi" w:cstheme="majorHAnsi"/>
          <w:sz w:val="22"/>
          <w:szCs w:val="22"/>
          <w:lang w:val="es-ES"/>
        </w:rPr>
        <w:t xml:space="preserve">.  </w:t>
      </w:r>
    </w:p>
    <w:p w14:paraId="18DF1883" w14:textId="07E4493D" w:rsidR="00B10941" w:rsidRDefault="00381B00" w:rsidP="00381B00">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lastRenderedPageBreak/>
        <w:t xml:space="preserve">El análisis estadístico </w:t>
      </w:r>
      <w:r w:rsidR="009B1977">
        <w:rPr>
          <w:rFonts w:ascii="Calibri" w:eastAsia="Calibri" w:hAnsi="Calibri" w:cs="Calibri"/>
          <w:sz w:val="22"/>
          <w:szCs w:val="22"/>
          <w:lang w:val="es-ES"/>
        </w:rPr>
        <w:t>se</w:t>
      </w:r>
      <w:r w:rsidRPr="00C24460">
        <w:rPr>
          <w:rFonts w:ascii="Calibri" w:eastAsia="Calibri" w:hAnsi="Calibri" w:cs="Calibri"/>
          <w:sz w:val="22"/>
          <w:szCs w:val="22"/>
          <w:lang w:val="es-ES"/>
        </w:rPr>
        <w:t xml:space="preserve"> bas</w:t>
      </w:r>
      <w:r w:rsidR="009B1977">
        <w:rPr>
          <w:rFonts w:ascii="Calibri" w:eastAsia="Calibri" w:hAnsi="Calibri" w:cs="Calibri"/>
          <w:sz w:val="22"/>
          <w:szCs w:val="22"/>
          <w:lang w:val="es-ES"/>
        </w:rPr>
        <w:t>ó</w:t>
      </w:r>
      <w:r w:rsidRPr="00C24460">
        <w:rPr>
          <w:rFonts w:ascii="Calibri" w:eastAsia="Calibri" w:hAnsi="Calibri" w:cs="Calibri"/>
          <w:sz w:val="22"/>
          <w:szCs w:val="22"/>
          <w:lang w:val="es-ES"/>
        </w:rPr>
        <w:t xml:space="preserve"> en registros de moléculas individuales con un mínimo de longitud, que asegure que toda la proteína fue sometida a la perturbación mecánica</w:t>
      </w:r>
      <w:r w:rsidR="009B1977">
        <w:rPr>
          <w:rFonts w:ascii="Calibri" w:eastAsia="Calibri" w:hAnsi="Calibri" w:cs="Calibri"/>
          <w:sz w:val="22"/>
          <w:szCs w:val="22"/>
          <w:lang w:val="es-ES"/>
        </w:rPr>
        <w:t>, además de contabilizar los 8 eventos de desplegamiento de cada dominio</w:t>
      </w:r>
      <w:r w:rsidRPr="00C24460">
        <w:rPr>
          <w:rFonts w:ascii="Calibri" w:eastAsia="Calibri" w:hAnsi="Calibri" w:cs="Calibri"/>
          <w:sz w:val="22"/>
          <w:szCs w:val="22"/>
          <w:lang w:val="es-ES"/>
        </w:rPr>
        <w:t>.</w:t>
      </w:r>
      <w:r w:rsidR="009B1977">
        <w:rPr>
          <w:rFonts w:ascii="Calibri" w:eastAsia="Calibri" w:hAnsi="Calibri" w:cs="Calibri"/>
          <w:sz w:val="22"/>
          <w:szCs w:val="22"/>
          <w:lang w:val="es-ES"/>
        </w:rPr>
        <w:t xml:space="preserve"> </w:t>
      </w:r>
      <w:r w:rsidRPr="00C24460">
        <w:rPr>
          <w:rFonts w:ascii="Calibri" w:eastAsia="Calibri" w:hAnsi="Calibri" w:cs="Calibri"/>
          <w:sz w:val="22"/>
          <w:szCs w:val="22"/>
          <w:lang w:val="es-ES"/>
        </w:rPr>
        <w:t xml:space="preserve">Los histogramas </w:t>
      </w:r>
      <w:r w:rsidR="009B1977">
        <w:rPr>
          <w:rFonts w:ascii="Calibri" w:eastAsia="Calibri" w:hAnsi="Calibri" w:cs="Calibri"/>
          <w:sz w:val="22"/>
          <w:szCs w:val="22"/>
          <w:lang w:val="es-ES"/>
        </w:rPr>
        <w:t>fueron</w:t>
      </w:r>
      <w:r w:rsidRPr="00C24460">
        <w:rPr>
          <w:rFonts w:ascii="Calibri" w:eastAsia="Calibri" w:hAnsi="Calibri" w:cs="Calibri"/>
          <w:sz w:val="22"/>
          <w:szCs w:val="22"/>
          <w:lang w:val="es-ES"/>
        </w:rPr>
        <w:t xml:space="preserve"> ajustad</w:t>
      </w:r>
      <w:r>
        <w:rPr>
          <w:rFonts w:ascii="Calibri" w:eastAsia="Calibri" w:hAnsi="Calibri" w:cs="Calibri"/>
          <w:sz w:val="22"/>
          <w:szCs w:val="22"/>
          <w:lang w:val="es-ES"/>
        </w:rPr>
        <w:t>o</w:t>
      </w:r>
      <w:r w:rsidRPr="00C24460">
        <w:rPr>
          <w:rFonts w:ascii="Calibri" w:eastAsia="Calibri" w:hAnsi="Calibri" w:cs="Calibri"/>
          <w:sz w:val="22"/>
          <w:szCs w:val="22"/>
          <w:lang w:val="es-ES"/>
        </w:rPr>
        <w:t xml:space="preserve">s a distribuciones Gaussianas, analizando los valores de los promedios </w:t>
      </w:r>
      <w:r w:rsidR="009B1977">
        <w:rPr>
          <w:rFonts w:ascii="Calibri" w:eastAsia="Calibri" w:hAnsi="Calibri" w:cs="Calibri"/>
          <w:sz w:val="22"/>
          <w:szCs w:val="22"/>
          <w:lang w:val="es-ES"/>
        </w:rPr>
        <w:t xml:space="preserve">y del ancho de la distribución (valor medio </w:t>
      </w:r>
      <w:r w:rsidR="0054077C">
        <w:rPr>
          <w:rFonts w:ascii="Calibri" w:eastAsia="Calibri" w:hAnsi="Calibri" w:cs="Calibri"/>
          <w:sz w:val="22"/>
          <w:szCs w:val="22"/>
          <w:lang w:val="es-ES"/>
        </w:rPr>
        <w:t>± error</w:t>
      </w:r>
      <w:r w:rsidR="009B1977">
        <w:rPr>
          <w:rFonts w:ascii="Calibri" w:eastAsia="Calibri" w:hAnsi="Calibri" w:cs="Calibri"/>
          <w:sz w:val="22"/>
          <w:szCs w:val="22"/>
          <w:lang w:val="es-ES"/>
        </w:rPr>
        <w:t>).</w:t>
      </w:r>
    </w:p>
    <w:p w14:paraId="33A975E4" w14:textId="77777777" w:rsidR="00D96A4D" w:rsidRDefault="00D96A4D" w:rsidP="00381B00">
      <w:pPr>
        <w:spacing w:line="360" w:lineRule="auto"/>
        <w:jc w:val="both"/>
        <w:rPr>
          <w:rFonts w:ascii="Calibri" w:eastAsia="Calibri" w:hAnsi="Calibri" w:cs="Calibri"/>
          <w:sz w:val="22"/>
          <w:szCs w:val="22"/>
          <w:lang w:val="es-ES"/>
        </w:rPr>
      </w:pPr>
    </w:p>
    <w:p w14:paraId="0A2A450B" w14:textId="77777777" w:rsidR="00FB53A8" w:rsidRDefault="00FB53A8" w:rsidP="00B10941">
      <w:pPr>
        <w:spacing w:line="360" w:lineRule="auto"/>
        <w:jc w:val="both"/>
        <w:rPr>
          <w:rFonts w:ascii="Calibri" w:eastAsia="Calibri" w:hAnsi="Calibri" w:cs="Calibri"/>
          <w:noProof/>
          <w:sz w:val="22"/>
          <w:szCs w:val="22"/>
        </w:rPr>
      </w:pPr>
    </w:p>
    <w:p w14:paraId="6DC169BA" w14:textId="36EBABCA" w:rsidR="00800FCC" w:rsidRPr="00B71020" w:rsidRDefault="00FB53A8" w:rsidP="00B10941">
      <w:pPr>
        <w:spacing w:line="360" w:lineRule="auto"/>
        <w:jc w:val="both"/>
        <w:rPr>
          <w:rFonts w:ascii="Calibri" w:eastAsia="Calibri" w:hAnsi="Calibri" w:cs="Calibri"/>
          <w:sz w:val="22"/>
          <w:szCs w:val="22"/>
        </w:rPr>
      </w:pPr>
      <w:r>
        <w:rPr>
          <w:rFonts w:ascii="Calibri" w:eastAsia="Calibri" w:hAnsi="Calibri" w:cs="Calibri"/>
          <w:noProof/>
          <w:sz w:val="22"/>
          <w:szCs w:val="22"/>
        </w:rPr>
        <w:drawing>
          <wp:inline distT="0" distB="0" distL="0" distR="0" wp14:anchorId="668794CB" wp14:editId="2DDEE073">
            <wp:extent cx="5780599" cy="5661379"/>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l="961"/>
                    <a:stretch/>
                  </pic:blipFill>
                  <pic:spPr bwMode="auto">
                    <a:xfrm>
                      <a:off x="0" y="0"/>
                      <a:ext cx="5781404" cy="5662167"/>
                    </a:xfrm>
                    <a:prstGeom prst="rect">
                      <a:avLst/>
                    </a:prstGeom>
                    <a:ln>
                      <a:noFill/>
                    </a:ln>
                    <a:extLst>
                      <a:ext uri="{53640926-AAD7-44D8-BBD7-CCE9431645EC}">
                        <a14:shadowObscured xmlns:a14="http://schemas.microsoft.com/office/drawing/2010/main"/>
                      </a:ext>
                    </a:extLst>
                  </pic:spPr>
                </pic:pic>
              </a:graphicData>
            </a:graphic>
          </wp:inline>
        </w:drawing>
      </w:r>
    </w:p>
    <w:p w14:paraId="59938837" w14:textId="63432955" w:rsidR="00B10941" w:rsidRDefault="00EB25B2" w:rsidP="00FB53A8">
      <w:pPr>
        <w:jc w:val="both"/>
        <w:rPr>
          <w:rFonts w:ascii="Calibri" w:eastAsia="Calibri" w:hAnsi="Calibri" w:cs="Calibri"/>
          <w:sz w:val="20"/>
          <w:szCs w:val="20"/>
        </w:rPr>
      </w:pPr>
      <w:r w:rsidRPr="00B71020">
        <w:rPr>
          <w:rFonts w:ascii="Calibri" w:eastAsia="Calibri" w:hAnsi="Calibri" w:cs="Calibri"/>
          <w:b/>
          <w:sz w:val="20"/>
          <w:szCs w:val="20"/>
        </w:rPr>
        <w:t xml:space="preserve">Figura 3.3. Diagrama </w:t>
      </w:r>
      <w:r w:rsidR="0054077C" w:rsidRPr="00B71020">
        <w:rPr>
          <w:rFonts w:ascii="Calibri" w:eastAsia="Calibri" w:hAnsi="Calibri" w:cs="Calibri"/>
          <w:b/>
          <w:sz w:val="20"/>
          <w:szCs w:val="20"/>
        </w:rPr>
        <w:t>y metodología</w:t>
      </w:r>
      <w:r w:rsidRPr="00B71020">
        <w:rPr>
          <w:rFonts w:ascii="Calibri" w:eastAsia="Calibri" w:hAnsi="Calibri" w:cs="Calibri"/>
          <w:b/>
          <w:sz w:val="20"/>
          <w:szCs w:val="20"/>
        </w:rPr>
        <w:t xml:space="preserve"> de las cámaras de fluidos.</w:t>
      </w:r>
      <w:r w:rsidRPr="00B71020">
        <w:rPr>
          <w:rFonts w:ascii="Calibri" w:eastAsia="Calibri" w:hAnsi="Calibri" w:cs="Calibri"/>
          <w:sz w:val="20"/>
          <w:szCs w:val="20"/>
        </w:rPr>
        <w:t xml:space="preserve">  A) Diagrama representativo del entorno generado por la cámara de fluidos. La interfase es generada por el grosor del parafilm derretido (200 µm aprox.). La proteína se encuentra anclada por ambos extremos, uno unido al cubreobjetos largo, por la unión del Halo-tag con su ligando y por otro lado, el Avi-tag y la biotina unidos a la esfera paramagnética. B) Imagen de los componentes, necesarios para formar la interfase. C) Imagen de la cámara de fluidos montada y sellada por el parafilm. D) Diagrama de flujo de la metodología para montar las cámaras de fluidos.</w:t>
      </w:r>
    </w:p>
    <w:p w14:paraId="085D674A" w14:textId="47BAEFEB" w:rsidR="00800FCC" w:rsidRPr="00220E22" w:rsidRDefault="00EB25B2" w:rsidP="00220E22">
      <w:pPr>
        <w:pStyle w:val="Heading1"/>
        <w:rPr>
          <w:b w:val="0"/>
          <w:bCs/>
        </w:rPr>
      </w:pPr>
      <w:bookmarkStart w:id="46" w:name="_Toc111485032"/>
      <w:r w:rsidRPr="00220E22">
        <w:rPr>
          <w:rStyle w:val="Heading1Char"/>
          <w:b/>
          <w:bCs/>
        </w:rPr>
        <w:lastRenderedPageBreak/>
        <w:t>RESULTADOS</w:t>
      </w:r>
      <w:bookmarkEnd w:id="46"/>
    </w:p>
    <w:p w14:paraId="02503536" w14:textId="77777777" w:rsidR="00800FCC" w:rsidRPr="00B71020" w:rsidRDefault="00800FCC">
      <w:pPr>
        <w:spacing w:line="360" w:lineRule="auto"/>
        <w:jc w:val="both"/>
        <w:rPr>
          <w:rFonts w:ascii="Calibri" w:eastAsia="Calibri" w:hAnsi="Calibri" w:cs="Calibri"/>
          <w:b/>
        </w:rPr>
      </w:pPr>
    </w:p>
    <w:p w14:paraId="5A161C5A" w14:textId="77777777" w:rsidR="00800FCC" w:rsidRPr="00B71020" w:rsidRDefault="00EB25B2" w:rsidP="00220E22">
      <w:pPr>
        <w:pStyle w:val="Heading2"/>
      </w:pPr>
      <w:bookmarkStart w:id="47" w:name="_Toc111485033"/>
      <w:r w:rsidRPr="00B71020">
        <w:t>4.1 Expresión y Purificación de la Proteína L</w:t>
      </w:r>
      <w:bookmarkEnd w:id="47"/>
    </w:p>
    <w:p w14:paraId="282DF97E" w14:textId="77777777" w:rsidR="00932C40" w:rsidRPr="00C24460" w:rsidRDefault="00932C40" w:rsidP="00932C40">
      <w:pPr>
        <w:spacing w:line="360" w:lineRule="auto"/>
        <w:jc w:val="both"/>
        <w:rPr>
          <w:rFonts w:ascii="Calibri" w:eastAsia="Calibri" w:hAnsi="Calibri" w:cs="Calibri"/>
          <w:sz w:val="22"/>
          <w:szCs w:val="22"/>
          <w:highlight w:val="white"/>
          <w:lang w:val="es-ES"/>
        </w:rPr>
      </w:pPr>
      <w:r w:rsidRPr="00C24460">
        <w:rPr>
          <w:rFonts w:ascii="Calibri" w:eastAsia="Calibri" w:hAnsi="Calibri" w:cs="Calibri"/>
          <w:sz w:val="22"/>
          <w:szCs w:val="22"/>
          <w:lang w:val="es-ES"/>
        </w:rPr>
        <w:t xml:space="preserve">El primer objetivo propone la expresión y purificación de una proteína modelo, que sea capaz de responder a un estímulo aplicado por el instrumento. Por tanto, se procedió a transformar </w:t>
      </w:r>
      <w:r>
        <w:rPr>
          <w:rFonts w:ascii="Calibri" w:eastAsia="Calibri" w:hAnsi="Calibri" w:cs="Calibri"/>
          <w:sz w:val="22"/>
          <w:szCs w:val="22"/>
          <w:lang w:val="es-ES"/>
        </w:rPr>
        <w:t xml:space="preserve">bacterias de expresión usando </w:t>
      </w:r>
      <w:r w:rsidRPr="00C24460">
        <w:rPr>
          <w:rFonts w:ascii="Calibri" w:eastAsia="Calibri" w:hAnsi="Calibri" w:cs="Calibri"/>
          <w:sz w:val="22"/>
          <w:szCs w:val="22"/>
          <w:lang w:val="es-ES"/>
        </w:rPr>
        <w:t>el plásmido pFN18a</w:t>
      </w:r>
      <w:r>
        <w:rPr>
          <w:rFonts w:ascii="Calibri" w:eastAsia="Calibri" w:hAnsi="Calibri" w:cs="Calibri"/>
          <w:sz w:val="22"/>
          <w:szCs w:val="22"/>
          <w:lang w:val="es-ES"/>
        </w:rPr>
        <w:t>-</w:t>
      </w:r>
      <w:r w:rsidRPr="00C24460">
        <w:rPr>
          <w:rFonts w:ascii="Calibri" w:eastAsia="Calibri" w:hAnsi="Calibri" w:cs="Calibri"/>
          <w:sz w:val="22"/>
          <w:szCs w:val="22"/>
          <w:lang w:val="es-ES"/>
        </w:rPr>
        <w:t>Halo</w:t>
      </w:r>
      <w:r>
        <w:rPr>
          <w:rFonts w:ascii="Calibri" w:eastAsia="Calibri" w:hAnsi="Calibri" w:cs="Calibri"/>
          <w:sz w:val="22"/>
          <w:szCs w:val="22"/>
          <w:lang w:val="es-ES"/>
        </w:rPr>
        <w:t>Tag-(</w:t>
      </w:r>
      <w:r w:rsidRPr="00C24460">
        <w:rPr>
          <w:rFonts w:ascii="Calibri" w:eastAsia="Calibri" w:hAnsi="Calibri" w:cs="Calibri"/>
          <w:sz w:val="22"/>
          <w:szCs w:val="22"/>
          <w:lang w:val="es-ES"/>
        </w:rPr>
        <w:t>Pro</w:t>
      </w:r>
      <w:r>
        <w:rPr>
          <w:rFonts w:ascii="Calibri" w:eastAsia="Calibri" w:hAnsi="Calibri" w:cs="Calibri"/>
          <w:sz w:val="22"/>
          <w:szCs w:val="22"/>
          <w:lang w:val="es-ES"/>
        </w:rPr>
        <w:t>t</w:t>
      </w:r>
      <w:r w:rsidRPr="00C24460">
        <w:rPr>
          <w:rFonts w:ascii="Calibri" w:eastAsia="Calibri" w:hAnsi="Calibri" w:cs="Calibri"/>
          <w:sz w:val="22"/>
          <w:szCs w:val="22"/>
          <w:lang w:val="es-ES"/>
        </w:rPr>
        <w:t>L</w:t>
      </w:r>
      <w:r>
        <w:rPr>
          <w:rFonts w:ascii="Calibri" w:eastAsia="Calibri" w:hAnsi="Calibri" w:cs="Calibri"/>
          <w:sz w:val="22"/>
          <w:szCs w:val="22"/>
          <w:lang w:val="es-ES"/>
        </w:rPr>
        <w:t>)</w:t>
      </w:r>
      <w:r w:rsidRPr="007A6919">
        <w:rPr>
          <w:rFonts w:ascii="Calibri" w:eastAsia="Calibri" w:hAnsi="Calibri" w:cs="Calibri"/>
          <w:sz w:val="22"/>
          <w:szCs w:val="22"/>
          <w:vertAlign w:val="subscript"/>
          <w:lang w:val="es-ES"/>
        </w:rPr>
        <w:t>8</w:t>
      </w:r>
      <w:r>
        <w:rPr>
          <w:rFonts w:ascii="Calibri" w:eastAsia="Calibri" w:hAnsi="Calibri" w:cs="Calibri"/>
          <w:sz w:val="22"/>
          <w:szCs w:val="22"/>
          <w:lang w:val="es-ES"/>
        </w:rPr>
        <w:t>-</w:t>
      </w:r>
      <w:r w:rsidRPr="00C24460">
        <w:rPr>
          <w:rFonts w:ascii="Calibri" w:eastAsia="Calibri" w:hAnsi="Calibri" w:cs="Calibri"/>
          <w:sz w:val="22"/>
          <w:szCs w:val="22"/>
          <w:lang w:val="es-ES"/>
        </w:rPr>
        <w:t>Avi</w:t>
      </w:r>
      <w:r>
        <w:rPr>
          <w:rFonts w:ascii="Calibri" w:eastAsia="Calibri" w:hAnsi="Calibri" w:cs="Calibri"/>
          <w:sz w:val="22"/>
          <w:szCs w:val="22"/>
          <w:lang w:val="es-ES"/>
        </w:rPr>
        <w:t>Tag. En particular decidimos usar la cepa</w:t>
      </w:r>
      <w:r w:rsidRPr="00C24460">
        <w:rPr>
          <w:rFonts w:ascii="Calibri" w:eastAsia="Calibri" w:hAnsi="Calibri" w:cs="Calibri"/>
          <w:sz w:val="22"/>
          <w:szCs w:val="22"/>
          <w:lang w:val="es-ES"/>
        </w:rPr>
        <w:t xml:space="preserve"> </w:t>
      </w:r>
      <w:r w:rsidRPr="00C24460">
        <w:rPr>
          <w:rFonts w:ascii="Calibri" w:eastAsia="Calibri" w:hAnsi="Calibri" w:cs="Calibri"/>
          <w:i/>
          <w:sz w:val="22"/>
          <w:szCs w:val="22"/>
          <w:lang w:val="es-ES"/>
        </w:rPr>
        <w:t xml:space="preserve">E. coli </w:t>
      </w:r>
      <w:r w:rsidRPr="00C24460">
        <w:rPr>
          <w:rFonts w:ascii="Calibri" w:eastAsia="Calibri" w:hAnsi="Calibri" w:cs="Calibri"/>
          <w:sz w:val="22"/>
          <w:szCs w:val="22"/>
          <w:lang w:val="es-ES"/>
        </w:rPr>
        <w:t>ERL</w:t>
      </w:r>
      <w:r>
        <w:rPr>
          <w:rFonts w:ascii="Calibri" w:eastAsia="Calibri" w:hAnsi="Calibri" w:cs="Calibri"/>
          <w:sz w:val="22"/>
          <w:szCs w:val="22"/>
          <w:lang w:val="es-ES"/>
        </w:rPr>
        <w:t>, la cual ha probado ser adecuada para lidiar con la expresión de proteínas de secuencia repetida, de gran largo y que incluyen el Halo-Tag</w:t>
      </w:r>
      <w:r w:rsidRPr="00C24460">
        <w:rPr>
          <w:rFonts w:ascii="Calibri" w:eastAsia="Calibri" w:hAnsi="Calibri" w:cs="Calibri"/>
          <w:sz w:val="22"/>
          <w:szCs w:val="22"/>
          <w:lang w:val="es-ES"/>
        </w:rPr>
        <w:t>. E</w:t>
      </w:r>
      <w:r>
        <w:rPr>
          <w:rFonts w:ascii="Calibri" w:eastAsia="Calibri" w:hAnsi="Calibri" w:cs="Calibri"/>
          <w:sz w:val="22"/>
          <w:szCs w:val="22"/>
          <w:lang w:val="es-ES"/>
        </w:rPr>
        <w:t>l</w:t>
      </w:r>
      <w:r w:rsidRPr="00C24460">
        <w:rPr>
          <w:rFonts w:ascii="Calibri" w:eastAsia="Calibri" w:hAnsi="Calibri" w:cs="Calibri"/>
          <w:sz w:val="22"/>
          <w:szCs w:val="22"/>
          <w:lang w:val="es-ES"/>
        </w:rPr>
        <w:t xml:space="preserve"> plásmido contiene la secuencia de proteína L</w:t>
      </w:r>
      <w:r>
        <w:rPr>
          <w:rFonts w:ascii="Calibri" w:eastAsia="Calibri" w:hAnsi="Calibri" w:cs="Calibri"/>
          <w:sz w:val="22"/>
          <w:szCs w:val="22"/>
          <w:lang w:val="es-ES"/>
        </w:rPr>
        <w:t xml:space="preserve"> arreglada en </w:t>
      </w:r>
      <w:r w:rsidRPr="00C24460">
        <w:rPr>
          <w:rFonts w:ascii="Calibri" w:eastAsia="Calibri" w:hAnsi="Calibri" w:cs="Calibri"/>
          <w:sz w:val="22"/>
          <w:szCs w:val="22"/>
          <w:lang w:val="es-ES"/>
        </w:rPr>
        <w:t xml:space="preserve">8 dominios </w:t>
      </w:r>
      <w:r w:rsidRPr="00C24460">
        <w:rPr>
          <w:rFonts w:ascii="Calibri" w:eastAsia="Calibri" w:hAnsi="Calibri" w:cs="Calibri"/>
          <w:sz w:val="22"/>
          <w:szCs w:val="22"/>
          <w:highlight w:val="white"/>
          <w:lang w:val="es-ES"/>
        </w:rPr>
        <w:t xml:space="preserve">en tándem </w:t>
      </w:r>
      <w:r w:rsidRPr="00C24460">
        <w:rPr>
          <w:rFonts w:ascii="Calibri" w:eastAsia="Calibri" w:hAnsi="Calibri" w:cs="Calibri"/>
          <w:sz w:val="22"/>
          <w:szCs w:val="22"/>
          <w:lang w:val="es-ES"/>
        </w:rPr>
        <w:t xml:space="preserve">(B1 de </w:t>
      </w:r>
      <w:r w:rsidRPr="00C24460">
        <w:rPr>
          <w:rFonts w:ascii="Calibri" w:eastAsia="Calibri" w:hAnsi="Calibri" w:cs="Calibri"/>
          <w:i/>
          <w:sz w:val="22"/>
          <w:szCs w:val="22"/>
          <w:highlight w:val="white"/>
          <w:lang w:val="es-ES"/>
        </w:rPr>
        <w:t>P.</w:t>
      </w:r>
      <w:r>
        <w:rPr>
          <w:rFonts w:ascii="Calibri" w:eastAsia="Calibri" w:hAnsi="Calibri" w:cs="Calibri"/>
          <w:i/>
          <w:sz w:val="22"/>
          <w:szCs w:val="22"/>
          <w:highlight w:val="white"/>
          <w:lang w:val="es-ES"/>
        </w:rPr>
        <w:t xml:space="preserve"> </w:t>
      </w:r>
      <w:r w:rsidRPr="00C24460">
        <w:rPr>
          <w:rFonts w:ascii="Calibri" w:eastAsia="Calibri" w:hAnsi="Calibri" w:cs="Calibri"/>
          <w:i/>
          <w:sz w:val="22"/>
          <w:szCs w:val="22"/>
          <w:highlight w:val="white"/>
          <w:lang w:val="es-ES"/>
        </w:rPr>
        <w:t>magnus</w:t>
      </w:r>
      <w:r w:rsidRPr="00C24460">
        <w:rPr>
          <w:rFonts w:ascii="Calibri" w:eastAsia="Calibri" w:hAnsi="Calibri" w:cs="Calibri"/>
          <w:sz w:val="22"/>
          <w:szCs w:val="22"/>
          <w:highlight w:val="white"/>
          <w:lang w:val="es-ES"/>
        </w:rPr>
        <w:t>) (</w:t>
      </w:r>
      <w:r w:rsidRPr="00932C40">
        <w:rPr>
          <w:rFonts w:ascii="Calibri" w:eastAsia="Calibri" w:hAnsi="Calibri" w:cs="Calibri"/>
          <w:b/>
          <w:bCs/>
          <w:sz w:val="22"/>
          <w:szCs w:val="22"/>
          <w:highlight w:val="white"/>
          <w:lang w:val="es-ES"/>
        </w:rPr>
        <w:t>Fig. 4.1A</w:t>
      </w:r>
      <w:r>
        <w:rPr>
          <w:rFonts w:ascii="Calibri" w:eastAsia="Calibri" w:hAnsi="Calibri" w:cs="Calibri"/>
          <w:sz w:val="22"/>
          <w:szCs w:val="22"/>
          <w:highlight w:val="white"/>
          <w:lang w:val="es-ES"/>
        </w:rPr>
        <w:t>),</w:t>
      </w:r>
      <w:r w:rsidRPr="00C24460">
        <w:rPr>
          <w:rFonts w:ascii="Calibri" w:eastAsia="Calibri" w:hAnsi="Calibri" w:cs="Calibri"/>
          <w:sz w:val="22"/>
          <w:szCs w:val="22"/>
          <w:highlight w:val="white"/>
          <w:lang w:val="es-ES"/>
        </w:rPr>
        <w:t xml:space="preserve"> </w:t>
      </w:r>
      <w:r>
        <w:rPr>
          <w:rFonts w:ascii="Calibri" w:eastAsia="Calibri" w:hAnsi="Calibri" w:cs="Calibri"/>
          <w:sz w:val="22"/>
          <w:szCs w:val="22"/>
          <w:highlight w:val="white"/>
          <w:lang w:val="es-ES"/>
        </w:rPr>
        <w:t xml:space="preserve">rodeado por </w:t>
      </w:r>
      <w:r w:rsidRPr="00C24460">
        <w:rPr>
          <w:rFonts w:ascii="Calibri" w:eastAsia="Calibri" w:hAnsi="Calibri" w:cs="Calibri"/>
          <w:sz w:val="22"/>
          <w:szCs w:val="22"/>
          <w:highlight w:val="white"/>
          <w:lang w:val="es-ES"/>
        </w:rPr>
        <w:t>dos secuencias de anclaje que permiten tanto la inmovilización (Halo-tag</w:t>
      </w:r>
      <w:r>
        <w:rPr>
          <w:rFonts w:ascii="Calibri" w:eastAsia="Calibri" w:hAnsi="Calibri" w:cs="Calibri"/>
          <w:sz w:val="22"/>
          <w:szCs w:val="22"/>
          <w:lang w:val="es-ES"/>
        </w:rPr>
        <w:t xml:space="preserve"> y Avi-Tag</w:t>
      </w:r>
      <w:r w:rsidRPr="00C24460">
        <w:rPr>
          <w:rFonts w:ascii="Calibri" w:eastAsia="Calibri" w:hAnsi="Calibri" w:cs="Calibri"/>
          <w:sz w:val="22"/>
          <w:szCs w:val="22"/>
          <w:lang w:val="es-ES"/>
        </w:rPr>
        <w:t xml:space="preserve">, </w:t>
      </w:r>
      <w:r w:rsidRPr="00932C40">
        <w:rPr>
          <w:rFonts w:ascii="Calibri" w:eastAsia="Calibri" w:hAnsi="Calibri" w:cs="Calibri"/>
          <w:b/>
          <w:bCs/>
          <w:sz w:val="22"/>
          <w:szCs w:val="22"/>
          <w:lang w:val="es-ES"/>
        </w:rPr>
        <w:t>Fig.4.1A</w:t>
      </w:r>
      <w:r w:rsidRPr="00C24460">
        <w:rPr>
          <w:rFonts w:ascii="Calibri" w:eastAsia="Calibri" w:hAnsi="Calibri" w:cs="Calibri"/>
          <w:sz w:val="22"/>
          <w:szCs w:val="22"/>
          <w:lang w:val="es-ES"/>
        </w:rPr>
        <w:t>)</w:t>
      </w:r>
      <w:r w:rsidRPr="00C24460">
        <w:rPr>
          <w:rFonts w:ascii="Calibri" w:eastAsia="Calibri" w:hAnsi="Calibri" w:cs="Calibri"/>
          <w:sz w:val="22"/>
          <w:szCs w:val="22"/>
          <w:highlight w:val="white"/>
          <w:lang w:val="es-ES"/>
        </w:rPr>
        <w:t xml:space="preserve">. </w:t>
      </w:r>
      <w:r>
        <w:rPr>
          <w:rFonts w:ascii="Calibri" w:eastAsia="Calibri" w:hAnsi="Calibri" w:cs="Calibri"/>
          <w:sz w:val="22"/>
          <w:szCs w:val="22"/>
          <w:highlight w:val="white"/>
          <w:lang w:val="es-ES"/>
        </w:rPr>
        <w:t>Mientras l</w:t>
      </w:r>
      <w:r w:rsidRPr="00C24460">
        <w:rPr>
          <w:rFonts w:ascii="Calibri" w:eastAsia="Calibri" w:hAnsi="Calibri" w:cs="Calibri"/>
          <w:sz w:val="22"/>
          <w:szCs w:val="22"/>
          <w:highlight w:val="white"/>
          <w:lang w:val="es-ES"/>
        </w:rPr>
        <w:t>a secuencia del Halo-</w:t>
      </w:r>
      <w:r>
        <w:rPr>
          <w:rFonts w:ascii="Calibri" w:eastAsia="Calibri" w:hAnsi="Calibri" w:cs="Calibri"/>
          <w:sz w:val="22"/>
          <w:szCs w:val="22"/>
          <w:highlight w:val="white"/>
          <w:lang w:val="es-ES"/>
        </w:rPr>
        <w:t>T</w:t>
      </w:r>
      <w:r w:rsidRPr="00C24460">
        <w:rPr>
          <w:rFonts w:ascii="Calibri" w:eastAsia="Calibri" w:hAnsi="Calibri" w:cs="Calibri"/>
          <w:sz w:val="22"/>
          <w:szCs w:val="22"/>
          <w:highlight w:val="white"/>
          <w:lang w:val="es-ES"/>
        </w:rPr>
        <w:t>ag, permit</w:t>
      </w:r>
      <w:r>
        <w:rPr>
          <w:rFonts w:ascii="Calibri" w:eastAsia="Calibri" w:hAnsi="Calibri" w:cs="Calibri"/>
          <w:sz w:val="22"/>
          <w:szCs w:val="22"/>
          <w:highlight w:val="white"/>
          <w:lang w:val="es-ES"/>
        </w:rPr>
        <w:t>e</w:t>
      </w:r>
      <w:r w:rsidRPr="00C24460">
        <w:rPr>
          <w:rFonts w:ascii="Calibri" w:eastAsia="Calibri" w:hAnsi="Calibri" w:cs="Calibri"/>
          <w:sz w:val="22"/>
          <w:szCs w:val="22"/>
          <w:highlight w:val="white"/>
          <w:lang w:val="es-ES"/>
        </w:rPr>
        <w:t xml:space="preserve"> el anclaje </w:t>
      </w:r>
      <w:r>
        <w:rPr>
          <w:rFonts w:ascii="Calibri" w:eastAsia="Calibri" w:hAnsi="Calibri" w:cs="Calibri"/>
          <w:sz w:val="22"/>
          <w:szCs w:val="22"/>
          <w:highlight w:val="white"/>
          <w:lang w:val="es-ES"/>
        </w:rPr>
        <w:t xml:space="preserve">covalente </w:t>
      </w:r>
      <w:r w:rsidRPr="00C24460">
        <w:rPr>
          <w:rFonts w:ascii="Calibri" w:eastAsia="Calibri" w:hAnsi="Calibri" w:cs="Calibri"/>
          <w:sz w:val="22"/>
          <w:szCs w:val="22"/>
          <w:highlight w:val="white"/>
          <w:lang w:val="es-ES"/>
        </w:rPr>
        <w:t>de la proteína L a</w:t>
      </w:r>
      <w:r>
        <w:rPr>
          <w:rFonts w:ascii="Calibri" w:eastAsia="Calibri" w:hAnsi="Calibri" w:cs="Calibri"/>
          <w:sz w:val="22"/>
          <w:szCs w:val="22"/>
          <w:highlight w:val="white"/>
          <w:lang w:val="es-ES"/>
        </w:rPr>
        <w:t xml:space="preserve">l vidrio largo funcionalizado de la </w:t>
      </w:r>
      <w:r w:rsidRPr="00C24460">
        <w:rPr>
          <w:rFonts w:ascii="Calibri" w:eastAsia="Calibri" w:hAnsi="Calibri" w:cs="Calibri"/>
          <w:sz w:val="22"/>
          <w:szCs w:val="22"/>
          <w:highlight w:val="white"/>
          <w:lang w:val="es-ES"/>
        </w:rPr>
        <w:t>cámara de fluidos</w:t>
      </w:r>
      <w:r>
        <w:rPr>
          <w:rFonts w:ascii="Calibri" w:eastAsia="Calibri" w:hAnsi="Calibri" w:cs="Calibri"/>
          <w:sz w:val="22"/>
          <w:szCs w:val="22"/>
          <w:highlight w:val="white"/>
          <w:lang w:val="es-ES"/>
        </w:rPr>
        <w:t>,</w:t>
      </w:r>
      <w:r w:rsidRPr="00C24460">
        <w:rPr>
          <w:rFonts w:ascii="Calibri" w:eastAsia="Calibri" w:hAnsi="Calibri" w:cs="Calibri"/>
          <w:sz w:val="22"/>
          <w:szCs w:val="22"/>
          <w:highlight w:val="white"/>
          <w:lang w:val="es-ES"/>
        </w:rPr>
        <w:t xml:space="preserve"> la secuencia Avi-tag</w:t>
      </w:r>
      <w:r>
        <w:rPr>
          <w:rFonts w:ascii="Calibri" w:eastAsia="Calibri" w:hAnsi="Calibri" w:cs="Calibri"/>
          <w:sz w:val="22"/>
          <w:szCs w:val="22"/>
          <w:highlight w:val="white"/>
          <w:lang w:val="es-ES"/>
        </w:rPr>
        <w:t xml:space="preserve"> biotinilada</w:t>
      </w:r>
      <w:r w:rsidRPr="00C24460">
        <w:rPr>
          <w:rFonts w:ascii="Calibri" w:eastAsia="Calibri" w:hAnsi="Calibri" w:cs="Calibri"/>
          <w:sz w:val="22"/>
          <w:szCs w:val="22"/>
          <w:highlight w:val="white"/>
          <w:lang w:val="es-ES"/>
        </w:rPr>
        <w:t>, permit</w:t>
      </w:r>
      <w:r>
        <w:rPr>
          <w:rFonts w:ascii="Calibri" w:eastAsia="Calibri" w:hAnsi="Calibri" w:cs="Calibri"/>
          <w:sz w:val="22"/>
          <w:szCs w:val="22"/>
          <w:highlight w:val="white"/>
          <w:lang w:val="es-ES"/>
        </w:rPr>
        <w:t>e</w:t>
      </w:r>
      <w:r w:rsidRPr="00C24460">
        <w:rPr>
          <w:rFonts w:ascii="Calibri" w:eastAsia="Calibri" w:hAnsi="Calibri" w:cs="Calibri"/>
          <w:sz w:val="22"/>
          <w:szCs w:val="22"/>
          <w:highlight w:val="white"/>
          <w:lang w:val="es-ES"/>
        </w:rPr>
        <w:t xml:space="preserve"> la unión con la </w:t>
      </w:r>
      <w:r>
        <w:rPr>
          <w:rFonts w:ascii="Calibri" w:eastAsia="Calibri" w:hAnsi="Calibri" w:cs="Calibri"/>
          <w:sz w:val="22"/>
          <w:szCs w:val="22"/>
          <w:highlight w:val="white"/>
          <w:lang w:val="es-ES"/>
        </w:rPr>
        <w:t>estreptavidina ubicada en la superficie de la micro</w:t>
      </w:r>
      <w:r w:rsidRPr="00C24460">
        <w:rPr>
          <w:rFonts w:ascii="Calibri" w:eastAsia="Calibri" w:hAnsi="Calibri" w:cs="Calibri"/>
          <w:sz w:val="22"/>
          <w:szCs w:val="22"/>
          <w:highlight w:val="white"/>
          <w:lang w:val="es-ES"/>
        </w:rPr>
        <w:t xml:space="preserve">esfera paramagnética. </w:t>
      </w:r>
    </w:p>
    <w:p w14:paraId="4FA99CFE" w14:textId="77777777" w:rsidR="00800FCC" w:rsidRPr="00932C40" w:rsidRDefault="00800FCC">
      <w:pPr>
        <w:spacing w:line="360" w:lineRule="auto"/>
        <w:jc w:val="both"/>
        <w:rPr>
          <w:rFonts w:ascii="Calibri" w:eastAsia="Calibri" w:hAnsi="Calibri" w:cs="Calibri"/>
          <w:sz w:val="22"/>
          <w:szCs w:val="22"/>
          <w:highlight w:val="white"/>
          <w:lang w:val="es-ES"/>
        </w:rPr>
      </w:pPr>
    </w:p>
    <w:p w14:paraId="36F961CC" w14:textId="246134E6" w:rsidR="00800FCC" w:rsidRPr="00630E5A" w:rsidRDefault="00630E5A">
      <w:pPr>
        <w:spacing w:line="360" w:lineRule="auto"/>
        <w:jc w:val="both"/>
        <w:rPr>
          <w:rFonts w:ascii="Calibri" w:eastAsia="Calibri" w:hAnsi="Calibri" w:cs="Calibri"/>
          <w:b/>
          <w:sz w:val="20"/>
          <w:szCs w:val="20"/>
          <w:lang w:val="es-ES"/>
        </w:rPr>
      </w:pPr>
      <w:r w:rsidRPr="00C24460">
        <w:rPr>
          <w:rFonts w:ascii="Calibri" w:eastAsia="Calibri" w:hAnsi="Calibri" w:cs="Calibri"/>
          <w:sz w:val="22"/>
          <w:szCs w:val="22"/>
          <w:highlight w:val="white"/>
          <w:lang w:val="es-ES"/>
        </w:rPr>
        <w:t>Las células</w:t>
      </w:r>
      <w:r>
        <w:rPr>
          <w:rFonts w:ascii="Calibri" w:eastAsia="Calibri" w:hAnsi="Calibri" w:cs="Calibri"/>
          <w:sz w:val="22"/>
          <w:szCs w:val="22"/>
          <w:highlight w:val="white"/>
          <w:lang w:val="es-ES"/>
        </w:rPr>
        <w:t xml:space="preserve"> </w:t>
      </w:r>
      <w:r w:rsidRPr="00AE4BD3">
        <w:rPr>
          <w:rFonts w:ascii="Calibri" w:eastAsia="Calibri" w:hAnsi="Calibri" w:cs="Calibri"/>
          <w:i/>
          <w:iCs/>
          <w:sz w:val="22"/>
          <w:szCs w:val="22"/>
          <w:highlight w:val="white"/>
          <w:lang w:val="es-ES"/>
        </w:rPr>
        <w:t>E. coli</w:t>
      </w:r>
      <w:r>
        <w:rPr>
          <w:rFonts w:ascii="Calibri" w:eastAsia="Calibri" w:hAnsi="Calibri" w:cs="Calibri"/>
          <w:sz w:val="22"/>
          <w:szCs w:val="22"/>
          <w:highlight w:val="white"/>
          <w:lang w:val="es-ES"/>
        </w:rPr>
        <w:t xml:space="preserve"> ERL</w:t>
      </w:r>
      <w:r w:rsidRPr="00C24460">
        <w:rPr>
          <w:rFonts w:ascii="Calibri" w:eastAsia="Calibri" w:hAnsi="Calibri" w:cs="Calibri"/>
          <w:sz w:val="22"/>
          <w:szCs w:val="22"/>
          <w:highlight w:val="white"/>
          <w:lang w:val="es-ES"/>
        </w:rPr>
        <w:t xml:space="preserve"> transformadas </w:t>
      </w:r>
      <w:r>
        <w:rPr>
          <w:rFonts w:ascii="Calibri" w:eastAsia="Calibri" w:hAnsi="Calibri" w:cs="Calibri"/>
          <w:sz w:val="22"/>
          <w:szCs w:val="22"/>
          <w:highlight w:val="white"/>
          <w:lang w:val="es-ES"/>
        </w:rPr>
        <w:t xml:space="preserve">con el vector </w:t>
      </w:r>
      <w:r w:rsidRPr="00C24460">
        <w:rPr>
          <w:rFonts w:ascii="Calibri" w:eastAsia="Calibri" w:hAnsi="Calibri" w:cs="Calibri"/>
          <w:sz w:val="22"/>
          <w:szCs w:val="22"/>
          <w:highlight w:val="white"/>
          <w:lang w:val="es-ES"/>
        </w:rPr>
        <w:t xml:space="preserve">se crecieron en medio LB </w:t>
      </w:r>
      <w:r>
        <w:rPr>
          <w:rFonts w:ascii="Calibri" w:eastAsia="Calibri" w:hAnsi="Calibri" w:cs="Calibri"/>
          <w:sz w:val="22"/>
          <w:szCs w:val="22"/>
          <w:highlight w:val="white"/>
          <w:lang w:val="es-ES"/>
        </w:rPr>
        <w:t>suplementado</w:t>
      </w:r>
      <w:r w:rsidRPr="00C24460">
        <w:rPr>
          <w:rFonts w:ascii="Calibri" w:eastAsia="Calibri" w:hAnsi="Calibri" w:cs="Calibri"/>
          <w:sz w:val="22"/>
          <w:szCs w:val="22"/>
          <w:highlight w:val="white"/>
          <w:lang w:val="es-ES"/>
        </w:rPr>
        <w:t xml:space="preserve"> con </w:t>
      </w:r>
      <w:r>
        <w:rPr>
          <w:rFonts w:ascii="Calibri" w:eastAsia="Calibri" w:hAnsi="Calibri" w:cs="Calibri"/>
          <w:sz w:val="22"/>
          <w:szCs w:val="22"/>
          <w:highlight w:val="white"/>
          <w:lang w:val="es-ES"/>
        </w:rPr>
        <w:t xml:space="preserve">100 </w:t>
      </w:r>
      <w:r>
        <w:rPr>
          <w:rFonts w:ascii="Symbol" w:eastAsia="Calibri" w:hAnsi="Symbol" w:cs="Calibri"/>
          <w:sz w:val="22"/>
          <w:szCs w:val="22"/>
          <w:highlight w:val="white"/>
          <w:lang w:val="es-ES"/>
        </w:rPr>
        <w:t>m</w:t>
      </w:r>
      <w:r>
        <w:rPr>
          <w:rFonts w:ascii="Calibri" w:eastAsia="Calibri" w:hAnsi="Calibri" w:cs="Calibri"/>
          <w:sz w:val="22"/>
          <w:szCs w:val="22"/>
          <w:highlight w:val="white"/>
          <w:lang w:val="es-ES"/>
        </w:rPr>
        <w:t xml:space="preserve">g/mL de </w:t>
      </w:r>
      <w:r w:rsidRPr="00C24460">
        <w:rPr>
          <w:rFonts w:ascii="Calibri" w:eastAsia="Calibri" w:hAnsi="Calibri" w:cs="Calibri"/>
          <w:sz w:val="22"/>
          <w:szCs w:val="22"/>
          <w:highlight w:val="white"/>
          <w:lang w:val="es-ES"/>
        </w:rPr>
        <w:t>ampicilina, con el fin de seleccionar solo las bacterias que habían incorporado exitosamente una copia del plásmido. Para la expresión se crecieron y cosecharon las células transformadas, tal y como se explica en l</w:t>
      </w:r>
      <w:r>
        <w:rPr>
          <w:rFonts w:ascii="Calibri" w:eastAsia="Calibri" w:hAnsi="Calibri" w:cs="Calibri"/>
          <w:sz w:val="22"/>
          <w:szCs w:val="22"/>
          <w:highlight w:val="white"/>
          <w:lang w:val="es-ES"/>
        </w:rPr>
        <w:t>a sección de</w:t>
      </w:r>
      <w:r w:rsidRPr="00C24460">
        <w:rPr>
          <w:rFonts w:ascii="Calibri" w:eastAsia="Calibri" w:hAnsi="Calibri" w:cs="Calibri"/>
          <w:sz w:val="22"/>
          <w:szCs w:val="22"/>
          <w:highlight w:val="white"/>
          <w:lang w:val="es-ES"/>
        </w:rPr>
        <w:t xml:space="preserve"> métodos. La purificación de la proteína L se realizó por cromatografía de afinidad en</w:t>
      </w:r>
      <w:r>
        <w:rPr>
          <w:rFonts w:ascii="Calibri" w:eastAsia="Calibri" w:hAnsi="Calibri" w:cs="Calibri"/>
          <w:sz w:val="22"/>
          <w:szCs w:val="22"/>
          <w:highlight w:val="white"/>
          <w:lang w:val="es-ES"/>
        </w:rPr>
        <w:t xml:space="preserve"> resinas NTA-sefarosa</w:t>
      </w:r>
      <w:r w:rsidRPr="00C24460">
        <w:rPr>
          <w:rFonts w:ascii="Calibri" w:eastAsia="Calibri" w:hAnsi="Calibri" w:cs="Calibri"/>
          <w:sz w:val="22"/>
          <w:szCs w:val="22"/>
          <w:highlight w:val="white"/>
          <w:lang w:val="es-ES"/>
        </w:rPr>
        <w:t xml:space="preserve">, gracias a la secuencia de histidinas contenidas en el plásmido. En el análisis de la electroforesis SDS-PAGE, se encontró una banda que migró </w:t>
      </w:r>
      <w:r>
        <w:rPr>
          <w:rFonts w:ascii="Calibri" w:eastAsia="Calibri" w:hAnsi="Calibri" w:cs="Calibri"/>
          <w:sz w:val="22"/>
          <w:szCs w:val="22"/>
          <w:highlight w:val="white"/>
          <w:lang w:val="es-ES"/>
        </w:rPr>
        <w:t xml:space="preserve">aproximadamente </w:t>
      </w:r>
      <w:r w:rsidRPr="00C24460">
        <w:rPr>
          <w:rFonts w:ascii="Calibri" w:eastAsia="Calibri" w:hAnsi="Calibri" w:cs="Calibri"/>
          <w:sz w:val="22"/>
          <w:szCs w:val="22"/>
          <w:highlight w:val="white"/>
          <w:lang w:val="es-ES"/>
        </w:rPr>
        <w:t>hasta los 100 kDa, en las diferentes fracciones analizadas de la purificación (</w:t>
      </w:r>
      <w:r w:rsidRPr="000B7ECC">
        <w:rPr>
          <w:rFonts w:ascii="Calibri" w:eastAsia="Calibri" w:hAnsi="Calibri" w:cs="Calibri"/>
          <w:b/>
          <w:bCs/>
          <w:sz w:val="22"/>
          <w:szCs w:val="22"/>
          <w:highlight w:val="white"/>
          <w:lang w:val="es-ES"/>
        </w:rPr>
        <w:t>Fig. 4.1B</w:t>
      </w:r>
      <w:r w:rsidRPr="00C24460">
        <w:rPr>
          <w:rFonts w:ascii="Calibri" w:eastAsia="Calibri" w:hAnsi="Calibri" w:cs="Calibri"/>
          <w:sz w:val="22"/>
          <w:szCs w:val="22"/>
          <w:highlight w:val="white"/>
          <w:lang w:val="es-ES"/>
        </w:rPr>
        <w:t>). Además</w:t>
      </w:r>
      <w:r>
        <w:rPr>
          <w:rFonts w:ascii="Calibri" w:eastAsia="Calibri" w:hAnsi="Calibri" w:cs="Calibri"/>
          <w:sz w:val="22"/>
          <w:szCs w:val="22"/>
          <w:highlight w:val="white"/>
          <w:lang w:val="es-ES"/>
        </w:rPr>
        <w:t>,</w:t>
      </w:r>
      <w:r w:rsidRPr="00C24460">
        <w:rPr>
          <w:rFonts w:ascii="Calibri" w:eastAsia="Calibri" w:hAnsi="Calibri" w:cs="Calibri"/>
          <w:sz w:val="22"/>
          <w:szCs w:val="22"/>
          <w:highlight w:val="white"/>
          <w:lang w:val="es-ES"/>
        </w:rPr>
        <w:t xml:space="preserve"> se realizó un </w:t>
      </w:r>
      <w:r>
        <w:rPr>
          <w:rFonts w:ascii="Calibri" w:eastAsia="Calibri" w:hAnsi="Calibri" w:cs="Calibri"/>
          <w:sz w:val="22"/>
          <w:szCs w:val="22"/>
          <w:highlight w:val="white"/>
          <w:lang w:val="es-ES"/>
        </w:rPr>
        <w:t>marcaje</w:t>
      </w:r>
      <w:r w:rsidRPr="00C24460">
        <w:rPr>
          <w:rFonts w:ascii="Calibri" w:eastAsia="Calibri" w:hAnsi="Calibri" w:cs="Calibri"/>
          <w:sz w:val="22"/>
          <w:szCs w:val="22"/>
          <w:highlight w:val="white"/>
          <w:lang w:val="es-ES"/>
        </w:rPr>
        <w:t xml:space="preserve"> con Alexa 488 conjugada al ligando del Halo-</w:t>
      </w:r>
      <w:r>
        <w:rPr>
          <w:rFonts w:ascii="Calibri" w:eastAsia="Calibri" w:hAnsi="Calibri" w:cs="Calibri"/>
          <w:sz w:val="22"/>
          <w:szCs w:val="22"/>
          <w:highlight w:val="white"/>
          <w:lang w:val="es-ES"/>
        </w:rPr>
        <w:t>T</w:t>
      </w:r>
      <w:r w:rsidRPr="00C24460">
        <w:rPr>
          <w:rFonts w:ascii="Calibri" w:eastAsia="Calibri" w:hAnsi="Calibri" w:cs="Calibri"/>
          <w:sz w:val="22"/>
          <w:szCs w:val="22"/>
          <w:highlight w:val="white"/>
          <w:lang w:val="es-ES"/>
        </w:rPr>
        <w:t xml:space="preserve">ag, </w:t>
      </w:r>
      <w:r>
        <w:rPr>
          <w:rFonts w:ascii="Calibri" w:eastAsia="Calibri" w:hAnsi="Calibri" w:cs="Calibri"/>
          <w:sz w:val="22"/>
          <w:szCs w:val="22"/>
          <w:highlight w:val="white"/>
          <w:lang w:val="es-ES"/>
        </w:rPr>
        <w:t xml:space="preserve">lo </w:t>
      </w:r>
      <w:r w:rsidRPr="00C24460">
        <w:rPr>
          <w:rFonts w:ascii="Calibri" w:eastAsia="Calibri" w:hAnsi="Calibri" w:cs="Calibri"/>
          <w:sz w:val="22"/>
          <w:szCs w:val="22"/>
          <w:highlight w:val="white"/>
          <w:lang w:val="es-ES"/>
        </w:rPr>
        <w:t>que permitió visualizar únicamente las bandas que tuvieran el Halo-</w:t>
      </w:r>
      <w:r>
        <w:rPr>
          <w:rFonts w:ascii="Calibri" w:eastAsia="Calibri" w:hAnsi="Calibri" w:cs="Calibri"/>
          <w:sz w:val="22"/>
          <w:szCs w:val="22"/>
          <w:highlight w:val="white"/>
          <w:lang w:val="es-ES"/>
        </w:rPr>
        <w:t>T</w:t>
      </w:r>
      <w:r w:rsidRPr="00C24460">
        <w:rPr>
          <w:rFonts w:ascii="Calibri" w:eastAsia="Calibri" w:hAnsi="Calibri" w:cs="Calibri"/>
          <w:sz w:val="22"/>
          <w:szCs w:val="22"/>
          <w:highlight w:val="white"/>
          <w:lang w:val="es-ES"/>
        </w:rPr>
        <w:t>ag en la proteína de interés. En el mismo gel ya mencionado (</w:t>
      </w:r>
      <w:r w:rsidRPr="00630E5A">
        <w:rPr>
          <w:rFonts w:ascii="Calibri" w:eastAsia="Calibri" w:hAnsi="Calibri" w:cs="Calibri"/>
          <w:b/>
          <w:bCs/>
          <w:sz w:val="22"/>
          <w:szCs w:val="22"/>
          <w:highlight w:val="white"/>
          <w:lang w:val="es-ES"/>
        </w:rPr>
        <w:t>Fig. 4.1C</w:t>
      </w:r>
      <w:r w:rsidRPr="00C24460">
        <w:rPr>
          <w:rFonts w:ascii="Calibri" w:eastAsia="Calibri" w:hAnsi="Calibri" w:cs="Calibri"/>
          <w:sz w:val="22"/>
          <w:szCs w:val="22"/>
          <w:highlight w:val="white"/>
          <w:lang w:val="es-ES"/>
        </w:rPr>
        <w:t>), se verificó la presencia de del Halo-</w:t>
      </w:r>
      <w:r>
        <w:rPr>
          <w:rFonts w:ascii="Calibri" w:eastAsia="Calibri" w:hAnsi="Calibri" w:cs="Calibri"/>
          <w:sz w:val="22"/>
          <w:szCs w:val="22"/>
          <w:highlight w:val="white"/>
          <w:lang w:val="es-ES"/>
        </w:rPr>
        <w:t>T</w:t>
      </w:r>
      <w:r w:rsidRPr="00C24460">
        <w:rPr>
          <w:rFonts w:ascii="Calibri" w:eastAsia="Calibri" w:hAnsi="Calibri" w:cs="Calibri"/>
          <w:sz w:val="22"/>
          <w:szCs w:val="22"/>
          <w:highlight w:val="white"/>
          <w:lang w:val="es-ES"/>
        </w:rPr>
        <w:t xml:space="preserve">ag en todas las fracciones y además correspondiendo con la banda de 100 kDa. Luego estas fracciones fueron </w:t>
      </w:r>
      <w:r>
        <w:rPr>
          <w:rFonts w:ascii="Calibri" w:eastAsia="Calibri" w:hAnsi="Calibri" w:cs="Calibri"/>
          <w:sz w:val="22"/>
          <w:szCs w:val="22"/>
          <w:highlight w:val="white"/>
          <w:lang w:val="es-ES"/>
        </w:rPr>
        <w:t xml:space="preserve">reunidas, </w:t>
      </w:r>
      <w:r w:rsidRPr="00C24460">
        <w:rPr>
          <w:rFonts w:ascii="Calibri" w:eastAsia="Calibri" w:hAnsi="Calibri" w:cs="Calibri"/>
          <w:sz w:val="22"/>
          <w:szCs w:val="22"/>
          <w:highlight w:val="white"/>
          <w:lang w:val="es-ES"/>
        </w:rPr>
        <w:t xml:space="preserve">concentradas y purificadas como se explica en la </w:t>
      </w:r>
      <w:r>
        <w:rPr>
          <w:rFonts w:ascii="Calibri" w:eastAsia="Calibri" w:hAnsi="Calibri" w:cs="Calibri"/>
          <w:sz w:val="22"/>
          <w:szCs w:val="22"/>
          <w:highlight w:val="white"/>
          <w:lang w:val="es-ES"/>
        </w:rPr>
        <w:t xml:space="preserve">sección de </w:t>
      </w:r>
      <w:r w:rsidRPr="00C24460">
        <w:rPr>
          <w:rFonts w:ascii="Calibri" w:eastAsia="Calibri" w:hAnsi="Calibri" w:cs="Calibri"/>
          <w:sz w:val="22"/>
          <w:szCs w:val="22"/>
          <w:highlight w:val="white"/>
          <w:lang w:val="es-ES"/>
        </w:rPr>
        <w:t>metodología. Posteriormente se realizó la biotinilación de la proteína, según lo mencionado en la metodologí</w:t>
      </w:r>
      <w:r>
        <w:rPr>
          <w:rFonts w:ascii="Calibri" w:eastAsia="Calibri" w:hAnsi="Calibri" w:cs="Calibri"/>
          <w:sz w:val="22"/>
          <w:szCs w:val="22"/>
          <w:highlight w:val="white"/>
          <w:lang w:val="es-ES"/>
        </w:rPr>
        <w:t>a</w:t>
      </w:r>
      <w:r w:rsidRPr="00C24460">
        <w:rPr>
          <w:rFonts w:ascii="Calibri" w:eastAsia="Calibri" w:hAnsi="Calibri" w:cs="Calibri"/>
          <w:sz w:val="22"/>
          <w:szCs w:val="22"/>
          <w:highlight w:val="white"/>
          <w:lang w:val="es-ES"/>
        </w:rPr>
        <w:t>.</w:t>
      </w:r>
      <w:r>
        <w:rPr>
          <w:rFonts w:ascii="Calibri" w:eastAsia="Calibri" w:hAnsi="Calibri" w:cs="Calibri"/>
          <w:b/>
          <w:sz w:val="20"/>
          <w:szCs w:val="20"/>
          <w:lang w:val="es-ES"/>
        </w:rPr>
        <w:t xml:space="preserve"> </w:t>
      </w:r>
      <w:r w:rsidRPr="00C24460">
        <w:rPr>
          <w:rFonts w:ascii="Calibri" w:eastAsia="Calibri" w:hAnsi="Calibri" w:cs="Calibri"/>
          <w:sz w:val="22"/>
          <w:szCs w:val="22"/>
          <w:highlight w:val="white"/>
          <w:lang w:val="es-ES"/>
        </w:rPr>
        <w:t xml:space="preserve">La </w:t>
      </w:r>
      <w:r>
        <w:rPr>
          <w:rFonts w:ascii="Calibri" w:eastAsia="Calibri" w:hAnsi="Calibri" w:cs="Calibri"/>
          <w:sz w:val="22"/>
          <w:szCs w:val="22"/>
          <w:highlight w:val="white"/>
          <w:lang w:val="es-ES"/>
        </w:rPr>
        <w:t>muestra biotinilada</w:t>
      </w:r>
      <w:r w:rsidRPr="00C24460">
        <w:rPr>
          <w:rFonts w:ascii="Calibri" w:eastAsia="Calibri" w:hAnsi="Calibri" w:cs="Calibri"/>
          <w:sz w:val="22"/>
          <w:szCs w:val="22"/>
          <w:highlight w:val="white"/>
          <w:lang w:val="es-ES"/>
        </w:rPr>
        <w:t xml:space="preserve"> </w:t>
      </w:r>
      <w:r>
        <w:rPr>
          <w:rFonts w:ascii="Calibri" w:eastAsia="Calibri" w:hAnsi="Calibri" w:cs="Calibri"/>
          <w:sz w:val="22"/>
          <w:szCs w:val="22"/>
          <w:highlight w:val="white"/>
          <w:lang w:val="es-ES"/>
        </w:rPr>
        <w:t>resultante</w:t>
      </w:r>
      <w:r w:rsidRPr="00C24460">
        <w:rPr>
          <w:rFonts w:ascii="Calibri" w:eastAsia="Calibri" w:hAnsi="Calibri" w:cs="Calibri"/>
          <w:sz w:val="22"/>
          <w:szCs w:val="22"/>
          <w:highlight w:val="white"/>
          <w:lang w:val="es-ES"/>
        </w:rPr>
        <w:t xml:space="preserve"> fue </w:t>
      </w:r>
      <w:r>
        <w:rPr>
          <w:rFonts w:ascii="Calibri" w:eastAsia="Calibri" w:hAnsi="Calibri" w:cs="Calibri"/>
          <w:sz w:val="22"/>
          <w:szCs w:val="22"/>
          <w:highlight w:val="white"/>
          <w:lang w:val="es-ES"/>
        </w:rPr>
        <w:t>cuantificada mediante la estratégica colorimétrica de B</w:t>
      </w:r>
      <w:r w:rsidRPr="00C24460">
        <w:rPr>
          <w:rFonts w:ascii="Calibri" w:eastAsia="Calibri" w:hAnsi="Calibri" w:cs="Calibri"/>
          <w:sz w:val="22"/>
          <w:szCs w:val="22"/>
          <w:highlight w:val="white"/>
          <w:lang w:val="es-ES"/>
        </w:rPr>
        <w:t>radford</w:t>
      </w:r>
      <w:r>
        <w:rPr>
          <w:rFonts w:ascii="Calibri" w:eastAsia="Calibri" w:hAnsi="Calibri" w:cs="Calibri"/>
          <w:sz w:val="22"/>
          <w:szCs w:val="22"/>
          <w:highlight w:val="white"/>
          <w:lang w:val="es-ES"/>
        </w:rPr>
        <w:t xml:space="preserve">. Usando la absorbancia </w:t>
      </w:r>
      <w:r w:rsidRPr="00C24460">
        <w:rPr>
          <w:rFonts w:ascii="Calibri" w:eastAsia="Calibri" w:hAnsi="Calibri" w:cs="Calibri"/>
          <w:sz w:val="22"/>
          <w:szCs w:val="22"/>
          <w:highlight w:val="white"/>
          <w:lang w:val="es-ES"/>
        </w:rPr>
        <w:t>a 595 nm</w:t>
      </w:r>
      <w:r>
        <w:rPr>
          <w:rFonts w:ascii="Calibri" w:eastAsia="Calibri" w:hAnsi="Calibri" w:cs="Calibri"/>
          <w:sz w:val="22"/>
          <w:szCs w:val="22"/>
          <w:highlight w:val="white"/>
          <w:lang w:val="es-ES"/>
        </w:rPr>
        <w:t xml:space="preserve"> y </w:t>
      </w:r>
      <w:r w:rsidRPr="00C24460">
        <w:rPr>
          <w:rFonts w:ascii="Calibri" w:eastAsia="Calibri" w:hAnsi="Calibri" w:cs="Calibri"/>
          <w:sz w:val="22"/>
          <w:szCs w:val="22"/>
          <w:highlight w:val="white"/>
          <w:lang w:val="es-ES"/>
        </w:rPr>
        <w:t xml:space="preserve">con una curva de calibración previamente </w:t>
      </w:r>
      <w:r>
        <w:rPr>
          <w:rFonts w:ascii="Calibri" w:eastAsia="Calibri" w:hAnsi="Calibri" w:cs="Calibri"/>
          <w:sz w:val="22"/>
          <w:szCs w:val="22"/>
          <w:highlight w:val="white"/>
          <w:lang w:val="es-ES"/>
        </w:rPr>
        <w:t>confeccionada</w:t>
      </w:r>
      <w:r w:rsidRPr="00C24460">
        <w:rPr>
          <w:rFonts w:ascii="Calibri" w:eastAsia="Calibri" w:hAnsi="Calibri" w:cs="Calibri"/>
          <w:sz w:val="22"/>
          <w:szCs w:val="22"/>
          <w:highlight w:val="white"/>
          <w:lang w:val="es-ES"/>
        </w:rPr>
        <w:t xml:space="preserve"> en el laboratorio (y = 16,157x + 0,6195)</w:t>
      </w:r>
      <w:r>
        <w:rPr>
          <w:rFonts w:ascii="Calibri" w:eastAsia="Calibri" w:hAnsi="Calibri" w:cs="Calibri"/>
          <w:sz w:val="22"/>
          <w:szCs w:val="22"/>
          <w:highlight w:val="white"/>
          <w:lang w:val="es-ES"/>
        </w:rPr>
        <w:t>, se i</w:t>
      </w:r>
      <w:r w:rsidRPr="00C24460">
        <w:rPr>
          <w:rFonts w:ascii="Calibri" w:eastAsia="Calibri" w:hAnsi="Calibri" w:cs="Calibri"/>
          <w:sz w:val="22"/>
          <w:szCs w:val="22"/>
          <w:highlight w:val="white"/>
          <w:lang w:val="es-ES"/>
        </w:rPr>
        <w:t>nterpol</w:t>
      </w:r>
      <w:r>
        <w:rPr>
          <w:rFonts w:ascii="Calibri" w:eastAsia="Calibri" w:hAnsi="Calibri" w:cs="Calibri"/>
          <w:sz w:val="22"/>
          <w:szCs w:val="22"/>
          <w:highlight w:val="white"/>
          <w:lang w:val="es-ES"/>
        </w:rPr>
        <w:t>ó</w:t>
      </w:r>
      <w:r w:rsidRPr="00C24460">
        <w:rPr>
          <w:rFonts w:ascii="Calibri" w:eastAsia="Calibri" w:hAnsi="Calibri" w:cs="Calibri"/>
          <w:sz w:val="22"/>
          <w:szCs w:val="22"/>
          <w:highlight w:val="white"/>
          <w:lang w:val="es-ES"/>
        </w:rPr>
        <w:t xml:space="preserve"> a </w:t>
      </w:r>
      <w:r>
        <w:rPr>
          <w:rFonts w:ascii="Calibri" w:eastAsia="Calibri" w:hAnsi="Calibri" w:cs="Calibri"/>
          <w:sz w:val="22"/>
          <w:szCs w:val="22"/>
          <w:highlight w:val="white"/>
          <w:lang w:val="es-ES"/>
        </w:rPr>
        <w:t xml:space="preserve">partir de la </w:t>
      </w:r>
      <w:r w:rsidRPr="00C24460">
        <w:rPr>
          <w:rFonts w:ascii="Calibri" w:eastAsia="Calibri" w:hAnsi="Calibri" w:cs="Calibri"/>
          <w:sz w:val="22"/>
          <w:szCs w:val="22"/>
          <w:highlight w:val="white"/>
          <w:lang w:val="es-ES"/>
        </w:rPr>
        <w:t>absorbancia obtenida</w:t>
      </w:r>
      <w:r>
        <w:rPr>
          <w:rFonts w:ascii="Calibri" w:eastAsia="Calibri" w:hAnsi="Calibri" w:cs="Calibri"/>
          <w:sz w:val="22"/>
          <w:szCs w:val="22"/>
          <w:highlight w:val="white"/>
          <w:lang w:val="es-ES"/>
        </w:rPr>
        <w:t xml:space="preserve">, la concentración de la proteína L. </w:t>
      </w:r>
      <w:r w:rsidRPr="00C24460">
        <w:rPr>
          <w:rFonts w:ascii="Calibri" w:eastAsia="Calibri" w:hAnsi="Calibri" w:cs="Calibri"/>
          <w:sz w:val="22"/>
          <w:szCs w:val="22"/>
          <w:highlight w:val="white"/>
          <w:lang w:val="es-ES"/>
        </w:rPr>
        <w:t xml:space="preserve"> </w:t>
      </w:r>
      <w:r>
        <w:rPr>
          <w:rFonts w:ascii="Calibri" w:eastAsia="Calibri" w:hAnsi="Calibri" w:cs="Calibri"/>
          <w:sz w:val="22"/>
          <w:szCs w:val="22"/>
          <w:highlight w:val="white"/>
          <w:lang w:val="es-ES"/>
        </w:rPr>
        <w:t>Se obtuvo u</w:t>
      </w:r>
      <w:r w:rsidRPr="00C24460">
        <w:rPr>
          <w:rFonts w:ascii="Calibri" w:eastAsia="Calibri" w:hAnsi="Calibri" w:cs="Calibri"/>
          <w:sz w:val="22"/>
          <w:szCs w:val="22"/>
          <w:highlight w:val="white"/>
          <w:lang w:val="es-ES"/>
        </w:rPr>
        <w:t>na concentración final de</w:t>
      </w:r>
      <w:r w:rsidRPr="00C24460">
        <w:rPr>
          <w:rFonts w:ascii="Calibri" w:eastAsia="Calibri" w:hAnsi="Calibri" w:cs="Calibri"/>
          <w:color w:val="FF0000"/>
          <w:sz w:val="22"/>
          <w:szCs w:val="22"/>
          <w:highlight w:val="white"/>
          <w:lang w:val="es-ES"/>
        </w:rPr>
        <w:t xml:space="preserve"> </w:t>
      </w:r>
      <w:r w:rsidRPr="00C24460">
        <w:rPr>
          <w:rFonts w:ascii="Calibri" w:eastAsia="Calibri" w:hAnsi="Calibri" w:cs="Calibri"/>
          <w:sz w:val="22"/>
          <w:szCs w:val="22"/>
          <w:highlight w:val="white"/>
          <w:lang w:val="es-ES"/>
        </w:rPr>
        <w:t>4.2 µg/µ</w:t>
      </w:r>
      <w:r>
        <w:rPr>
          <w:rFonts w:ascii="Calibri" w:eastAsia="Calibri" w:hAnsi="Calibri" w:cs="Calibri"/>
          <w:sz w:val="22"/>
          <w:szCs w:val="22"/>
          <w:highlight w:val="white"/>
          <w:lang w:val="es-ES"/>
        </w:rPr>
        <w:t>L</w:t>
      </w:r>
      <w:r w:rsidRPr="00C24460">
        <w:rPr>
          <w:rFonts w:ascii="Calibri" w:eastAsia="Calibri" w:hAnsi="Calibri" w:cs="Calibri"/>
          <w:sz w:val="22"/>
          <w:szCs w:val="22"/>
          <w:highlight w:val="white"/>
          <w:lang w:val="es-ES"/>
        </w:rPr>
        <w:t xml:space="preserve"> de la </w:t>
      </w:r>
      <w:r>
        <w:rPr>
          <w:rFonts w:ascii="Calibri" w:eastAsia="Calibri" w:hAnsi="Calibri" w:cs="Calibri"/>
          <w:sz w:val="22"/>
          <w:szCs w:val="22"/>
          <w:highlight w:val="white"/>
          <w:lang w:val="es-ES"/>
        </w:rPr>
        <w:t xml:space="preserve">preparación de </w:t>
      </w:r>
      <w:r w:rsidRPr="00C24460">
        <w:rPr>
          <w:rFonts w:ascii="Calibri" w:eastAsia="Calibri" w:hAnsi="Calibri" w:cs="Calibri"/>
          <w:sz w:val="22"/>
          <w:szCs w:val="22"/>
          <w:highlight w:val="white"/>
          <w:lang w:val="es-ES"/>
        </w:rPr>
        <w:t xml:space="preserve">proteína L </w:t>
      </w:r>
      <w:r>
        <w:rPr>
          <w:rFonts w:ascii="Calibri" w:eastAsia="Calibri" w:hAnsi="Calibri" w:cs="Calibri"/>
          <w:sz w:val="22"/>
          <w:szCs w:val="22"/>
          <w:highlight w:val="white"/>
          <w:lang w:val="es-ES"/>
        </w:rPr>
        <w:t xml:space="preserve">la cual fue suplementada </w:t>
      </w:r>
      <w:r w:rsidRPr="00C24460">
        <w:rPr>
          <w:rFonts w:ascii="Calibri" w:eastAsia="Calibri" w:hAnsi="Calibri" w:cs="Calibri"/>
          <w:sz w:val="22"/>
          <w:szCs w:val="22"/>
          <w:highlight w:val="white"/>
          <w:lang w:val="es-ES"/>
        </w:rPr>
        <w:t>con glicerol al 30%</w:t>
      </w:r>
      <w:r>
        <w:rPr>
          <w:rFonts w:ascii="Calibri" w:eastAsia="Calibri" w:hAnsi="Calibri" w:cs="Calibri"/>
          <w:sz w:val="22"/>
          <w:szCs w:val="22"/>
          <w:highlight w:val="white"/>
          <w:lang w:val="es-ES"/>
        </w:rPr>
        <w:t xml:space="preserve"> y congelada a -80 </w:t>
      </w:r>
      <w:r w:rsidRPr="00C24460">
        <w:rPr>
          <w:rFonts w:ascii="Arial" w:eastAsia="Arial" w:hAnsi="Arial" w:cs="Arial"/>
          <w:color w:val="4D5156"/>
          <w:sz w:val="21"/>
          <w:szCs w:val="21"/>
          <w:highlight w:val="white"/>
          <w:lang w:val="es-ES"/>
        </w:rPr>
        <w:t>°</w:t>
      </w:r>
      <w:r>
        <w:rPr>
          <w:rFonts w:ascii="Calibri" w:eastAsia="Calibri" w:hAnsi="Calibri" w:cs="Calibri"/>
          <w:sz w:val="22"/>
          <w:szCs w:val="22"/>
          <w:highlight w:val="white"/>
          <w:lang w:val="es-ES"/>
        </w:rPr>
        <w:t>C</w:t>
      </w:r>
      <w:r w:rsidRPr="00C24460">
        <w:rPr>
          <w:rFonts w:ascii="Calibri" w:eastAsia="Calibri" w:hAnsi="Calibri" w:cs="Calibri"/>
          <w:sz w:val="22"/>
          <w:szCs w:val="22"/>
          <w:highlight w:val="white"/>
          <w:lang w:val="es-ES"/>
        </w:rPr>
        <w:t xml:space="preserve">. </w:t>
      </w:r>
    </w:p>
    <w:p w14:paraId="30EA7D75" w14:textId="40445CE6" w:rsidR="00630E5A" w:rsidRDefault="00630E5A" w:rsidP="0054077C">
      <w:pPr>
        <w:jc w:val="both"/>
        <w:rPr>
          <w:rFonts w:ascii="Calibri" w:eastAsia="Calibri" w:hAnsi="Calibri" w:cs="Calibri"/>
          <w:sz w:val="20"/>
          <w:szCs w:val="20"/>
        </w:rPr>
      </w:pPr>
      <w:r>
        <w:rPr>
          <w:rFonts w:ascii="Calibri" w:eastAsia="Calibri" w:hAnsi="Calibri" w:cs="Calibri"/>
          <w:noProof/>
          <w:sz w:val="22"/>
          <w:szCs w:val="22"/>
          <w:highlight w:val="white"/>
        </w:rPr>
        <w:lastRenderedPageBreak/>
        <w:drawing>
          <wp:inline distT="0" distB="0" distL="0" distR="0" wp14:anchorId="0CE04963" wp14:editId="49B8829D">
            <wp:extent cx="5792400" cy="4000500"/>
            <wp:effectExtent l="0" t="0" r="0" b="0"/>
            <wp:docPr id="7" name="image13.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3.png" descr="A picture containing graphical user interface&#10;&#10;Description automatically generated"/>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92400" cy="4000500"/>
                    </a:xfrm>
                    <a:prstGeom prst="rect">
                      <a:avLst/>
                    </a:prstGeom>
                    <a:ln/>
                  </pic:spPr>
                </pic:pic>
              </a:graphicData>
            </a:graphic>
          </wp:inline>
        </w:drawing>
      </w:r>
      <w:r w:rsidR="00EB25B2" w:rsidRPr="00B71020">
        <w:rPr>
          <w:rFonts w:ascii="Calibri" w:eastAsia="Calibri" w:hAnsi="Calibri" w:cs="Calibri"/>
          <w:b/>
          <w:sz w:val="20"/>
          <w:szCs w:val="20"/>
        </w:rPr>
        <w:t xml:space="preserve">Figura 4.1. Expresión, purificación y </w:t>
      </w:r>
      <w:r w:rsidR="00E27266" w:rsidRPr="00B71020">
        <w:rPr>
          <w:rFonts w:ascii="Calibri" w:eastAsia="Calibri" w:hAnsi="Calibri" w:cs="Calibri"/>
          <w:b/>
          <w:sz w:val="20"/>
          <w:szCs w:val="20"/>
        </w:rPr>
        <w:t>análisis del</w:t>
      </w:r>
      <w:r w:rsidR="00EB25B2" w:rsidRPr="00B71020">
        <w:rPr>
          <w:rFonts w:ascii="Calibri" w:eastAsia="Calibri" w:hAnsi="Calibri" w:cs="Calibri"/>
          <w:b/>
          <w:sz w:val="20"/>
          <w:szCs w:val="20"/>
        </w:rPr>
        <w:t xml:space="preserve"> constructo de la proteína L. </w:t>
      </w:r>
      <w:r w:rsidR="00EB25B2" w:rsidRPr="00B71020">
        <w:rPr>
          <w:rFonts w:ascii="Calibri" w:eastAsia="Calibri" w:hAnsi="Calibri" w:cs="Calibri"/>
          <w:sz w:val="20"/>
          <w:szCs w:val="20"/>
        </w:rPr>
        <w:t xml:space="preserve">A) Diagrama del constructo de interés con sus respectivos tamaños moleculares. Se </w:t>
      </w:r>
      <w:r w:rsidRPr="00B71020">
        <w:rPr>
          <w:rFonts w:ascii="Calibri" w:eastAsia="Calibri" w:hAnsi="Calibri" w:cs="Calibri"/>
          <w:sz w:val="20"/>
          <w:szCs w:val="20"/>
        </w:rPr>
        <w:t>representan</w:t>
      </w:r>
      <w:r w:rsidR="00EB25B2" w:rsidRPr="00B71020">
        <w:rPr>
          <w:rFonts w:ascii="Calibri" w:eastAsia="Calibri" w:hAnsi="Calibri" w:cs="Calibri"/>
          <w:sz w:val="20"/>
          <w:szCs w:val="20"/>
        </w:rPr>
        <w:t xml:space="preserve"> además las anclas moleculares utilizadas. B) Gel de poliacrilamida al 12% SDS, de las primeras siete fracciones obtenidas a partir de la cromatografía de columnas y del estándar utilizado (</w:t>
      </w:r>
      <w:r w:rsidR="00EB25B2" w:rsidRPr="00B71020">
        <w:rPr>
          <w:rFonts w:ascii="Calibri" w:eastAsia="Calibri" w:hAnsi="Calibri" w:cs="Calibri"/>
          <w:color w:val="222222"/>
          <w:sz w:val="20"/>
          <w:szCs w:val="20"/>
        </w:rPr>
        <w:t>Page</w:t>
      </w:r>
      <w:r>
        <w:rPr>
          <w:rFonts w:ascii="Calibri" w:eastAsia="Calibri" w:hAnsi="Calibri" w:cs="Calibri"/>
          <w:color w:val="222222"/>
          <w:sz w:val="20"/>
          <w:szCs w:val="20"/>
        </w:rPr>
        <w:t xml:space="preserve"> R</w:t>
      </w:r>
      <w:r w:rsidR="00EB25B2" w:rsidRPr="00B71020">
        <w:rPr>
          <w:rFonts w:ascii="Calibri" w:eastAsia="Calibri" w:hAnsi="Calibri" w:cs="Calibri"/>
          <w:color w:val="222222"/>
          <w:sz w:val="20"/>
          <w:szCs w:val="20"/>
        </w:rPr>
        <w:t>uler 10 kDa hasta 250 kDa (</w:t>
      </w:r>
      <w:proofErr w:type="spellStart"/>
      <w:r w:rsidR="00EB25B2" w:rsidRPr="00B71020">
        <w:rPr>
          <w:rFonts w:ascii="Calibri" w:eastAsia="Calibri" w:hAnsi="Calibri" w:cs="Calibri"/>
          <w:color w:val="222222"/>
          <w:sz w:val="20"/>
          <w:szCs w:val="20"/>
        </w:rPr>
        <w:t>Thermo</w:t>
      </w:r>
      <w:proofErr w:type="spellEnd"/>
      <w:r w:rsidR="00EB25B2" w:rsidRPr="00B71020">
        <w:rPr>
          <w:rFonts w:ascii="Calibri" w:eastAsia="Calibri" w:hAnsi="Calibri" w:cs="Calibri"/>
          <w:color w:val="222222"/>
          <w:sz w:val="20"/>
          <w:szCs w:val="20"/>
        </w:rPr>
        <w:t xml:space="preserve"> </w:t>
      </w:r>
      <w:proofErr w:type="spellStart"/>
      <w:r w:rsidR="00EB25B2" w:rsidRPr="00B71020">
        <w:rPr>
          <w:rFonts w:ascii="Calibri" w:eastAsia="Calibri" w:hAnsi="Calibri" w:cs="Calibri"/>
          <w:color w:val="222222"/>
          <w:sz w:val="20"/>
          <w:szCs w:val="20"/>
        </w:rPr>
        <w:t>Scientific</w:t>
      </w:r>
      <w:proofErr w:type="spellEnd"/>
      <w:r w:rsidR="00EB25B2" w:rsidRPr="00B71020">
        <w:rPr>
          <w:rFonts w:ascii="Calibri" w:eastAsia="Calibri" w:hAnsi="Calibri" w:cs="Calibri"/>
          <w:color w:val="222222"/>
          <w:sz w:val="20"/>
          <w:szCs w:val="20"/>
        </w:rPr>
        <w:t>)</w:t>
      </w:r>
      <w:r w:rsidR="00EB25B2" w:rsidRPr="00B71020">
        <w:rPr>
          <w:rFonts w:ascii="Calibri" w:eastAsia="Calibri" w:hAnsi="Calibri" w:cs="Calibri"/>
          <w:sz w:val="20"/>
          <w:szCs w:val="20"/>
        </w:rPr>
        <w:t>). C) Gel de poliacrilamida visualizado con luz azul, previamente teñido con Alexa 488 conjugado con el ligando del Halo-tag. La flecha blanca indica la presencia del constructo con un peso molecular de 100 kDa aprox. La flecha azul indica la presencia del Halo-tag, pero sin el resto de la proteína.</w:t>
      </w:r>
    </w:p>
    <w:p w14:paraId="3A909565" w14:textId="77777777" w:rsidR="00FB53A8" w:rsidRPr="00FB53A8" w:rsidRDefault="00FB53A8">
      <w:pPr>
        <w:spacing w:line="360" w:lineRule="auto"/>
        <w:jc w:val="both"/>
        <w:rPr>
          <w:rFonts w:ascii="Calibri" w:eastAsia="Calibri" w:hAnsi="Calibri" w:cs="Calibri"/>
          <w:sz w:val="20"/>
          <w:szCs w:val="20"/>
        </w:rPr>
      </w:pPr>
    </w:p>
    <w:p w14:paraId="0D15D912" w14:textId="77777777" w:rsidR="00800FCC" w:rsidRPr="00B71020" w:rsidRDefault="00EB25B2" w:rsidP="003D2267">
      <w:pPr>
        <w:pStyle w:val="Heading2"/>
      </w:pPr>
      <w:bookmarkStart w:id="48" w:name="_Toc111485034"/>
      <w:r w:rsidRPr="00B71020">
        <w:t>4.2 Estructura Base del Instrumento</w:t>
      </w:r>
      <w:bookmarkEnd w:id="48"/>
    </w:p>
    <w:p w14:paraId="65183746" w14:textId="71677582" w:rsidR="00C25D58" w:rsidRDefault="00C25D58" w:rsidP="00C25D58">
      <w:p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t>Para dar inicio a la implementación del microscopio MT, l</w:t>
      </w:r>
      <w:r w:rsidRPr="00C24460">
        <w:rPr>
          <w:rFonts w:ascii="Calibri" w:eastAsia="Calibri" w:hAnsi="Calibri" w:cs="Calibri"/>
          <w:sz w:val="22"/>
          <w:szCs w:val="22"/>
          <w:lang w:val="es-ES"/>
        </w:rPr>
        <w:t xml:space="preserve">o primero fue preparar un espacio </w:t>
      </w:r>
      <w:r>
        <w:rPr>
          <w:rFonts w:ascii="Calibri" w:eastAsia="Calibri" w:hAnsi="Calibri" w:cs="Calibri"/>
          <w:sz w:val="22"/>
          <w:szCs w:val="22"/>
          <w:lang w:val="es-ES"/>
        </w:rPr>
        <w:t xml:space="preserve">en el laboratorio </w:t>
      </w:r>
      <w:r w:rsidRPr="00C24460">
        <w:rPr>
          <w:rFonts w:ascii="Calibri" w:eastAsia="Calibri" w:hAnsi="Calibri" w:cs="Calibri"/>
          <w:sz w:val="22"/>
          <w:szCs w:val="22"/>
          <w:lang w:val="es-ES"/>
        </w:rPr>
        <w:t xml:space="preserve">adecuado para </w:t>
      </w:r>
      <w:r>
        <w:rPr>
          <w:rFonts w:ascii="Calibri" w:eastAsia="Calibri" w:hAnsi="Calibri" w:cs="Calibri"/>
          <w:sz w:val="22"/>
          <w:szCs w:val="22"/>
          <w:lang w:val="es-ES"/>
        </w:rPr>
        <w:t>la confección de piezas y prototipado.</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S</w:t>
      </w:r>
      <w:r w:rsidRPr="00C24460">
        <w:rPr>
          <w:rFonts w:ascii="Calibri" w:eastAsia="Calibri" w:hAnsi="Calibri" w:cs="Calibri"/>
          <w:sz w:val="22"/>
          <w:szCs w:val="22"/>
          <w:lang w:val="es-ES"/>
        </w:rPr>
        <w:t>e habilitó una habitación del laboratorio para su desarrollo (</w:t>
      </w:r>
      <w:r w:rsidRPr="00C25D58">
        <w:rPr>
          <w:rFonts w:ascii="Calibri" w:eastAsia="Calibri" w:hAnsi="Calibri" w:cs="Calibri"/>
          <w:b/>
          <w:bCs/>
          <w:sz w:val="22"/>
          <w:szCs w:val="22"/>
          <w:lang w:val="es-ES"/>
        </w:rPr>
        <w:t>Fig. 4.2A</w:t>
      </w:r>
      <w:r w:rsidRPr="00C24460">
        <w:rPr>
          <w:rFonts w:ascii="Calibri" w:eastAsia="Calibri" w:hAnsi="Calibri" w:cs="Calibri"/>
          <w:sz w:val="22"/>
          <w:szCs w:val="22"/>
          <w:lang w:val="es-ES"/>
        </w:rPr>
        <w:t>)</w:t>
      </w:r>
      <w:r>
        <w:rPr>
          <w:rFonts w:ascii="Calibri" w:eastAsia="Calibri" w:hAnsi="Calibri" w:cs="Calibri"/>
          <w:sz w:val="22"/>
          <w:szCs w:val="22"/>
          <w:lang w:val="es-ES"/>
        </w:rPr>
        <w:t xml:space="preserve">, la cual </w:t>
      </w:r>
      <w:r w:rsidRPr="00C24460">
        <w:rPr>
          <w:rFonts w:ascii="Calibri" w:eastAsia="Calibri" w:hAnsi="Calibri" w:cs="Calibri"/>
          <w:sz w:val="22"/>
          <w:szCs w:val="22"/>
          <w:lang w:val="es-ES"/>
        </w:rPr>
        <w:t>c</w:t>
      </w:r>
      <w:r>
        <w:rPr>
          <w:rFonts w:ascii="Calibri" w:eastAsia="Calibri" w:hAnsi="Calibri" w:cs="Calibri"/>
          <w:sz w:val="22"/>
          <w:szCs w:val="22"/>
          <w:lang w:val="es-ES"/>
        </w:rPr>
        <w:t>o</w:t>
      </w:r>
      <w:r w:rsidRPr="00C24460">
        <w:rPr>
          <w:rFonts w:ascii="Calibri" w:eastAsia="Calibri" w:hAnsi="Calibri" w:cs="Calibri"/>
          <w:sz w:val="22"/>
          <w:szCs w:val="22"/>
          <w:lang w:val="es-ES"/>
        </w:rPr>
        <w:t>nt</w:t>
      </w:r>
      <w:r>
        <w:rPr>
          <w:rFonts w:ascii="Calibri" w:eastAsia="Calibri" w:hAnsi="Calibri" w:cs="Calibri"/>
          <w:sz w:val="22"/>
          <w:szCs w:val="22"/>
          <w:lang w:val="es-ES"/>
        </w:rPr>
        <w:t>ab</w:t>
      </w:r>
      <w:r w:rsidRPr="00C24460">
        <w:rPr>
          <w:rFonts w:ascii="Calibri" w:eastAsia="Calibri" w:hAnsi="Calibri" w:cs="Calibri"/>
          <w:sz w:val="22"/>
          <w:szCs w:val="22"/>
          <w:lang w:val="es-ES"/>
        </w:rPr>
        <w:t xml:space="preserve">a con una mesa rígida fabricada, en base a un esqueleto confeccionado con perfiles de acero y por la parte superior un tablón de madera de 30 mm. </w:t>
      </w:r>
      <w:r>
        <w:rPr>
          <w:rFonts w:ascii="Calibri" w:eastAsia="Calibri" w:hAnsi="Calibri" w:cs="Calibri"/>
          <w:sz w:val="22"/>
          <w:szCs w:val="22"/>
          <w:lang w:val="es-ES"/>
        </w:rPr>
        <w:t>E</w:t>
      </w:r>
      <w:r w:rsidRPr="00C24460">
        <w:rPr>
          <w:rFonts w:ascii="Calibri" w:eastAsia="Calibri" w:hAnsi="Calibri" w:cs="Calibri"/>
          <w:sz w:val="22"/>
          <w:szCs w:val="22"/>
          <w:lang w:val="es-ES"/>
        </w:rPr>
        <w:t xml:space="preserve">sta mesa considera un tamaño apropiado para el desarrollo del instrumento (105 x 85 x 90 cm), ya que permite </w:t>
      </w:r>
      <w:r>
        <w:rPr>
          <w:rFonts w:ascii="Calibri" w:eastAsia="Calibri" w:hAnsi="Calibri" w:cs="Calibri"/>
          <w:sz w:val="22"/>
          <w:szCs w:val="22"/>
          <w:lang w:val="es-ES"/>
        </w:rPr>
        <w:t>a</w:t>
      </w:r>
      <w:r w:rsidRPr="00C24460">
        <w:rPr>
          <w:rFonts w:ascii="Calibri" w:eastAsia="Calibri" w:hAnsi="Calibri" w:cs="Calibri"/>
          <w:sz w:val="22"/>
          <w:szCs w:val="22"/>
          <w:lang w:val="es-ES"/>
        </w:rPr>
        <w:t>l</w:t>
      </w:r>
      <w:r>
        <w:rPr>
          <w:rFonts w:ascii="Calibri" w:eastAsia="Calibri" w:hAnsi="Calibri" w:cs="Calibri"/>
          <w:sz w:val="22"/>
          <w:szCs w:val="22"/>
          <w:lang w:val="es-ES"/>
        </w:rPr>
        <w:t>oj</w:t>
      </w:r>
      <w:r w:rsidRPr="00C24460">
        <w:rPr>
          <w:rFonts w:ascii="Calibri" w:eastAsia="Calibri" w:hAnsi="Calibri" w:cs="Calibri"/>
          <w:sz w:val="22"/>
          <w:szCs w:val="22"/>
          <w:lang w:val="es-ES"/>
        </w:rPr>
        <w:t>a</w:t>
      </w:r>
      <w:r>
        <w:rPr>
          <w:rFonts w:ascii="Calibri" w:eastAsia="Calibri" w:hAnsi="Calibri" w:cs="Calibri"/>
          <w:sz w:val="22"/>
          <w:szCs w:val="22"/>
          <w:lang w:val="es-ES"/>
        </w:rPr>
        <w:t>r</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al microscopio, parte de la electrónica y l</w:t>
      </w:r>
      <w:r w:rsidRPr="00C24460">
        <w:rPr>
          <w:rFonts w:ascii="Calibri" w:eastAsia="Calibri" w:hAnsi="Calibri" w:cs="Calibri"/>
          <w:sz w:val="22"/>
          <w:szCs w:val="22"/>
          <w:lang w:val="es-ES"/>
        </w:rPr>
        <w:t xml:space="preserve">a computadora que controla el instrumento. </w:t>
      </w:r>
    </w:p>
    <w:p w14:paraId="2913F4A3" w14:textId="7D9CE727" w:rsidR="00E27266" w:rsidRDefault="00E27266" w:rsidP="00C25D58">
      <w:pPr>
        <w:spacing w:line="360" w:lineRule="auto"/>
        <w:jc w:val="both"/>
        <w:rPr>
          <w:rFonts w:ascii="Calibri" w:eastAsia="Calibri" w:hAnsi="Calibri" w:cs="Calibri"/>
          <w:sz w:val="22"/>
          <w:szCs w:val="22"/>
          <w:lang w:val="es-ES"/>
        </w:rPr>
      </w:pPr>
    </w:p>
    <w:p w14:paraId="075CD07D" w14:textId="77777777" w:rsidR="00E27266" w:rsidRPr="00C24460" w:rsidRDefault="00E27266" w:rsidP="00C25D58">
      <w:pPr>
        <w:spacing w:line="360" w:lineRule="auto"/>
        <w:jc w:val="both"/>
        <w:rPr>
          <w:rFonts w:ascii="Calibri" w:eastAsia="Calibri" w:hAnsi="Calibri" w:cs="Calibri"/>
          <w:sz w:val="22"/>
          <w:szCs w:val="22"/>
          <w:lang w:val="es-ES"/>
        </w:rPr>
      </w:pPr>
    </w:p>
    <w:p w14:paraId="6D0D7628" w14:textId="570C95DA" w:rsidR="00C25D58" w:rsidRPr="00C24460" w:rsidRDefault="00C25D58" w:rsidP="00C25D58">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lastRenderedPageBreak/>
        <w:t>Debido a que las vibraciones ambientales, no intencionales del edificio, podrían llegar a afectar en las mediciones futuras del instrumento, se decidió incluir una p</w:t>
      </w:r>
      <w:r w:rsidR="00084915">
        <w:rPr>
          <w:rFonts w:ascii="Calibri" w:eastAsia="Calibri" w:hAnsi="Calibri" w:cs="Calibri"/>
          <w:sz w:val="22"/>
          <w:szCs w:val="22"/>
          <w:lang w:val="es-ES"/>
        </w:rPr>
        <w:t>lataforma</w:t>
      </w:r>
      <w:r w:rsidRPr="00C24460">
        <w:rPr>
          <w:rFonts w:ascii="Calibri" w:eastAsia="Calibri" w:hAnsi="Calibri" w:cs="Calibri"/>
          <w:sz w:val="22"/>
          <w:szCs w:val="22"/>
          <w:lang w:val="es-ES"/>
        </w:rPr>
        <w:t xml:space="preserve"> de acero inoxidable (60 x 60 x 3 cm, </w:t>
      </w:r>
      <w:r w:rsidRPr="00C25D58">
        <w:rPr>
          <w:rFonts w:ascii="Calibri" w:eastAsia="Calibri" w:hAnsi="Calibri" w:cs="Calibri"/>
          <w:b/>
          <w:bCs/>
          <w:sz w:val="22"/>
          <w:szCs w:val="22"/>
          <w:lang w:val="es-ES"/>
        </w:rPr>
        <w:t>Fig. 4.2A</w:t>
      </w:r>
      <w:r w:rsidRPr="00C24460">
        <w:rPr>
          <w:rFonts w:ascii="Calibri" w:eastAsia="Calibri" w:hAnsi="Calibri" w:cs="Calibri"/>
          <w:sz w:val="22"/>
          <w:szCs w:val="22"/>
          <w:lang w:val="es-ES"/>
        </w:rPr>
        <w:t xml:space="preserve">). Esta </w:t>
      </w:r>
      <w:r>
        <w:rPr>
          <w:rFonts w:ascii="Calibri" w:eastAsia="Calibri" w:hAnsi="Calibri" w:cs="Calibri"/>
          <w:sz w:val="22"/>
          <w:szCs w:val="22"/>
          <w:lang w:val="es-ES"/>
        </w:rPr>
        <w:t>plataforma</w:t>
      </w:r>
      <w:r w:rsidRPr="00C24460">
        <w:rPr>
          <w:rFonts w:ascii="Calibri" w:eastAsia="Calibri" w:hAnsi="Calibri" w:cs="Calibri"/>
          <w:sz w:val="22"/>
          <w:szCs w:val="22"/>
          <w:lang w:val="es-ES"/>
        </w:rPr>
        <w:t xml:space="preserve"> de acero</w:t>
      </w:r>
      <w:r w:rsidR="00084915">
        <w:rPr>
          <w:rFonts w:ascii="Calibri" w:eastAsia="Calibri" w:hAnsi="Calibri" w:cs="Calibri"/>
          <w:sz w:val="22"/>
          <w:szCs w:val="22"/>
          <w:lang w:val="es-ES"/>
        </w:rPr>
        <w:t xml:space="preserve"> de</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100 </w:t>
      </w:r>
      <w:r w:rsidR="00084915">
        <w:rPr>
          <w:rFonts w:ascii="Calibri" w:eastAsia="Calibri" w:hAnsi="Calibri" w:cs="Calibri"/>
          <w:sz w:val="22"/>
          <w:szCs w:val="22"/>
          <w:lang w:val="es-ES"/>
        </w:rPr>
        <w:t>Kg,</w:t>
      </w:r>
      <w:r w:rsidRPr="00C24460">
        <w:rPr>
          <w:rFonts w:ascii="Calibri" w:eastAsia="Calibri" w:hAnsi="Calibri" w:cs="Calibri"/>
          <w:sz w:val="22"/>
          <w:szCs w:val="22"/>
          <w:lang w:val="es-ES"/>
        </w:rPr>
        <w:t xml:space="preserve"> ayuda a disminuir las vibraciones mencionadas anteriormente. Rodeando el instrumento,</w:t>
      </w:r>
      <w:r>
        <w:rPr>
          <w:rFonts w:ascii="Calibri" w:eastAsia="Calibri" w:hAnsi="Calibri" w:cs="Calibri"/>
          <w:sz w:val="22"/>
          <w:szCs w:val="22"/>
          <w:lang w:val="es-ES"/>
        </w:rPr>
        <w:t xml:space="preserve"> y por arriba</w:t>
      </w:r>
      <w:r w:rsidRPr="00C24460">
        <w:rPr>
          <w:rFonts w:ascii="Calibri" w:eastAsia="Calibri" w:hAnsi="Calibri" w:cs="Calibri"/>
          <w:sz w:val="22"/>
          <w:szCs w:val="22"/>
          <w:lang w:val="es-ES"/>
        </w:rPr>
        <w:t xml:space="preserve"> de la pla</w:t>
      </w:r>
      <w:r w:rsidR="00084915">
        <w:rPr>
          <w:rFonts w:ascii="Calibri" w:eastAsia="Calibri" w:hAnsi="Calibri" w:cs="Calibri"/>
          <w:sz w:val="22"/>
          <w:szCs w:val="22"/>
          <w:lang w:val="es-ES"/>
        </w:rPr>
        <w:t>taforma</w:t>
      </w:r>
      <w:r w:rsidRPr="00C24460">
        <w:rPr>
          <w:rFonts w:ascii="Calibri" w:eastAsia="Calibri" w:hAnsi="Calibri" w:cs="Calibri"/>
          <w:sz w:val="22"/>
          <w:szCs w:val="22"/>
          <w:lang w:val="es-ES"/>
        </w:rPr>
        <w:t>, se implementó una cápsula c</w:t>
      </w:r>
      <w:r>
        <w:rPr>
          <w:rFonts w:ascii="Calibri" w:eastAsia="Calibri" w:hAnsi="Calibri" w:cs="Calibri"/>
          <w:sz w:val="22"/>
          <w:szCs w:val="22"/>
          <w:lang w:val="es-ES"/>
        </w:rPr>
        <w:t>ú</w:t>
      </w:r>
      <w:r w:rsidRPr="00C24460">
        <w:rPr>
          <w:rFonts w:ascii="Calibri" w:eastAsia="Calibri" w:hAnsi="Calibri" w:cs="Calibri"/>
          <w:sz w:val="22"/>
          <w:szCs w:val="22"/>
          <w:lang w:val="es-ES"/>
        </w:rPr>
        <w:t xml:space="preserve">bica de acrílico transparente soportada por perfiles estructurales de aluminio (30 x 30 mm, </w:t>
      </w:r>
      <w:r w:rsidRPr="00C25D58">
        <w:rPr>
          <w:rFonts w:ascii="Calibri" w:eastAsia="Calibri" w:hAnsi="Calibri" w:cs="Calibri"/>
          <w:b/>
          <w:bCs/>
          <w:sz w:val="22"/>
          <w:szCs w:val="22"/>
          <w:lang w:val="es-ES"/>
        </w:rPr>
        <w:t>Fig. 4.2A</w:t>
      </w:r>
      <w:r w:rsidRPr="00C24460">
        <w:rPr>
          <w:rFonts w:ascii="Calibri" w:eastAsia="Calibri" w:hAnsi="Calibri" w:cs="Calibri"/>
          <w:sz w:val="22"/>
          <w:szCs w:val="22"/>
          <w:lang w:val="es-ES"/>
        </w:rPr>
        <w:t xml:space="preserve">). Esta cápsula disminuye la entrada de aire, sonido o cualquier alteración mecánica que pueda influir sobre el instrumento. </w:t>
      </w:r>
    </w:p>
    <w:p w14:paraId="77E53E9D" w14:textId="77777777" w:rsidR="00800FCC" w:rsidRPr="00C25D58" w:rsidRDefault="00800FCC">
      <w:pPr>
        <w:spacing w:line="360" w:lineRule="auto"/>
        <w:jc w:val="both"/>
        <w:rPr>
          <w:rFonts w:ascii="Calibri" w:eastAsia="Calibri" w:hAnsi="Calibri" w:cs="Calibri"/>
          <w:sz w:val="22"/>
          <w:szCs w:val="22"/>
          <w:lang w:val="es-ES"/>
        </w:rPr>
      </w:pPr>
    </w:p>
    <w:p w14:paraId="4173C116" w14:textId="1AF03813" w:rsidR="00AD33B5" w:rsidRPr="00C24460" w:rsidRDefault="00AD33B5" w:rsidP="00AD33B5">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La estructura base de este instrumento se compone de una torre guía, formada a partir de dos perfiles estructurales tipo C, que están unidos mediante un</w:t>
      </w:r>
      <w:r>
        <w:rPr>
          <w:rFonts w:ascii="Calibri" w:eastAsia="Calibri" w:hAnsi="Calibri" w:cs="Calibri"/>
          <w:sz w:val="22"/>
          <w:szCs w:val="22"/>
          <w:lang w:val="es-ES"/>
        </w:rPr>
        <w:t xml:space="preserve"> par de</w:t>
      </w:r>
      <w:r w:rsidRPr="00C24460">
        <w:rPr>
          <w:rFonts w:ascii="Calibri" w:eastAsia="Calibri" w:hAnsi="Calibri" w:cs="Calibri"/>
          <w:sz w:val="22"/>
          <w:szCs w:val="22"/>
          <w:lang w:val="es-ES"/>
        </w:rPr>
        <w:t xml:space="preserve"> acoplador</w:t>
      </w:r>
      <w:r>
        <w:rPr>
          <w:rFonts w:ascii="Calibri" w:eastAsia="Calibri" w:hAnsi="Calibri" w:cs="Calibri"/>
          <w:sz w:val="22"/>
          <w:szCs w:val="22"/>
          <w:lang w:val="es-ES"/>
        </w:rPr>
        <w:t>es</w:t>
      </w:r>
      <w:r w:rsidRPr="00C24460">
        <w:rPr>
          <w:rFonts w:ascii="Calibri" w:eastAsia="Calibri" w:hAnsi="Calibri" w:cs="Calibri"/>
          <w:sz w:val="22"/>
          <w:szCs w:val="22"/>
          <w:lang w:val="es-ES"/>
        </w:rPr>
        <w:t xml:space="preserve"> (</w:t>
      </w:r>
      <w:r w:rsidRPr="00AD33B5">
        <w:rPr>
          <w:rFonts w:ascii="Calibri" w:eastAsia="Calibri" w:hAnsi="Calibri" w:cs="Calibri"/>
          <w:b/>
          <w:bCs/>
          <w:color w:val="222222"/>
          <w:sz w:val="22"/>
          <w:szCs w:val="22"/>
          <w:lang w:val="es-ES"/>
        </w:rPr>
        <w:t>Fig.4.2B</w:t>
      </w:r>
      <w:r w:rsidRPr="00C24460">
        <w:rPr>
          <w:rFonts w:ascii="Calibri" w:eastAsia="Calibri" w:hAnsi="Calibri" w:cs="Calibri"/>
          <w:sz w:val="22"/>
          <w:szCs w:val="22"/>
          <w:lang w:val="es-ES"/>
        </w:rPr>
        <w:t xml:space="preserve">). Las dimensiones de la torre guía son de </w:t>
      </w:r>
      <w:r w:rsidRPr="00C24460">
        <w:rPr>
          <w:rFonts w:ascii="Calibri" w:eastAsia="Calibri" w:hAnsi="Calibri" w:cs="Calibri"/>
          <w:color w:val="1A1A1A"/>
          <w:sz w:val="22"/>
          <w:szCs w:val="22"/>
          <w:lang w:val="es-ES"/>
        </w:rPr>
        <w:t xml:space="preserve">8 x 8 x 50 cm, lo que contempla un espacio suficiente para acomodar todos </w:t>
      </w:r>
      <w:r w:rsidR="00E27266" w:rsidRPr="00C24460">
        <w:rPr>
          <w:rFonts w:ascii="Calibri" w:eastAsia="Calibri" w:hAnsi="Calibri" w:cs="Calibri"/>
          <w:color w:val="1A1A1A"/>
          <w:sz w:val="22"/>
          <w:szCs w:val="22"/>
          <w:lang w:val="es-ES"/>
        </w:rPr>
        <w:t>los componentes</w:t>
      </w:r>
      <w:r w:rsidRPr="00C24460">
        <w:rPr>
          <w:rFonts w:ascii="Calibri" w:eastAsia="Calibri" w:hAnsi="Calibri" w:cs="Calibri"/>
          <w:color w:val="1A1A1A"/>
          <w:sz w:val="22"/>
          <w:szCs w:val="22"/>
          <w:lang w:val="es-ES"/>
        </w:rPr>
        <w:t xml:space="preserve"> del instrumento.</w:t>
      </w:r>
      <w:r w:rsidRPr="00C24460">
        <w:rPr>
          <w:rFonts w:ascii="Calibri" w:eastAsia="Calibri" w:hAnsi="Calibri" w:cs="Calibri"/>
          <w:sz w:val="22"/>
          <w:szCs w:val="22"/>
          <w:lang w:val="es-ES"/>
        </w:rPr>
        <w:t xml:space="preserve"> La torre permite a cualquier componente compatible desplazarse por esta, únicamente en el eje vertical, evitando otro tipo de movimientos. Esto es posible gracias a unos rieles estructurales que posee la torre, que solo permiten el movimiento en una dirección (</w:t>
      </w:r>
      <w:r w:rsidRPr="00AD33B5">
        <w:rPr>
          <w:rFonts w:ascii="Calibri" w:eastAsia="Calibri" w:hAnsi="Calibri" w:cs="Calibri"/>
          <w:b/>
          <w:bCs/>
          <w:sz w:val="22"/>
          <w:szCs w:val="22"/>
          <w:lang w:val="es-ES"/>
        </w:rPr>
        <w:t>Video 1, Anexo</w:t>
      </w:r>
      <w:r w:rsidR="00A73C0E">
        <w:rPr>
          <w:rFonts w:ascii="Calibri" w:eastAsia="Calibri" w:hAnsi="Calibri" w:cs="Calibri"/>
          <w:b/>
          <w:bCs/>
          <w:sz w:val="22"/>
          <w:szCs w:val="22"/>
          <w:lang w:val="es-ES"/>
        </w:rPr>
        <w:t>s</w:t>
      </w:r>
      <w:r w:rsidRPr="00AD33B5">
        <w:rPr>
          <w:rFonts w:ascii="Calibri" w:eastAsia="Calibri" w:hAnsi="Calibri" w:cs="Calibri"/>
          <w:sz w:val="22"/>
          <w:szCs w:val="22"/>
          <w:lang w:val="es-ES"/>
        </w:rPr>
        <w:t>)</w:t>
      </w:r>
      <w:r w:rsidRPr="00AD33B5">
        <w:rPr>
          <w:rFonts w:ascii="Calibri" w:eastAsia="Calibri" w:hAnsi="Calibri" w:cs="Calibri"/>
          <w:b/>
          <w:bCs/>
          <w:sz w:val="22"/>
          <w:szCs w:val="22"/>
          <w:lang w:val="es-ES"/>
        </w:rPr>
        <w:t>.</w:t>
      </w:r>
      <w:r w:rsidRPr="00C24460">
        <w:rPr>
          <w:rFonts w:ascii="Calibri" w:eastAsia="Calibri" w:hAnsi="Calibri" w:cs="Calibri"/>
          <w:sz w:val="22"/>
          <w:szCs w:val="22"/>
          <w:lang w:val="es-ES"/>
        </w:rPr>
        <w:t xml:space="preserve">  </w:t>
      </w:r>
      <w:r w:rsidRPr="00C24460">
        <w:rPr>
          <w:rFonts w:ascii="Calibri" w:eastAsia="Calibri" w:hAnsi="Calibri" w:cs="Calibri"/>
          <w:color w:val="1A1A1A"/>
          <w:sz w:val="22"/>
          <w:szCs w:val="22"/>
          <w:lang w:val="es-ES"/>
        </w:rPr>
        <w:t>La torre en su parte inferior está anclada a un base de aluminio, perforada con agujeros, para unir la torre con la pla</w:t>
      </w:r>
      <w:r>
        <w:rPr>
          <w:rFonts w:ascii="Calibri" w:eastAsia="Calibri" w:hAnsi="Calibri" w:cs="Calibri"/>
          <w:color w:val="1A1A1A"/>
          <w:sz w:val="22"/>
          <w:szCs w:val="22"/>
          <w:lang w:val="es-ES"/>
        </w:rPr>
        <w:t>taforma</w:t>
      </w:r>
      <w:r w:rsidRPr="00C24460">
        <w:rPr>
          <w:rFonts w:ascii="Calibri" w:eastAsia="Calibri" w:hAnsi="Calibri" w:cs="Calibri"/>
          <w:color w:val="1A1A1A"/>
          <w:sz w:val="22"/>
          <w:szCs w:val="22"/>
          <w:lang w:val="es-ES"/>
        </w:rPr>
        <w:t xml:space="preserve"> de acero base (</w:t>
      </w:r>
      <w:r w:rsidRPr="00AD33B5">
        <w:rPr>
          <w:rFonts w:ascii="Calibri" w:eastAsia="Calibri" w:hAnsi="Calibri" w:cs="Calibri"/>
          <w:b/>
          <w:bCs/>
          <w:color w:val="222222"/>
          <w:sz w:val="22"/>
          <w:szCs w:val="22"/>
          <w:lang w:val="es-ES"/>
        </w:rPr>
        <w:t>Fig. 4.2B</w:t>
      </w:r>
      <w:r w:rsidRPr="00C24460">
        <w:rPr>
          <w:rFonts w:ascii="Calibri" w:eastAsia="Calibri" w:hAnsi="Calibri" w:cs="Calibri"/>
          <w:color w:val="1A1A1A"/>
          <w:sz w:val="22"/>
          <w:szCs w:val="22"/>
          <w:lang w:val="es-ES"/>
        </w:rPr>
        <w:t>). Esta unión permitió dejar la torre firmemente anclada a la pla</w:t>
      </w:r>
      <w:r>
        <w:rPr>
          <w:rFonts w:ascii="Calibri" w:eastAsia="Calibri" w:hAnsi="Calibri" w:cs="Calibri"/>
          <w:color w:val="1A1A1A"/>
          <w:sz w:val="22"/>
          <w:szCs w:val="22"/>
          <w:lang w:val="es-ES"/>
        </w:rPr>
        <w:t>taforma</w:t>
      </w:r>
      <w:r w:rsidRPr="00C24460">
        <w:rPr>
          <w:rFonts w:ascii="Calibri" w:eastAsia="Calibri" w:hAnsi="Calibri" w:cs="Calibri"/>
          <w:color w:val="1A1A1A"/>
          <w:sz w:val="22"/>
          <w:szCs w:val="22"/>
          <w:lang w:val="es-ES"/>
        </w:rPr>
        <w:t xml:space="preserve"> de acero y así disminuir las vibraciones totales. </w:t>
      </w:r>
      <w:r w:rsidRPr="00C24460">
        <w:rPr>
          <w:rFonts w:ascii="Calibri" w:eastAsia="Calibri" w:hAnsi="Calibri" w:cs="Calibri"/>
          <w:sz w:val="22"/>
          <w:szCs w:val="22"/>
          <w:lang w:val="es-ES"/>
        </w:rPr>
        <w:t xml:space="preserve">Además, la plancha de acero está suspendida por 4 </w:t>
      </w:r>
      <w:r>
        <w:rPr>
          <w:rFonts w:ascii="Calibri" w:eastAsia="Calibri" w:hAnsi="Calibri" w:cs="Calibri"/>
          <w:sz w:val="22"/>
          <w:szCs w:val="22"/>
          <w:lang w:val="es-ES"/>
        </w:rPr>
        <w:t>pies</w:t>
      </w:r>
      <w:r w:rsidRPr="00C24460">
        <w:rPr>
          <w:rFonts w:ascii="Calibri" w:eastAsia="Calibri" w:hAnsi="Calibri" w:cs="Calibri"/>
          <w:sz w:val="22"/>
          <w:szCs w:val="22"/>
          <w:lang w:val="es-ES"/>
        </w:rPr>
        <w:t xml:space="preserve"> de goma que permiten disipar algunas de las vibraciones del edificio (</w:t>
      </w:r>
      <w:r w:rsidRPr="00AD33B5">
        <w:rPr>
          <w:rFonts w:ascii="Calibri" w:eastAsia="Calibri" w:hAnsi="Calibri" w:cs="Calibri"/>
          <w:b/>
          <w:bCs/>
          <w:sz w:val="22"/>
          <w:szCs w:val="22"/>
          <w:lang w:val="es-ES"/>
        </w:rPr>
        <w:t>Fig. 4.2C</w:t>
      </w:r>
      <w:r w:rsidRPr="00C24460">
        <w:rPr>
          <w:rFonts w:ascii="Calibri" w:eastAsia="Calibri" w:hAnsi="Calibri" w:cs="Calibri"/>
          <w:sz w:val="22"/>
          <w:szCs w:val="22"/>
          <w:lang w:val="es-ES"/>
        </w:rPr>
        <w:t>)</w:t>
      </w:r>
      <w:r>
        <w:rPr>
          <w:rFonts w:ascii="Calibri" w:eastAsia="Calibri" w:hAnsi="Calibri" w:cs="Calibri"/>
          <w:sz w:val="22"/>
          <w:szCs w:val="22"/>
          <w:lang w:val="es-ES"/>
        </w:rPr>
        <w:t>.</w:t>
      </w:r>
    </w:p>
    <w:p w14:paraId="07E0A6A2" w14:textId="77777777" w:rsidR="00800FCC" w:rsidRPr="00AD33B5" w:rsidRDefault="00800FCC">
      <w:pPr>
        <w:spacing w:line="360" w:lineRule="auto"/>
        <w:jc w:val="both"/>
        <w:rPr>
          <w:rFonts w:ascii="Calibri" w:eastAsia="Calibri" w:hAnsi="Calibri" w:cs="Calibri"/>
          <w:b/>
          <w:sz w:val="26"/>
          <w:szCs w:val="26"/>
          <w:lang w:val="es-ES"/>
        </w:rPr>
      </w:pPr>
    </w:p>
    <w:p w14:paraId="506553A4" w14:textId="77777777" w:rsidR="00800FCC" w:rsidRPr="00B71020" w:rsidRDefault="00EB25B2" w:rsidP="003D2267">
      <w:pPr>
        <w:pStyle w:val="Heading2"/>
      </w:pPr>
      <w:bookmarkStart w:id="49" w:name="_Toc111485035"/>
      <w:r w:rsidRPr="00B71020">
        <w:t>4.3 Diseño e Impresión 3D</w:t>
      </w:r>
      <w:bookmarkEnd w:id="49"/>
    </w:p>
    <w:p w14:paraId="61F4D051" w14:textId="22A717B5" w:rsidR="00800FCC" w:rsidRPr="00B71020" w:rsidRDefault="002B71AD">
      <w:pPr>
        <w:spacing w:line="360" w:lineRule="auto"/>
        <w:jc w:val="both"/>
        <w:rPr>
          <w:rFonts w:ascii="Calibri" w:eastAsia="Calibri" w:hAnsi="Calibri" w:cs="Calibri"/>
          <w:b/>
          <w:sz w:val="26"/>
          <w:szCs w:val="26"/>
        </w:rPr>
      </w:pPr>
      <w:r w:rsidRPr="002B71AD">
        <w:rPr>
          <w:rFonts w:ascii="Calibri" w:eastAsia="Calibri" w:hAnsi="Calibri" w:cs="Calibri"/>
          <w:sz w:val="22"/>
          <w:szCs w:val="22"/>
        </w:rPr>
        <w:t>Utilizando el programa Fusión 360 se realizó el modelado de las piezas necesarias para ensamblar el instrumento. En primera instancia se modeló la torre guía</w:t>
      </w:r>
      <w:r w:rsidR="00E93B4E">
        <w:rPr>
          <w:rFonts w:ascii="Calibri" w:eastAsia="Calibri" w:hAnsi="Calibri" w:cs="Calibri"/>
          <w:sz w:val="22"/>
          <w:szCs w:val="22"/>
        </w:rPr>
        <w:t xml:space="preserve"> </w:t>
      </w:r>
      <w:r w:rsidR="00E93B4E" w:rsidRPr="002B71AD">
        <w:rPr>
          <w:rFonts w:ascii="Calibri" w:eastAsia="Calibri" w:hAnsi="Calibri" w:cs="Calibri"/>
          <w:sz w:val="22"/>
          <w:szCs w:val="22"/>
        </w:rPr>
        <w:t>(</w:t>
      </w:r>
      <w:r w:rsidR="00E93B4E" w:rsidRPr="00E93B4E">
        <w:rPr>
          <w:rFonts w:ascii="Calibri" w:eastAsia="Calibri" w:hAnsi="Calibri" w:cs="Calibri"/>
          <w:b/>
          <w:bCs/>
          <w:sz w:val="22"/>
          <w:szCs w:val="22"/>
        </w:rPr>
        <w:t>Fig. 4.3.1A</w:t>
      </w:r>
      <w:r w:rsidR="00E93B4E" w:rsidRPr="002B71AD">
        <w:rPr>
          <w:rFonts w:ascii="Calibri" w:eastAsia="Calibri" w:hAnsi="Calibri" w:cs="Calibri"/>
          <w:sz w:val="22"/>
          <w:szCs w:val="22"/>
        </w:rPr>
        <w:t>)</w:t>
      </w:r>
      <w:r w:rsidRPr="002B71AD">
        <w:rPr>
          <w:rFonts w:ascii="Calibri" w:eastAsia="Calibri" w:hAnsi="Calibri" w:cs="Calibri"/>
          <w:sz w:val="22"/>
          <w:szCs w:val="22"/>
        </w:rPr>
        <w:t>, con el fin de utilizarla como punto de referencia para el modelado de las plataformas de montajes, permitiendo que estas fueran lo más precisas posibles y que deslizaran de manera correcta sobre la torre. Las plataformas de montajes fueron diseñadas completamente sin modelo de base, con un diseño de una longitud de 130 mm y un ancho de 70 mm (</w:t>
      </w:r>
      <w:r w:rsidRPr="00E93B4E">
        <w:rPr>
          <w:rFonts w:ascii="Calibri" w:eastAsia="Calibri" w:hAnsi="Calibri" w:cs="Calibri"/>
          <w:b/>
          <w:bCs/>
          <w:sz w:val="22"/>
          <w:szCs w:val="22"/>
        </w:rPr>
        <w:t>Fig. 4.3.1B</w:t>
      </w:r>
      <w:r w:rsidRPr="002B71AD">
        <w:rPr>
          <w:rFonts w:ascii="Calibri" w:eastAsia="Calibri" w:hAnsi="Calibri" w:cs="Calibri"/>
          <w:sz w:val="22"/>
          <w:szCs w:val="22"/>
        </w:rPr>
        <w:t>). En su cara principal, presenta 9 agujeros con un diámetro de 5 mm, inspirado en sistema óptico-mecánicos que permiten el anclaje de componentes.</w:t>
      </w:r>
    </w:p>
    <w:p w14:paraId="07E893DD" w14:textId="77777777" w:rsidR="00800FCC" w:rsidRPr="00B71020" w:rsidRDefault="00800FCC">
      <w:pPr>
        <w:spacing w:line="360" w:lineRule="auto"/>
        <w:jc w:val="both"/>
        <w:rPr>
          <w:rFonts w:ascii="Calibri" w:eastAsia="Calibri" w:hAnsi="Calibri" w:cs="Calibri"/>
          <w:b/>
          <w:sz w:val="26"/>
          <w:szCs w:val="26"/>
        </w:rPr>
      </w:pPr>
    </w:p>
    <w:p w14:paraId="45D8C6CC" w14:textId="77777777" w:rsidR="00253145" w:rsidRDefault="00253145">
      <w:pPr>
        <w:jc w:val="both"/>
        <w:rPr>
          <w:rFonts w:ascii="Calibri" w:eastAsia="Calibri" w:hAnsi="Calibri" w:cs="Calibri"/>
          <w:b/>
          <w:sz w:val="20"/>
          <w:szCs w:val="20"/>
        </w:rPr>
      </w:pPr>
    </w:p>
    <w:p w14:paraId="158148E8" w14:textId="77777777" w:rsidR="00253145" w:rsidRDefault="00253145">
      <w:pPr>
        <w:jc w:val="both"/>
        <w:rPr>
          <w:rFonts w:ascii="Calibri" w:eastAsia="Calibri" w:hAnsi="Calibri" w:cs="Calibri"/>
          <w:b/>
          <w:sz w:val="20"/>
          <w:szCs w:val="20"/>
        </w:rPr>
      </w:pPr>
    </w:p>
    <w:p w14:paraId="00705D66" w14:textId="5A8D672E" w:rsidR="00253145" w:rsidRDefault="00253145">
      <w:pPr>
        <w:jc w:val="both"/>
        <w:rPr>
          <w:rFonts w:ascii="Calibri" w:eastAsia="Calibri" w:hAnsi="Calibri" w:cs="Calibri"/>
          <w:b/>
          <w:sz w:val="20"/>
          <w:szCs w:val="20"/>
        </w:rPr>
      </w:pPr>
    </w:p>
    <w:p w14:paraId="2E0D5FA4" w14:textId="77777777" w:rsidR="00E27266" w:rsidRDefault="00E27266">
      <w:pPr>
        <w:jc w:val="both"/>
        <w:rPr>
          <w:rFonts w:ascii="Calibri" w:eastAsia="Calibri" w:hAnsi="Calibri" w:cs="Calibri"/>
          <w:b/>
          <w:noProof/>
          <w:sz w:val="20"/>
          <w:szCs w:val="20"/>
        </w:rPr>
      </w:pPr>
    </w:p>
    <w:p w14:paraId="7DBC2A39" w14:textId="3D3825C2" w:rsidR="00253145" w:rsidRDefault="00253145">
      <w:pPr>
        <w:jc w:val="both"/>
        <w:rPr>
          <w:rFonts w:ascii="Calibri" w:eastAsia="Calibri" w:hAnsi="Calibri" w:cs="Calibri"/>
          <w:b/>
          <w:sz w:val="20"/>
          <w:szCs w:val="20"/>
        </w:rPr>
      </w:pPr>
      <w:r>
        <w:rPr>
          <w:rFonts w:ascii="Calibri" w:eastAsia="Calibri" w:hAnsi="Calibri" w:cs="Calibri"/>
          <w:b/>
          <w:noProof/>
          <w:sz w:val="20"/>
          <w:szCs w:val="20"/>
        </w:rPr>
        <w:drawing>
          <wp:inline distT="0" distB="0" distL="0" distR="0" wp14:anchorId="3AE5653F" wp14:editId="39744998">
            <wp:extent cx="5732145" cy="604901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2" cstate="print">
                      <a:extLst>
                        <a:ext uri="{28A0092B-C50C-407E-A947-70E740481C1C}">
                          <a14:useLocalDpi xmlns:a14="http://schemas.microsoft.com/office/drawing/2010/main" val="0"/>
                        </a:ext>
                      </a:extLst>
                    </a:blip>
                    <a:srcRect l="1052"/>
                    <a:stretch/>
                  </pic:blipFill>
                  <pic:spPr bwMode="auto">
                    <a:xfrm>
                      <a:off x="0" y="0"/>
                      <a:ext cx="5732145" cy="6049010"/>
                    </a:xfrm>
                    <a:prstGeom prst="rect">
                      <a:avLst/>
                    </a:prstGeom>
                    <a:ln>
                      <a:noFill/>
                    </a:ln>
                    <a:extLst>
                      <a:ext uri="{53640926-AAD7-44D8-BBD7-CCE9431645EC}">
                        <a14:shadowObscured xmlns:a14="http://schemas.microsoft.com/office/drawing/2010/main"/>
                      </a:ext>
                    </a:extLst>
                  </pic:spPr>
                </pic:pic>
              </a:graphicData>
            </a:graphic>
          </wp:inline>
        </w:drawing>
      </w:r>
    </w:p>
    <w:p w14:paraId="007D3000" w14:textId="5E50CA35" w:rsidR="00800FCC" w:rsidRPr="00B71020" w:rsidRDefault="00EB25B2" w:rsidP="00E27266">
      <w:pPr>
        <w:spacing w:line="276" w:lineRule="auto"/>
        <w:jc w:val="both"/>
        <w:rPr>
          <w:rFonts w:ascii="Calibri" w:eastAsia="Calibri" w:hAnsi="Calibri" w:cs="Calibri"/>
          <w:sz w:val="20"/>
          <w:szCs w:val="20"/>
        </w:rPr>
      </w:pPr>
      <w:r w:rsidRPr="00B71020">
        <w:rPr>
          <w:rFonts w:ascii="Calibri" w:eastAsia="Calibri" w:hAnsi="Calibri" w:cs="Calibri"/>
          <w:b/>
          <w:sz w:val="20"/>
          <w:szCs w:val="20"/>
        </w:rPr>
        <w:t xml:space="preserve">Figura 4.2. Estructura base del instrumento. </w:t>
      </w:r>
      <w:r w:rsidRPr="00B71020">
        <w:rPr>
          <w:rFonts w:ascii="Calibri" w:eastAsia="Calibri" w:hAnsi="Calibri" w:cs="Calibri"/>
          <w:sz w:val="20"/>
          <w:szCs w:val="20"/>
        </w:rPr>
        <w:t>Componentes principales de la base del instrumento. A) Habitación habilitada para el ensamble del instrumento</w:t>
      </w:r>
      <w:r w:rsidR="00E93B4E">
        <w:rPr>
          <w:rFonts w:ascii="Calibri" w:eastAsia="Calibri" w:hAnsi="Calibri" w:cs="Calibri"/>
          <w:sz w:val="20"/>
          <w:szCs w:val="20"/>
        </w:rPr>
        <w:t xml:space="preserve"> con l</w:t>
      </w:r>
      <w:r w:rsidR="002C1F80">
        <w:rPr>
          <w:rFonts w:ascii="Calibri" w:eastAsia="Calibri" w:hAnsi="Calibri" w:cs="Calibri"/>
          <w:sz w:val="20"/>
          <w:szCs w:val="20"/>
        </w:rPr>
        <w:t>os componentes esenciales de la base</w:t>
      </w:r>
      <w:r w:rsidR="00253145">
        <w:rPr>
          <w:rFonts w:ascii="Calibri" w:eastAsia="Calibri" w:hAnsi="Calibri" w:cs="Calibri"/>
          <w:sz w:val="20"/>
          <w:szCs w:val="20"/>
        </w:rPr>
        <w:t xml:space="preserve"> (</w:t>
      </w:r>
      <w:r w:rsidR="000A2148">
        <w:rPr>
          <w:rFonts w:ascii="Calibri" w:eastAsia="Calibri" w:hAnsi="Calibri" w:cs="Calibri"/>
          <w:sz w:val="20"/>
          <w:szCs w:val="20"/>
        </w:rPr>
        <w:t>c</w:t>
      </w:r>
      <w:r w:rsidR="00253145">
        <w:rPr>
          <w:rFonts w:ascii="Calibri" w:eastAsia="Calibri" w:hAnsi="Calibri" w:cs="Calibri"/>
          <w:sz w:val="20"/>
          <w:szCs w:val="20"/>
        </w:rPr>
        <w:t xml:space="preserve">ápsula, </w:t>
      </w:r>
      <w:r w:rsidR="000A2148">
        <w:rPr>
          <w:rFonts w:ascii="Calibri" w:eastAsia="Calibri" w:hAnsi="Calibri" w:cs="Calibri"/>
          <w:sz w:val="20"/>
          <w:szCs w:val="20"/>
        </w:rPr>
        <w:t>t</w:t>
      </w:r>
      <w:r w:rsidR="00253145">
        <w:rPr>
          <w:rFonts w:ascii="Calibri" w:eastAsia="Calibri" w:hAnsi="Calibri" w:cs="Calibri"/>
          <w:sz w:val="20"/>
          <w:szCs w:val="20"/>
        </w:rPr>
        <w:t xml:space="preserve">orre </w:t>
      </w:r>
      <w:r w:rsidR="000A2148">
        <w:rPr>
          <w:rFonts w:ascii="Calibri" w:eastAsia="Calibri" w:hAnsi="Calibri" w:cs="Calibri"/>
          <w:sz w:val="20"/>
          <w:szCs w:val="20"/>
        </w:rPr>
        <w:t>guía</w:t>
      </w:r>
      <w:r w:rsidR="00253145">
        <w:rPr>
          <w:rFonts w:ascii="Calibri" w:eastAsia="Calibri" w:hAnsi="Calibri" w:cs="Calibri"/>
          <w:sz w:val="20"/>
          <w:szCs w:val="20"/>
        </w:rPr>
        <w:t xml:space="preserve"> y </w:t>
      </w:r>
      <w:r w:rsidR="000A2148">
        <w:rPr>
          <w:rFonts w:ascii="Calibri" w:eastAsia="Calibri" w:hAnsi="Calibri" w:cs="Calibri"/>
          <w:sz w:val="20"/>
          <w:szCs w:val="20"/>
        </w:rPr>
        <w:t>plataforma de acero)</w:t>
      </w:r>
      <w:r w:rsidRPr="00B71020">
        <w:rPr>
          <w:rFonts w:ascii="Calibri" w:eastAsia="Calibri" w:hAnsi="Calibri" w:cs="Calibri"/>
          <w:sz w:val="20"/>
          <w:szCs w:val="20"/>
        </w:rPr>
        <w:t xml:space="preserve">. B) Torre de aluminio, formada a partir de 2 perfiles estructurales unidos por un acoplador. C) </w:t>
      </w:r>
      <w:r w:rsidR="00253145">
        <w:rPr>
          <w:rFonts w:ascii="Calibri" w:eastAsia="Calibri" w:hAnsi="Calibri" w:cs="Calibri"/>
          <w:sz w:val="20"/>
          <w:szCs w:val="20"/>
        </w:rPr>
        <w:t>Plataforma</w:t>
      </w:r>
      <w:r w:rsidRPr="00B71020">
        <w:rPr>
          <w:rFonts w:ascii="Calibri" w:eastAsia="Calibri" w:hAnsi="Calibri" w:cs="Calibri"/>
          <w:sz w:val="20"/>
          <w:szCs w:val="20"/>
        </w:rPr>
        <w:t xml:space="preserve"> de acero con sus 4 </w:t>
      </w:r>
      <w:r w:rsidR="000A2148">
        <w:rPr>
          <w:rFonts w:ascii="Calibri" w:eastAsia="Calibri" w:hAnsi="Calibri" w:cs="Calibri"/>
          <w:sz w:val="20"/>
          <w:szCs w:val="20"/>
        </w:rPr>
        <w:t xml:space="preserve">pies </w:t>
      </w:r>
      <w:r w:rsidRPr="00B71020">
        <w:rPr>
          <w:rFonts w:ascii="Calibri" w:eastAsia="Calibri" w:hAnsi="Calibri" w:cs="Calibri"/>
          <w:sz w:val="20"/>
          <w:szCs w:val="20"/>
        </w:rPr>
        <w:t xml:space="preserve">de goma, que </w:t>
      </w:r>
      <w:r w:rsidR="000A2148">
        <w:rPr>
          <w:rFonts w:ascii="Calibri" w:eastAsia="Calibri" w:hAnsi="Calibri" w:cs="Calibri"/>
          <w:sz w:val="20"/>
          <w:szCs w:val="20"/>
        </w:rPr>
        <w:t>disminuyen las vibraciones no intencionales del edificio.</w:t>
      </w:r>
      <w:r w:rsidRPr="00B71020">
        <w:rPr>
          <w:rFonts w:ascii="Calibri" w:eastAsia="Calibri" w:hAnsi="Calibri" w:cs="Calibri"/>
          <w:sz w:val="20"/>
          <w:szCs w:val="20"/>
        </w:rPr>
        <w:t xml:space="preserve"> </w:t>
      </w:r>
    </w:p>
    <w:p w14:paraId="6D5CAFC5" w14:textId="77777777" w:rsidR="00800FCC" w:rsidRPr="00B71020" w:rsidRDefault="00800FCC">
      <w:pPr>
        <w:spacing w:line="360" w:lineRule="auto"/>
        <w:jc w:val="both"/>
        <w:rPr>
          <w:rFonts w:ascii="Calibri" w:eastAsia="Calibri" w:hAnsi="Calibri" w:cs="Calibri"/>
          <w:sz w:val="22"/>
          <w:szCs w:val="22"/>
        </w:rPr>
      </w:pPr>
    </w:p>
    <w:p w14:paraId="31A70619" w14:textId="6DA5D4B6" w:rsidR="00342CD1" w:rsidRPr="00C24460" w:rsidRDefault="00342CD1" w:rsidP="00342CD1">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 xml:space="preserve">También, se modeló una </w:t>
      </w:r>
      <w:r>
        <w:rPr>
          <w:rFonts w:ascii="Calibri" w:eastAsia="Calibri" w:hAnsi="Calibri" w:cs="Calibri"/>
          <w:sz w:val="22"/>
          <w:szCs w:val="22"/>
          <w:lang w:val="es-ES"/>
        </w:rPr>
        <w:t>plataforma de montaje</w:t>
      </w:r>
      <w:r w:rsidRPr="00C24460">
        <w:rPr>
          <w:rFonts w:ascii="Calibri" w:eastAsia="Calibri" w:hAnsi="Calibri" w:cs="Calibri"/>
          <w:sz w:val="22"/>
          <w:szCs w:val="22"/>
          <w:lang w:val="es-ES"/>
        </w:rPr>
        <w:t xml:space="preserve"> especial para </w:t>
      </w:r>
      <w:r>
        <w:rPr>
          <w:rFonts w:ascii="Calibri" w:eastAsia="Calibri" w:hAnsi="Calibri" w:cs="Calibri"/>
          <w:sz w:val="22"/>
          <w:szCs w:val="22"/>
          <w:lang w:val="es-ES"/>
        </w:rPr>
        <w:t>soportar</w:t>
      </w:r>
      <w:r w:rsidRPr="00C24460">
        <w:rPr>
          <w:rFonts w:ascii="Calibri" w:eastAsia="Calibri" w:hAnsi="Calibri" w:cs="Calibri"/>
          <w:sz w:val="22"/>
          <w:szCs w:val="22"/>
          <w:lang w:val="es-ES"/>
        </w:rPr>
        <w:t xml:space="preserve"> el actuador lineal </w:t>
      </w:r>
      <w:r>
        <w:rPr>
          <w:rFonts w:ascii="Calibri" w:eastAsia="Calibri" w:hAnsi="Calibri" w:cs="Calibri"/>
          <w:sz w:val="22"/>
          <w:szCs w:val="22"/>
          <w:lang w:val="es-ES"/>
        </w:rPr>
        <w:t xml:space="preserve">(LFA-10) </w:t>
      </w:r>
      <w:r w:rsidRPr="00C24460">
        <w:rPr>
          <w:rFonts w:ascii="Calibri" w:eastAsia="Calibri" w:hAnsi="Calibri" w:cs="Calibri"/>
          <w:sz w:val="22"/>
          <w:szCs w:val="22"/>
          <w:lang w:val="es-ES"/>
        </w:rPr>
        <w:t xml:space="preserve">y </w:t>
      </w:r>
      <w:r>
        <w:rPr>
          <w:rFonts w:ascii="Calibri" w:eastAsia="Calibri" w:hAnsi="Calibri" w:cs="Calibri"/>
          <w:sz w:val="22"/>
          <w:szCs w:val="22"/>
          <w:lang w:val="es-ES"/>
        </w:rPr>
        <w:t xml:space="preserve">para al mismo tiempo para </w:t>
      </w:r>
      <w:r w:rsidRPr="00C24460">
        <w:rPr>
          <w:rFonts w:ascii="Calibri" w:eastAsia="Calibri" w:hAnsi="Calibri" w:cs="Calibri"/>
          <w:sz w:val="22"/>
          <w:szCs w:val="22"/>
          <w:lang w:val="es-ES"/>
        </w:rPr>
        <w:t>brindar una superficie para la cámara de fluidos (</w:t>
      </w:r>
      <w:r w:rsidRPr="00E27266">
        <w:rPr>
          <w:rFonts w:ascii="Calibri" w:eastAsia="Calibri" w:hAnsi="Calibri" w:cs="Calibri"/>
          <w:b/>
          <w:bCs/>
          <w:sz w:val="22"/>
          <w:szCs w:val="22"/>
          <w:lang w:val="es-ES"/>
        </w:rPr>
        <w:t>Fig. 4.3.1B</w:t>
      </w:r>
      <w:r w:rsidRPr="00C24460">
        <w:rPr>
          <w:rFonts w:ascii="Calibri" w:eastAsia="Calibri" w:hAnsi="Calibri" w:cs="Calibri"/>
          <w:sz w:val="22"/>
          <w:szCs w:val="22"/>
          <w:lang w:val="es-ES"/>
        </w:rPr>
        <w:t xml:space="preserve">). Esta </w:t>
      </w:r>
      <w:r>
        <w:rPr>
          <w:rFonts w:ascii="Calibri" w:eastAsia="Calibri" w:hAnsi="Calibri" w:cs="Calibri"/>
          <w:sz w:val="22"/>
          <w:szCs w:val="22"/>
          <w:lang w:val="es-ES"/>
        </w:rPr>
        <w:t xml:space="preserve">plataforma </w:t>
      </w:r>
      <w:r w:rsidRPr="00C24460">
        <w:rPr>
          <w:rFonts w:ascii="Calibri" w:eastAsia="Calibri" w:hAnsi="Calibri" w:cs="Calibri"/>
          <w:sz w:val="22"/>
          <w:szCs w:val="22"/>
          <w:lang w:val="es-ES"/>
        </w:rPr>
        <w:t xml:space="preserve">posee las mismas dimensiones que la </w:t>
      </w:r>
      <w:r>
        <w:rPr>
          <w:rFonts w:ascii="Calibri" w:eastAsia="Calibri" w:hAnsi="Calibri" w:cs="Calibri"/>
          <w:sz w:val="22"/>
          <w:szCs w:val="22"/>
          <w:lang w:val="es-ES"/>
        </w:rPr>
        <w:t>plataforma anteriormente mencionada para alojar los componentes ópticos</w:t>
      </w:r>
      <w:r w:rsidRPr="00C24460">
        <w:rPr>
          <w:rFonts w:ascii="Calibri" w:eastAsia="Calibri" w:hAnsi="Calibri" w:cs="Calibri"/>
          <w:sz w:val="22"/>
          <w:szCs w:val="22"/>
          <w:lang w:val="es-ES"/>
        </w:rPr>
        <w:t>, pero posee dos superficies horizontales con agujeros</w:t>
      </w:r>
      <w:r>
        <w:rPr>
          <w:rFonts w:ascii="Calibri" w:eastAsia="Calibri" w:hAnsi="Calibri" w:cs="Calibri"/>
          <w:sz w:val="22"/>
          <w:szCs w:val="22"/>
          <w:lang w:val="es-ES"/>
        </w:rPr>
        <w:t xml:space="preserve">; la primera </w:t>
      </w:r>
      <w:r w:rsidRPr="00C24460">
        <w:rPr>
          <w:rFonts w:ascii="Calibri" w:eastAsia="Calibri" w:hAnsi="Calibri" w:cs="Calibri"/>
          <w:sz w:val="22"/>
          <w:szCs w:val="22"/>
          <w:lang w:val="es-ES"/>
        </w:rPr>
        <w:t xml:space="preserve">para el </w:t>
      </w:r>
      <w:r w:rsidRPr="00C24460">
        <w:rPr>
          <w:rFonts w:ascii="Calibri" w:eastAsia="Calibri" w:hAnsi="Calibri" w:cs="Calibri"/>
          <w:sz w:val="22"/>
          <w:szCs w:val="22"/>
          <w:lang w:val="es-ES"/>
        </w:rPr>
        <w:lastRenderedPageBreak/>
        <w:t>actuador lineal</w:t>
      </w:r>
      <w:r w:rsidR="00923BEA">
        <w:rPr>
          <w:rFonts w:ascii="Calibri" w:eastAsia="Calibri" w:hAnsi="Calibri" w:cs="Calibri"/>
          <w:sz w:val="22"/>
          <w:szCs w:val="22"/>
          <w:lang w:val="es-ES"/>
        </w:rPr>
        <w:t>, que posteriormente desplazara el magneto</w:t>
      </w:r>
      <w:r w:rsidRPr="00C24460">
        <w:rPr>
          <w:rFonts w:ascii="Calibri" w:eastAsia="Calibri" w:hAnsi="Calibri" w:cs="Calibri"/>
          <w:sz w:val="22"/>
          <w:szCs w:val="22"/>
          <w:lang w:val="es-ES"/>
        </w:rPr>
        <w:t xml:space="preserve"> y </w:t>
      </w:r>
      <w:r>
        <w:rPr>
          <w:rFonts w:ascii="Calibri" w:eastAsia="Calibri" w:hAnsi="Calibri" w:cs="Calibri"/>
          <w:sz w:val="22"/>
          <w:szCs w:val="22"/>
          <w:lang w:val="es-ES"/>
        </w:rPr>
        <w:t xml:space="preserve">las segunda </w:t>
      </w:r>
      <w:r w:rsidRPr="00C24460">
        <w:rPr>
          <w:rFonts w:ascii="Calibri" w:eastAsia="Calibri" w:hAnsi="Calibri" w:cs="Calibri"/>
          <w:sz w:val="22"/>
          <w:szCs w:val="22"/>
          <w:lang w:val="es-ES"/>
        </w:rPr>
        <w:t>para el paso del objetivo hasta la cámara de fluidos</w:t>
      </w:r>
      <w:r>
        <w:rPr>
          <w:rFonts w:ascii="Calibri" w:eastAsia="Calibri" w:hAnsi="Calibri" w:cs="Calibri"/>
          <w:sz w:val="22"/>
          <w:szCs w:val="22"/>
          <w:lang w:val="es-ES"/>
        </w:rPr>
        <w:t xml:space="preserve"> (</w:t>
      </w:r>
      <w:r w:rsidRPr="00342CD1">
        <w:rPr>
          <w:rFonts w:ascii="Calibri" w:eastAsia="Calibri" w:hAnsi="Calibri" w:cs="Calibri"/>
          <w:b/>
          <w:bCs/>
          <w:sz w:val="22"/>
          <w:szCs w:val="22"/>
          <w:lang w:val="es-ES"/>
        </w:rPr>
        <w:t>Fig</w:t>
      </w:r>
      <w:r>
        <w:rPr>
          <w:rFonts w:ascii="Calibri" w:eastAsia="Calibri" w:hAnsi="Calibri" w:cs="Calibri"/>
          <w:b/>
          <w:bCs/>
          <w:sz w:val="22"/>
          <w:szCs w:val="22"/>
          <w:lang w:val="es-ES"/>
        </w:rPr>
        <w:t>.</w:t>
      </w:r>
      <w:r w:rsidRPr="00342CD1">
        <w:rPr>
          <w:rFonts w:ascii="Calibri" w:eastAsia="Calibri" w:hAnsi="Calibri" w:cs="Calibri"/>
          <w:b/>
          <w:bCs/>
          <w:sz w:val="22"/>
          <w:szCs w:val="22"/>
          <w:lang w:val="es-ES"/>
        </w:rPr>
        <w:t xml:space="preserve"> 4.3.1. C y E</w:t>
      </w:r>
      <w:r>
        <w:rPr>
          <w:rFonts w:ascii="Calibri" w:eastAsia="Calibri" w:hAnsi="Calibri" w:cs="Calibri"/>
          <w:sz w:val="22"/>
          <w:szCs w:val="22"/>
          <w:lang w:val="es-ES"/>
        </w:rPr>
        <w:t>)</w:t>
      </w:r>
      <w:r w:rsidRPr="00C24460">
        <w:rPr>
          <w:rFonts w:ascii="Calibri" w:eastAsia="Calibri" w:hAnsi="Calibri" w:cs="Calibri"/>
          <w:sz w:val="22"/>
          <w:szCs w:val="22"/>
          <w:lang w:val="es-ES"/>
        </w:rPr>
        <w:t>. Además, posee un</w:t>
      </w:r>
      <w:r>
        <w:rPr>
          <w:rFonts w:ascii="Calibri" w:eastAsia="Calibri" w:hAnsi="Calibri" w:cs="Calibri"/>
          <w:sz w:val="22"/>
          <w:szCs w:val="22"/>
          <w:lang w:val="es-ES"/>
        </w:rPr>
        <w:t xml:space="preserve"> espacio</w:t>
      </w:r>
      <w:r w:rsidRPr="00C24460">
        <w:rPr>
          <w:rFonts w:ascii="Calibri" w:eastAsia="Calibri" w:hAnsi="Calibri" w:cs="Calibri"/>
          <w:sz w:val="22"/>
          <w:szCs w:val="22"/>
          <w:lang w:val="es-ES"/>
        </w:rPr>
        <w:t xml:space="preserve"> cerca de la superficie de la muestra, que permite el anclaje del micro ajustador horizontal de alta precisión</w:t>
      </w:r>
      <w:r>
        <w:rPr>
          <w:rFonts w:ascii="Calibri" w:eastAsia="Calibri" w:hAnsi="Calibri" w:cs="Calibri"/>
          <w:sz w:val="22"/>
          <w:szCs w:val="22"/>
          <w:lang w:val="es-ES"/>
        </w:rPr>
        <w:t xml:space="preserve"> (XY Linear Stage, Newport)</w:t>
      </w:r>
      <w:r w:rsidRPr="00C24460">
        <w:rPr>
          <w:rFonts w:ascii="Calibri" w:eastAsia="Calibri" w:hAnsi="Calibri" w:cs="Calibri"/>
          <w:sz w:val="22"/>
          <w:szCs w:val="22"/>
          <w:lang w:val="es-ES"/>
        </w:rPr>
        <w:t>. Ambas monturas en su parte posterior poseen un espesor de 15 mm y además unas extensiones con forma trapezoidal que permiten el desplazamiento por la torre guía, evitando así, el movimiento en otras direcciones (</w:t>
      </w:r>
      <w:r w:rsidRPr="00342CD1">
        <w:rPr>
          <w:rFonts w:ascii="Calibri" w:eastAsia="Calibri" w:hAnsi="Calibri" w:cs="Calibri"/>
          <w:b/>
          <w:bCs/>
          <w:sz w:val="22"/>
          <w:szCs w:val="22"/>
          <w:lang w:val="es-ES"/>
        </w:rPr>
        <w:t>Fig. 4.3.1A y B</w:t>
      </w:r>
      <w:r w:rsidRPr="00C24460">
        <w:rPr>
          <w:rFonts w:ascii="Calibri" w:eastAsia="Calibri" w:hAnsi="Calibri" w:cs="Calibri"/>
          <w:sz w:val="22"/>
          <w:szCs w:val="22"/>
          <w:lang w:val="es-ES"/>
        </w:rPr>
        <w:t xml:space="preserve">). </w:t>
      </w:r>
    </w:p>
    <w:p w14:paraId="247B78F1" w14:textId="77777777" w:rsidR="00800FCC" w:rsidRPr="00342CD1" w:rsidRDefault="00800FCC">
      <w:pPr>
        <w:spacing w:line="360" w:lineRule="auto"/>
        <w:jc w:val="both"/>
        <w:rPr>
          <w:rFonts w:ascii="Calibri" w:eastAsia="Calibri" w:hAnsi="Calibri" w:cs="Calibri"/>
          <w:sz w:val="22"/>
          <w:szCs w:val="22"/>
          <w:lang w:val="es-ES"/>
        </w:rPr>
      </w:pPr>
    </w:p>
    <w:p w14:paraId="61D975E0" w14:textId="05042856" w:rsidR="002A5656" w:rsidRPr="002A5656" w:rsidRDefault="002A5656" w:rsidP="002A5656">
      <w:pPr>
        <w:spacing w:line="360" w:lineRule="auto"/>
        <w:jc w:val="both"/>
        <w:rPr>
          <w:rFonts w:ascii="Calibri" w:eastAsia="Calibri" w:hAnsi="Calibri" w:cs="Calibri"/>
          <w:sz w:val="22"/>
          <w:szCs w:val="22"/>
          <w:lang w:val="es-ES"/>
        </w:rPr>
      </w:pPr>
      <w:r w:rsidRPr="002A5656">
        <w:rPr>
          <w:rFonts w:ascii="Calibri" w:eastAsia="Calibri" w:hAnsi="Calibri" w:cs="Calibri"/>
          <w:sz w:val="22"/>
          <w:szCs w:val="22"/>
          <w:lang w:val="es-ES"/>
        </w:rPr>
        <w:t>Por otro lado, se diseñaron también perillas que actúan como un bloqueador del desplazamiento vertical de las monturas, permitiendo así, fijar la posición final de estas (</w:t>
      </w:r>
      <w:r w:rsidRPr="002A5656">
        <w:rPr>
          <w:rFonts w:ascii="Calibri" w:eastAsia="Calibri" w:hAnsi="Calibri" w:cs="Calibri"/>
          <w:b/>
          <w:bCs/>
          <w:sz w:val="22"/>
          <w:szCs w:val="22"/>
          <w:lang w:val="es-ES"/>
        </w:rPr>
        <w:t>Fig. 4.3.1C</w:t>
      </w:r>
      <w:r w:rsidRPr="002A5656">
        <w:rPr>
          <w:rFonts w:ascii="Calibri" w:eastAsia="Calibri" w:hAnsi="Calibri" w:cs="Calibri"/>
          <w:sz w:val="22"/>
          <w:szCs w:val="22"/>
          <w:lang w:val="es-ES"/>
        </w:rPr>
        <w:t>). También, se diseñó un porta-muestras, para transmitir el movimiento de micro ajustador horizontal a la cámara de fluidos (</w:t>
      </w:r>
      <w:r w:rsidRPr="002A5656">
        <w:rPr>
          <w:rFonts w:ascii="Calibri" w:eastAsia="Calibri" w:hAnsi="Calibri" w:cs="Calibri"/>
          <w:b/>
          <w:bCs/>
          <w:sz w:val="22"/>
          <w:szCs w:val="22"/>
          <w:lang w:val="es-ES"/>
        </w:rPr>
        <w:t>Fig. 4.3.1D</w:t>
      </w:r>
      <w:r w:rsidRPr="002A5656">
        <w:rPr>
          <w:rFonts w:ascii="Calibri" w:eastAsia="Calibri" w:hAnsi="Calibri" w:cs="Calibri"/>
          <w:sz w:val="22"/>
          <w:szCs w:val="22"/>
          <w:lang w:val="es-ES"/>
        </w:rPr>
        <w:t>). Con el fin de establecer un diseño previo del instrumento ensamblado, se confeccionaron los archivos tridimensionales de cada componente del instrumento y se implementó una versión modelada tridimensionalmente de este (</w:t>
      </w:r>
      <w:r w:rsidRPr="002A5656">
        <w:rPr>
          <w:rFonts w:ascii="Calibri" w:eastAsia="Calibri" w:hAnsi="Calibri" w:cs="Calibri"/>
          <w:b/>
          <w:bCs/>
          <w:sz w:val="22"/>
          <w:szCs w:val="22"/>
          <w:lang w:val="es-ES"/>
        </w:rPr>
        <w:t>Video 1, Anexo</w:t>
      </w:r>
      <w:r w:rsidRPr="002A5656">
        <w:rPr>
          <w:rFonts w:ascii="Calibri" w:eastAsia="Calibri" w:hAnsi="Calibri" w:cs="Calibri"/>
          <w:sz w:val="22"/>
          <w:szCs w:val="22"/>
          <w:lang w:val="es-ES"/>
        </w:rPr>
        <w:t xml:space="preserve">). Este modelo </w:t>
      </w:r>
      <w:r w:rsidR="002A565E" w:rsidRPr="002A5656">
        <w:rPr>
          <w:rFonts w:ascii="Calibri" w:eastAsia="Calibri" w:hAnsi="Calibri" w:cs="Calibri"/>
          <w:sz w:val="22"/>
          <w:szCs w:val="22"/>
          <w:lang w:val="es-ES"/>
        </w:rPr>
        <w:t>digital permite</w:t>
      </w:r>
      <w:r w:rsidRPr="002A5656">
        <w:rPr>
          <w:rFonts w:ascii="Calibri" w:eastAsia="Calibri" w:hAnsi="Calibri" w:cs="Calibri"/>
          <w:sz w:val="22"/>
          <w:szCs w:val="22"/>
          <w:lang w:val="es-ES"/>
        </w:rPr>
        <w:t xml:space="preserve"> visualizar y verificar, si es que existe algún problema previo a la impresión de piezas y ensamblaje. Esto evitó la compra de algún componente no deseado o el cambio de un componente que no fuese necesario. Finalmente se diseñó un contenedor para encapsular un circuito PID junto a la fuente de poder (</w:t>
      </w:r>
      <w:r w:rsidRPr="002A5656">
        <w:rPr>
          <w:rFonts w:ascii="Calibri" w:eastAsia="Calibri" w:hAnsi="Calibri" w:cs="Calibri"/>
          <w:b/>
          <w:bCs/>
          <w:sz w:val="22"/>
          <w:szCs w:val="22"/>
          <w:lang w:val="es-ES"/>
        </w:rPr>
        <w:t>Fig. 4.3.1E</w:t>
      </w:r>
      <w:r w:rsidRPr="002A5656">
        <w:rPr>
          <w:rFonts w:ascii="Calibri" w:eastAsia="Calibri" w:hAnsi="Calibri" w:cs="Calibri"/>
          <w:sz w:val="22"/>
          <w:szCs w:val="22"/>
          <w:lang w:val="es-ES"/>
        </w:rPr>
        <w:t xml:space="preserve">), que son necesarios para el funcionamiento del sistema eléctrico del instrumento–posicionador </w:t>
      </w:r>
      <w:bookmarkStart w:id="50" w:name="_Hlk110886075"/>
      <w:r w:rsidRPr="002A5656">
        <w:rPr>
          <w:rFonts w:ascii="Calibri" w:eastAsia="Calibri" w:hAnsi="Calibri" w:cs="Calibri"/>
          <w:sz w:val="22"/>
          <w:szCs w:val="22"/>
          <w:lang w:val="es-ES"/>
        </w:rPr>
        <w:t>LFA10</w:t>
      </w:r>
      <w:bookmarkEnd w:id="50"/>
      <w:r w:rsidRPr="002A5656">
        <w:rPr>
          <w:rFonts w:ascii="Calibri" w:eastAsia="Calibri" w:hAnsi="Calibri" w:cs="Calibri"/>
          <w:sz w:val="22"/>
          <w:szCs w:val="22"/>
          <w:lang w:val="es-ES"/>
        </w:rPr>
        <w:t>–.</w:t>
      </w:r>
    </w:p>
    <w:p w14:paraId="0F9B203E" w14:textId="77777777" w:rsidR="00800FCC" w:rsidRPr="002A5656" w:rsidRDefault="00800FCC">
      <w:pPr>
        <w:spacing w:line="360" w:lineRule="auto"/>
        <w:jc w:val="both"/>
        <w:rPr>
          <w:rFonts w:ascii="Calibri" w:eastAsia="Calibri" w:hAnsi="Calibri" w:cs="Calibri"/>
          <w:sz w:val="22"/>
          <w:szCs w:val="22"/>
          <w:lang w:val="es-ES"/>
        </w:rPr>
      </w:pPr>
    </w:p>
    <w:p w14:paraId="5D417D36" w14:textId="3674B899" w:rsidR="00800FCC" w:rsidRPr="00E27266" w:rsidRDefault="002A5656">
      <w:pPr>
        <w:spacing w:line="360" w:lineRule="auto"/>
        <w:jc w:val="both"/>
        <w:rPr>
          <w:rFonts w:ascii="Calibri" w:eastAsia="Calibri" w:hAnsi="Calibri" w:cs="Calibri"/>
          <w:sz w:val="20"/>
          <w:szCs w:val="20"/>
          <w:lang w:val="es-ES"/>
        </w:rPr>
      </w:pPr>
      <w:r w:rsidRPr="00C24460">
        <w:rPr>
          <w:rFonts w:ascii="Calibri" w:eastAsia="Calibri" w:hAnsi="Calibri" w:cs="Calibri"/>
          <w:sz w:val="22"/>
          <w:szCs w:val="22"/>
          <w:lang w:val="es-ES"/>
        </w:rPr>
        <w:t xml:space="preserve">La impresión tridimensional de las piezas se realizó con parámetros, que fueron optimizados para una mejor resistencia mecánica y un acabado suave, para evitar problemas en el deslizamiento </w:t>
      </w:r>
      <w:r>
        <w:rPr>
          <w:rFonts w:ascii="Calibri" w:eastAsia="Calibri" w:hAnsi="Calibri" w:cs="Calibri"/>
          <w:sz w:val="22"/>
          <w:szCs w:val="22"/>
          <w:lang w:val="es-ES"/>
        </w:rPr>
        <w:t xml:space="preserve">durante las mediciones </w:t>
      </w:r>
      <w:r w:rsidRPr="00C24460">
        <w:rPr>
          <w:rFonts w:ascii="Calibri" w:eastAsia="Calibri" w:hAnsi="Calibri" w:cs="Calibri"/>
          <w:sz w:val="22"/>
          <w:szCs w:val="22"/>
          <w:lang w:val="es-ES"/>
        </w:rPr>
        <w:t>(</w:t>
      </w:r>
      <w:r w:rsidR="002A565E">
        <w:rPr>
          <w:rFonts w:ascii="Calibri" w:eastAsia="Calibri" w:hAnsi="Calibri" w:cs="Calibri"/>
          <w:b/>
          <w:bCs/>
          <w:sz w:val="22"/>
          <w:szCs w:val="22"/>
          <w:lang w:val="es-ES"/>
        </w:rPr>
        <w:t>Repositorio</w:t>
      </w:r>
      <w:r w:rsidRPr="00720273">
        <w:rPr>
          <w:rFonts w:ascii="Calibri" w:eastAsia="Calibri" w:hAnsi="Calibri" w:cs="Calibri"/>
          <w:b/>
          <w:bCs/>
          <w:sz w:val="22"/>
          <w:szCs w:val="22"/>
          <w:lang w:val="es-ES"/>
        </w:rPr>
        <w:t>,</w:t>
      </w:r>
      <w:r w:rsidR="002A565E">
        <w:rPr>
          <w:rFonts w:ascii="Calibri" w:eastAsia="Calibri" w:hAnsi="Calibri" w:cs="Calibri"/>
          <w:b/>
          <w:bCs/>
          <w:sz w:val="22"/>
          <w:szCs w:val="22"/>
          <w:lang w:val="es-ES"/>
        </w:rPr>
        <w:t xml:space="preserve"> ver</w:t>
      </w:r>
      <w:r w:rsidRPr="00720273">
        <w:rPr>
          <w:rFonts w:ascii="Calibri" w:eastAsia="Calibri" w:hAnsi="Calibri" w:cs="Calibri"/>
          <w:b/>
          <w:bCs/>
          <w:sz w:val="22"/>
          <w:szCs w:val="22"/>
          <w:lang w:val="es-ES"/>
        </w:rPr>
        <w:t xml:space="preserve"> Anexos</w:t>
      </w:r>
      <w:r w:rsidRPr="00C24460">
        <w:rPr>
          <w:rFonts w:ascii="Calibri" w:eastAsia="Calibri" w:hAnsi="Calibri" w:cs="Calibri"/>
          <w:sz w:val="22"/>
          <w:szCs w:val="22"/>
          <w:lang w:val="es-ES"/>
        </w:rPr>
        <w:t>). El tiempo de impresión de cada pieza y la cantidad de material utilizado, varió dependiendo del tamaño y complejidad de cada pieza</w:t>
      </w:r>
      <w:r>
        <w:rPr>
          <w:rFonts w:ascii="Calibri" w:eastAsia="Calibri" w:hAnsi="Calibri" w:cs="Calibri"/>
          <w:sz w:val="22"/>
          <w:szCs w:val="22"/>
          <w:lang w:val="es-ES"/>
        </w:rPr>
        <w:t xml:space="preserve"> en cuestión</w:t>
      </w:r>
      <w:r w:rsidRPr="00C24460">
        <w:rPr>
          <w:rFonts w:ascii="Calibri" w:eastAsia="Calibri" w:hAnsi="Calibri" w:cs="Calibri"/>
          <w:sz w:val="22"/>
          <w:szCs w:val="22"/>
          <w:lang w:val="es-ES"/>
        </w:rPr>
        <w:t xml:space="preserve">. Las </w:t>
      </w:r>
      <w:r>
        <w:rPr>
          <w:rFonts w:ascii="Calibri" w:eastAsia="Calibri" w:hAnsi="Calibri" w:cs="Calibri"/>
          <w:sz w:val="22"/>
          <w:szCs w:val="22"/>
          <w:lang w:val="es-ES"/>
        </w:rPr>
        <w:t xml:space="preserve">plataformas de </w:t>
      </w:r>
      <w:r w:rsidRPr="00C24460">
        <w:rPr>
          <w:rFonts w:ascii="Calibri" w:eastAsia="Calibri" w:hAnsi="Calibri" w:cs="Calibri"/>
          <w:sz w:val="22"/>
          <w:szCs w:val="22"/>
          <w:lang w:val="es-ES"/>
        </w:rPr>
        <w:t>monta</w:t>
      </w:r>
      <w:r>
        <w:rPr>
          <w:rFonts w:ascii="Calibri" w:eastAsia="Calibri" w:hAnsi="Calibri" w:cs="Calibri"/>
          <w:sz w:val="22"/>
          <w:szCs w:val="22"/>
          <w:lang w:val="es-ES"/>
        </w:rPr>
        <w:t>je</w:t>
      </w:r>
      <w:r w:rsidRPr="00C24460">
        <w:rPr>
          <w:rFonts w:ascii="Calibri" w:eastAsia="Calibri" w:hAnsi="Calibri" w:cs="Calibri"/>
          <w:sz w:val="22"/>
          <w:szCs w:val="22"/>
          <w:lang w:val="es-ES"/>
        </w:rPr>
        <w:t xml:space="preserve"> se tardaron alrededor de 20 horas por cada montura y se gastó aproximadamente 250</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 xml:space="preserve">g del filamento PLA+. La </w:t>
      </w:r>
      <w:r>
        <w:rPr>
          <w:rFonts w:ascii="Calibri" w:eastAsia="Calibri" w:hAnsi="Calibri" w:cs="Calibri"/>
          <w:sz w:val="22"/>
          <w:szCs w:val="22"/>
          <w:lang w:val="es-ES"/>
        </w:rPr>
        <w:t>plataforma para alojar el actuador lineal LFA-10</w:t>
      </w:r>
      <w:r w:rsidRPr="00C24460">
        <w:rPr>
          <w:rFonts w:ascii="Calibri" w:eastAsia="Calibri" w:hAnsi="Calibri" w:cs="Calibri"/>
          <w:sz w:val="22"/>
          <w:szCs w:val="22"/>
          <w:lang w:val="es-ES"/>
        </w:rPr>
        <w:t>, fue la más compleja debido a su diseño</w:t>
      </w:r>
      <w:r>
        <w:rPr>
          <w:rFonts w:ascii="Calibri" w:eastAsia="Calibri" w:hAnsi="Calibri" w:cs="Calibri"/>
          <w:sz w:val="22"/>
          <w:szCs w:val="22"/>
          <w:lang w:val="es-ES"/>
        </w:rPr>
        <w:t xml:space="preserve">. Para imprimirla, fue necesario </w:t>
      </w:r>
      <w:r w:rsidRPr="00C24460">
        <w:rPr>
          <w:rFonts w:ascii="Calibri" w:eastAsia="Calibri" w:hAnsi="Calibri" w:cs="Calibri"/>
          <w:sz w:val="22"/>
          <w:szCs w:val="22"/>
          <w:lang w:val="es-ES"/>
        </w:rPr>
        <w:t>el uso de soportes por parte de la impresora. Debido a esto, aumentó el tiempo final de impresión a 30 horas y la cantidad de material en 350</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g aproximadamente. El contenedor del circ</w:t>
      </w:r>
      <w:r>
        <w:rPr>
          <w:rFonts w:ascii="Calibri" w:eastAsia="Calibri" w:hAnsi="Calibri" w:cs="Calibri"/>
          <w:sz w:val="22"/>
          <w:szCs w:val="22"/>
          <w:lang w:val="es-ES"/>
        </w:rPr>
        <w:t>u</w:t>
      </w:r>
      <w:r w:rsidRPr="00C24460">
        <w:rPr>
          <w:rFonts w:ascii="Calibri" w:eastAsia="Calibri" w:hAnsi="Calibri" w:cs="Calibri"/>
          <w:sz w:val="22"/>
          <w:szCs w:val="22"/>
          <w:lang w:val="es-ES"/>
        </w:rPr>
        <w:t>ito se demoró 15 horas en imprimir y gasto 100</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g de filamento PLA+ de color negro. El resto de las piezas diseñadas, no poseen una mayor complejidad, por lo que fueron impresas en una tanda que demoró alrededor de 1 hora y gasto no más de 30</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g de material.</w:t>
      </w:r>
    </w:p>
    <w:p w14:paraId="346D5F2D" w14:textId="3015FC69" w:rsidR="00800FCC" w:rsidRPr="00B71020" w:rsidRDefault="00923BEA">
      <w:pPr>
        <w:spacing w:line="360" w:lineRule="auto"/>
        <w:jc w:val="both"/>
        <w:rPr>
          <w:rFonts w:ascii="Calibri" w:eastAsia="Calibri" w:hAnsi="Calibri" w:cs="Calibri"/>
          <w:sz w:val="20"/>
          <w:szCs w:val="20"/>
        </w:rPr>
      </w:pPr>
      <w:r>
        <w:rPr>
          <w:rFonts w:ascii="Calibri" w:eastAsia="Calibri" w:hAnsi="Calibri" w:cs="Calibri"/>
          <w:b/>
          <w:noProof/>
          <w:sz w:val="20"/>
          <w:szCs w:val="20"/>
        </w:rPr>
        <w:lastRenderedPageBreak/>
        <w:drawing>
          <wp:inline distT="0" distB="0" distL="0" distR="0" wp14:anchorId="56811FCF" wp14:editId="109E5561">
            <wp:extent cx="5793105" cy="5354625"/>
            <wp:effectExtent l="0" t="0" r="0" b="0"/>
            <wp:docPr id="4"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2.png" descr="Diagram&#10;&#10;Description automatically generated"/>
                    <pic:cNvPicPr preferRelativeResize="0"/>
                  </pic:nvPicPr>
                  <pic:blipFill>
                    <a:blip r:embed="rId23" cstate="print">
                      <a:extLst>
                        <a:ext uri="{28A0092B-C50C-407E-A947-70E740481C1C}">
                          <a14:useLocalDpi xmlns:a14="http://schemas.microsoft.com/office/drawing/2010/main" val="0"/>
                        </a:ext>
                      </a:extLst>
                    </a:blip>
                    <a:srcRect b="1105"/>
                    <a:stretch>
                      <a:fillRect/>
                    </a:stretch>
                  </pic:blipFill>
                  <pic:spPr>
                    <a:xfrm>
                      <a:off x="0" y="0"/>
                      <a:ext cx="5793105" cy="5354625"/>
                    </a:xfrm>
                    <a:prstGeom prst="rect">
                      <a:avLst/>
                    </a:prstGeom>
                    <a:ln/>
                  </pic:spPr>
                </pic:pic>
              </a:graphicData>
            </a:graphic>
          </wp:inline>
        </w:drawing>
      </w:r>
    </w:p>
    <w:p w14:paraId="7DD9B3D7" w14:textId="77777777" w:rsidR="00AB276E" w:rsidRPr="00C24460" w:rsidRDefault="00AB276E" w:rsidP="00E27266">
      <w:pPr>
        <w:jc w:val="both"/>
        <w:rPr>
          <w:rFonts w:ascii="Calibri" w:eastAsia="Calibri" w:hAnsi="Calibri" w:cs="Calibri"/>
          <w:sz w:val="20"/>
          <w:szCs w:val="20"/>
          <w:lang w:val="es-ES"/>
        </w:rPr>
      </w:pPr>
      <w:r w:rsidRPr="00C24460">
        <w:rPr>
          <w:rFonts w:ascii="Calibri" w:eastAsia="Calibri" w:hAnsi="Calibri" w:cs="Calibri"/>
          <w:b/>
          <w:sz w:val="20"/>
          <w:szCs w:val="20"/>
          <w:lang w:val="es-ES"/>
        </w:rPr>
        <w:t xml:space="preserve">Figura 4.3.1. Diseño de piezas tridimensionales en Fusion 360.  </w:t>
      </w:r>
      <w:r w:rsidRPr="00C24460">
        <w:rPr>
          <w:rFonts w:ascii="Calibri" w:eastAsia="Calibri" w:hAnsi="Calibri" w:cs="Calibri"/>
          <w:sz w:val="20"/>
          <w:szCs w:val="20"/>
          <w:lang w:val="es-ES"/>
        </w:rPr>
        <w:t xml:space="preserve">A) Diseño de la torre guía, que fue generado únicamente para mejorar la precisión de las otras piezas. B) Diseño </w:t>
      </w:r>
      <w:r>
        <w:rPr>
          <w:rFonts w:ascii="Calibri" w:eastAsia="Calibri" w:hAnsi="Calibri" w:cs="Calibri"/>
          <w:sz w:val="20"/>
          <w:szCs w:val="20"/>
          <w:lang w:val="es-ES"/>
        </w:rPr>
        <w:t>plataforma de montaje</w:t>
      </w:r>
      <w:r w:rsidRPr="00C24460">
        <w:rPr>
          <w:rFonts w:ascii="Calibri" w:eastAsia="Calibri" w:hAnsi="Calibri" w:cs="Calibri"/>
          <w:sz w:val="20"/>
          <w:szCs w:val="20"/>
          <w:lang w:val="es-ES"/>
        </w:rPr>
        <w:t xml:space="preserve"> </w:t>
      </w:r>
      <w:r>
        <w:rPr>
          <w:rFonts w:ascii="Calibri" w:eastAsia="Calibri" w:hAnsi="Calibri" w:cs="Calibri"/>
          <w:sz w:val="20"/>
          <w:szCs w:val="20"/>
          <w:lang w:val="es-ES"/>
        </w:rPr>
        <w:t>ubicada</w:t>
      </w:r>
      <w:r w:rsidRPr="00C24460">
        <w:rPr>
          <w:rFonts w:ascii="Calibri" w:eastAsia="Calibri" w:hAnsi="Calibri" w:cs="Calibri"/>
          <w:sz w:val="20"/>
          <w:szCs w:val="20"/>
          <w:lang w:val="es-ES"/>
        </w:rPr>
        <w:t xml:space="preserve"> sobre la torre guía. C) Diseño </w:t>
      </w:r>
      <w:r>
        <w:rPr>
          <w:rFonts w:ascii="Calibri" w:eastAsia="Calibri" w:hAnsi="Calibri" w:cs="Calibri"/>
          <w:sz w:val="20"/>
          <w:szCs w:val="20"/>
          <w:lang w:val="es-ES"/>
        </w:rPr>
        <w:t>plataforma de montaje</w:t>
      </w:r>
      <w:r w:rsidRPr="00C24460">
        <w:rPr>
          <w:rFonts w:ascii="Calibri" w:eastAsia="Calibri" w:hAnsi="Calibri" w:cs="Calibri"/>
          <w:sz w:val="20"/>
          <w:szCs w:val="20"/>
          <w:lang w:val="es-ES"/>
        </w:rPr>
        <w:t xml:space="preserve"> especial</w:t>
      </w:r>
      <w:r>
        <w:rPr>
          <w:rFonts w:ascii="Calibri" w:eastAsia="Calibri" w:hAnsi="Calibri" w:cs="Calibri"/>
          <w:sz w:val="20"/>
          <w:szCs w:val="20"/>
          <w:lang w:val="es-ES"/>
        </w:rPr>
        <w:t xml:space="preserve"> para alojar el actuador lineal </w:t>
      </w:r>
      <w:r w:rsidRPr="00C24460">
        <w:rPr>
          <w:rFonts w:ascii="Calibri" w:eastAsia="Calibri" w:hAnsi="Calibri" w:cs="Calibri"/>
          <w:sz w:val="20"/>
          <w:szCs w:val="20"/>
          <w:lang w:val="es-ES"/>
        </w:rPr>
        <w:t xml:space="preserve">y la muestra. D) </w:t>
      </w:r>
      <w:r>
        <w:rPr>
          <w:rFonts w:ascii="Calibri" w:eastAsia="Calibri" w:hAnsi="Calibri" w:cs="Calibri"/>
          <w:sz w:val="20"/>
          <w:szCs w:val="20"/>
          <w:lang w:val="es-ES"/>
        </w:rPr>
        <w:t>V</w:t>
      </w:r>
      <w:r w:rsidRPr="00C24460">
        <w:rPr>
          <w:rFonts w:ascii="Calibri" w:eastAsia="Calibri" w:hAnsi="Calibri" w:cs="Calibri"/>
          <w:sz w:val="20"/>
          <w:szCs w:val="20"/>
          <w:lang w:val="es-ES"/>
        </w:rPr>
        <w:t xml:space="preserve">ista </w:t>
      </w:r>
      <w:r>
        <w:rPr>
          <w:rFonts w:ascii="Calibri" w:eastAsia="Calibri" w:hAnsi="Calibri" w:cs="Calibri"/>
          <w:sz w:val="20"/>
          <w:szCs w:val="20"/>
          <w:lang w:val="es-ES"/>
        </w:rPr>
        <w:t>superior de la torre y plataforma de montaje</w:t>
      </w:r>
      <w:r w:rsidRPr="00C24460">
        <w:rPr>
          <w:rFonts w:ascii="Calibri" w:eastAsia="Calibri" w:hAnsi="Calibri" w:cs="Calibri"/>
          <w:sz w:val="20"/>
          <w:szCs w:val="20"/>
          <w:lang w:val="es-ES"/>
        </w:rPr>
        <w:t>, p</w:t>
      </w:r>
      <w:r>
        <w:rPr>
          <w:rFonts w:ascii="Calibri" w:eastAsia="Calibri" w:hAnsi="Calibri" w:cs="Calibri"/>
          <w:sz w:val="20"/>
          <w:szCs w:val="20"/>
          <w:lang w:val="es-ES"/>
        </w:rPr>
        <w:t>ermite</w:t>
      </w:r>
      <w:r w:rsidRPr="00C24460">
        <w:rPr>
          <w:rFonts w:ascii="Calibri" w:eastAsia="Calibri" w:hAnsi="Calibri" w:cs="Calibri"/>
          <w:sz w:val="20"/>
          <w:szCs w:val="20"/>
          <w:lang w:val="es-ES"/>
        </w:rPr>
        <w:t xml:space="preserve"> </w:t>
      </w:r>
      <w:r>
        <w:rPr>
          <w:rFonts w:ascii="Calibri" w:eastAsia="Calibri" w:hAnsi="Calibri" w:cs="Calibri"/>
          <w:sz w:val="20"/>
          <w:szCs w:val="20"/>
          <w:lang w:val="es-ES"/>
        </w:rPr>
        <w:t>visualizar</w:t>
      </w:r>
      <w:r w:rsidRPr="00C24460">
        <w:rPr>
          <w:rFonts w:ascii="Calibri" w:eastAsia="Calibri" w:hAnsi="Calibri" w:cs="Calibri"/>
          <w:sz w:val="20"/>
          <w:szCs w:val="20"/>
          <w:lang w:val="es-ES"/>
        </w:rPr>
        <w:t xml:space="preserve"> los carriles (V-Slots)</w:t>
      </w:r>
      <w:r>
        <w:rPr>
          <w:rFonts w:ascii="Calibri" w:eastAsia="Calibri" w:hAnsi="Calibri" w:cs="Calibri"/>
          <w:sz w:val="20"/>
          <w:szCs w:val="20"/>
          <w:lang w:val="es-ES"/>
        </w:rPr>
        <w:t xml:space="preserve"> involucrados en el </w:t>
      </w:r>
      <w:r w:rsidRPr="00C24460">
        <w:rPr>
          <w:rFonts w:ascii="Calibri" w:eastAsia="Calibri" w:hAnsi="Calibri" w:cs="Calibri"/>
          <w:sz w:val="20"/>
          <w:szCs w:val="20"/>
          <w:lang w:val="es-ES"/>
        </w:rPr>
        <w:t xml:space="preserve">desplazamiento </w:t>
      </w:r>
      <w:r>
        <w:rPr>
          <w:rFonts w:ascii="Calibri" w:eastAsia="Calibri" w:hAnsi="Calibri" w:cs="Calibri"/>
          <w:sz w:val="20"/>
          <w:szCs w:val="20"/>
          <w:lang w:val="es-ES"/>
        </w:rPr>
        <w:t>a lo largo de</w:t>
      </w:r>
      <w:r w:rsidRPr="00C24460">
        <w:rPr>
          <w:rFonts w:ascii="Calibri" w:eastAsia="Calibri" w:hAnsi="Calibri" w:cs="Calibri"/>
          <w:sz w:val="20"/>
          <w:szCs w:val="20"/>
          <w:lang w:val="es-ES"/>
        </w:rPr>
        <w:t xml:space="preserve"> la torre guía. E) </w:t>
      </w:r>
      <w:r>
        <w:rPr>
          <w:rFonts w:ascii="Calibri" w:eastAsia="Calibri" w:hAnsi="Calibri" w:cs="Calibri"/>
          <w:sz w:val="20"/>
          <w:szCs w:val="20"/>
          <w:lang w:val="es-ES"/>
        </w:rPr>
        <w:t>Vista lateral de la plataforma de montaje</w:t>
      </w:r>
      <w:r w:rsidRPr="00C24460">
        <w:rPr>
          <w:rFonts w:ascii="Calibri" w:eastAsia="Calibri" w:hAnsi="Calibri" w:cs="Calibri"/>
          <w:sz w:val="20"/>
          <w:szCs w:val="20"/>
          <w:lang w:val="es-ES"/>
        </w:rPr>
        <w:t xml:space="preserve"> </w:t>
      </w:r>
      <w:r>
        <w:rPr>
          <w:rFonts w:ascii="Calibri" w:eastAsia="Calibri" w:hAnsi="Calibri" w:cs="Calibri"/>
          <w:sz w:val="20"/>
          <w:szCs w:val="20"/>
          <w:lang w:val="es-ES"/>
        </w:rPr>
        <w:t>especial para el actuador lineal</w:t>
      </w:r>
      <w:r w:rsidRPr="00C24460">
        <w:rPr>
          <w:rFonts w:ascii="Calibri" w:eastAsia="Calibri" w:hAnsi="Calibri" w:cs="Calibri"/>
          <w:sz w:val="20"/>
          <w:szCs w:val="20"/>
          <w:lang w:val="es-ES"/>
        </w:rPr>
        <w:t>. F) Diseño de la perilla, que permite fijar las monturas en la torre guía. G) Diseño porta</w:t>
      </w:r>
      <w:r>
        <w:rPr>
          <w:rFonts w:ascii="Calibri" w:eastAsia="Calibri" w:hAnsi="Calibri" w:cs="Calibri"/>
          <w:sz w:val="20"/>
          <w:szCs w:val="20"/>
          <w:lang w:val="es-ES"/>
        </w:rPr>
        <w:t>-</w:t>
      </w:r>
      <w:r w:rsidRPr="00C24460">
        <w:rPr>
          <w:rFonts w:ascii="Calibri" w:eastAsia="Calibri" w:hAnsi="Calibri" w:cs="Calibri"/>
          <w:sz w:val="20"/>
          <w:szCs w:val="20"/>
          <w:lang w:val="es-ES"/>
        </w:rPr>
        <w:t xml:space="preserve">muestras, que irá anclado al micro </w:t>
      </w:r>
      <w:r>
        <w:rPr>
          <w:rFonts w:ascii="Calibri" w:eastAsia="Calibri" w:hAnsi="Calibri" w:cs="Calibri"/>
          <w:sz w:val="20"/>
          <w:szCs w:val="20"/>
          <w:lang w:val="es-ES"/>
        </w:rPr>
        <w:t>ajustador</w:t>
      </w:r>
      <w:r w:rsidRPr="00C24460">
        <w:rPr>
          <w:rFonts w:ascii="Calibri" w:eastAsia="Calibri" w:hAnsi="Calibri" w:cs="Calibri"/>
          <w:sz w:val="20"/>
          <w:szCs w:val="20"/>
          <w:lang w:val="es-ES"/>
        </w:rPr>
        <w:t xml:space="preserve"> horizontal. H) Diseño de la carcasa para el circuito del actuador lineal y para su fuente de poder.</w:t>
      </w:r>
      <w:r>
        <w:rPr>
          <w:rFonts w:ascii="Calibri" w:eastAsia="Calibri" w:hAnsi="Calibri" w:cs="Calibri"/>
          <w:sz w:val="20"/>
          <w:szCs w:val="20"/>
          <w:lang w:val="es-ES"/>
        </w:rPr>
        <w:t xml:space="preserve"> Los diseños de cada pieza han sido incluidos en formato digital en anexos.</w:t>
      </w:r>
    </w:p>
    <w:p w14:paraId="28E43767" w14:textId="77777777" w:rsidR="00800FCC" w:rsidRPr="00B71020" w:rsidRDefault="00800FCC">
      <w:pPr>
        <w:spacing w:line="360" w:lineRule="auto"/>
        <w:jc w:val="both"/>
        <w:rPr>
          <w:rFonts w:ascii="Calibri" w:eastAsia="Calibri" w:hAnsi="Calibri" w:cs="Calibri"/>
          <w:sz w:val="20"/>
          <w:szCs w:val="20"/>
        </w:rPr>
      </w:pPr>
    </w:p>
    <w:p w14:paraId="562E4228" w14:textId="77777777" w:rsidR="00800FCC" w:rsidRPr="00B71020" w:rsidRDefault="00800FCC">
      <w:pPr>
        <w:spacing w:line="360" w:lineRule="auto"/>
        <w:jc w:val="both"/>
        <w:rPr>
          <w:rFonts w:ascii="Calibri" w:eastAsia="Calibri" w:hAnsi="Calibri" w:cs="Calibri"/>
          <w:sz w:val="20"/>
          <w:szCs w:val="20"/>
        </w:rPr>
      </w:pPr>
    </w:p>
    <w:p w14:paraId="47ACED45" w14:textId="77777777" w:rsidR="00800FCC" w:rsidRPr="00B71020" w:rsidRDefault="00800FCC">
      <w:pPr>
        <w:spacing w:line="360" w:lineRule="auto"/>
        <w:jc w:val="both"/>
        <w:rPr>
          <w:rFonts w:ascii="Calibri" w:eastAsia="Calibri" w:hAnsi="Calibri" w:cs="Calibri"/>
          <w:sz w:val="20"/>
          <w:szCs w:val="20"/>
        </w:rPr>
      </w:pPr>
    </w:p>
    <w:p w14:paraId="3371EF6B" w14:textId="6D80D704" w:rsidR="001A0A3F" w:rsidRDefault="001A0A3F" w:rsidP="00AB276E">
      <w:pPr>
        <w:jc w:val="both"/>
        <w:rPr>
          <w:rFonts w:ascii="Calibri" w:eastAsia="Calibri" w:hAnsi="Calibri" w:cs="Calibri"/>
          <w:noProof/>
          <w:sz w:val="20"/>
          <w:szCs w:val="20"/>
        </w:rPr>
      </w:pPr>
    </w:p>
    <w:p w14:paraId="02C59DF5" w14:textId="77777777" w:rsidR="00B40FB6" w:rsidRDefault="00B40FB6" w:rsidP="00AB276E">
      <w:pPr>
        <w:jc w:val="both"/>
        <w:rPr>
          <w:rFonts w:ascii="Calibri" w:eastAsia="Calibri" w:hAnsi="Calibri" w:cs="Calibri"/>
          <w:noProof/>
          <w:sz w:val="20"/>
          <w:szCs w:val="20"/>
        </w:rPr>
      </w:pPr>
    </w:p>
    <w:p w14:paraId="28755B37" w14:textId="3CBCD631" w:rsidR="00800FCC" w:rsidRPr="00B71020" w:rsidRDefault="00EB25B2" w:rsidP="00AB276E">
      <w:pPr>
        <w:jc w:val="both"/>
        <w:rPr>
          <w:rFonts w:ascii="Calibri" w:eastAsia="Calibri" w:hAnsi="Calibri" w:cs="Calibri"/>
          <w:b/>
          <w:sz w:val="20"/>
          <w:szCs w:val="20"/>
        </w:rPr>
      </w:pPr>
      <w:r>
        <w:rPr>
          <w:rFonts w:ascii="Calibri" w:eastAsia="Calibri" w:hAnsi="Calibri" w:cs="Calibri"/>
          <w:noProof/>
          <w:sz w:val="20"/>
          <w:szCs w:val="20"/>
        </w:rPr>
        <w:lastRenderedPageBreak/>
        <w:drawing>
          <wp:inline distT="0" distB="0" distL="0" distR="0" wp14:anchorId="62FDD008" wp14:editId="0A67D97B">
            <wp:extent cx="5848350" cy="5596255"/>
            <wp:effectExtent l="0" t="0" r="0" b="4445"/>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4" cstate="print">
                      <a:extLst>
                        <a:ext uri="{28A0092B-C50C-407E-A947-70E740481C1C}">
                          <a14:useLocalDpi xmlns:a14="http://schemas.microsoft.com/office/drawing/2010/main" val="0"/>
                        </a:ext>
                      </a:extLst>
                    </a:blip>
                    <a:srcRect l="1438" r="-969"/>
                    <a:stretch/>
                  </pic:blipFill>
                  <pic:spPr bwMode="auto">
                    <a:xfrm>
                      <a:off x="0" y="0"/>
                      <a:ext cx="5854163" cy="5601817"/>
                    </a:xfrm>
                    <a:prstGeom prst="rect">
                      <a:avLst/>
                    </a:prstGeom>
                    <a:ln>
                      <a:noFill/>
                    </a:ln>
                    <a:extLst>
                      <a:ext uri="{53640926-AAD7-44D8-BBD7-CCE9431645EC}">
                        <a14:shadowObscured xmlns:a14="http://schemas.microsoft.com/office/drawing/2010/main"/>
                      </a:ext>
                    </a:extLst>
                  </pic:spPr>
                </pic:pic>
              </a:graphicData>
            </a:graphic>
          </wp:inline>
        </w:drawing>
      </w:r>
      <w:r w:rsidR="00AB276E" w:rsidRPr="00C24460">
        <w:rPr>
          <w:rFonts w:ascii="Calibri" w:eastAsia="Calibri" w:hAnsi="Calibri" w:cs="Calibri"/>
          <w:b/>
          <w:sz w:val="20"/>
          <w:szCs w:val="20"/>
          <w:lang w:val="es-ES"/>
        </w:rPr>
        <w:t xml:space="preserve">Figura 4.3.2 Piezas creadas con impresión tridimensional. </w:t>
      </w:r>
      <w:r w:rsidR="00AB276E" w:rsidRPr="00C24460">
        <w:rPr>
          <w:rFonts w:ascii="Calibri" w:eastAsia="Calibri" w:hAnsi="Calibri" w:cs="Calibri"/>
          <w:sz w:val="20"/>
          <w:szCs w:val="20"/>
          <w:lang w:val="es-ES"/>
        </w:rPr>
        <w:t xml:space="preserve">A) </w:t>
      </w:r>
      <w:r w:rsidR="00AB276E">
        <w:rPr>
          <w:rFonts w:ascii="Calibri" w:eastAsia="Calibri" w:hAnsi="Calibri" w:cs="Calibri"/>
          <w:sz w:val="20"/>
          <w:szCs w:val="20"/>
          <w:lang w:val="es-ES"/>
        </w:rPr>
        <w:t>Plataforma de montaje</w:t>
      </w:r>
      <w:r w:rsidR="00AB276E" w:rsidRPr="00C24460">
        <w:rPr>
          <w:rFonts w:ascii="Calibri" w:eastAsia="Calibri" w:hAnsi="Calibri" w:cs="Calibri"/>
          <w:sz w:val="20"/>
          <w:szCs w:val="20"/>
          <w:lang w:val="es-ES"/>
        </w:rPr>
        <w:t xml:space="preserve"> impresa </w:t>
      </w:r>
      <w:r w:rsidR="00AB276E">
        <w:rPr>
          <w:rFonts w:ascii="Calibri" w:eastAsia="Calibri" w:hAnsi="Calibri" w:cs="Calibri"/>
          <w:sz w:val="20"/>
          <w:szCs w:val="20"/>
          <w:lang w:val="es-ES"/>
        </w:rPr>
        <w:t>ubicada</w:t>
      </w:r>
      <w:r w:rsidR="00AB276E" w:rsidRPr="00C24460">
        <w:rPr>
          <w:rFonts w:ascii="Calibri" w:eastAsia="Calibri" w:hAnsi="Calibri" w:cs="Calibri"/>
          <w:sz w:val="20"/>
          <w:szCs w:val="20"/>
          <w:lang w:val="es-ES"/>
        </w:rPr>
        <w:t xml:space="preserve"> sobre la torre guía. B</w:t>
      </w:r>
      <w:r w:rsidR="00AB276E">
        <w:rPr>
          <w:rFonts w:ascii="Calibri" w:eastAsia="Calibri" w:hAnsi="Calibri" w:cs="Calibri"/>
          <w:sz w:val="20"/>
          <w:szCs w:val="20"/>
          <w:lang w:val="es-ES"/>
        </w:rPr>
        <w:t xml:space="preserve"> y D</w:t>
      </w:r>
      <w:r w:rsidR="00AB276E" w:rsidRPr="00C24460">
        <w:rPr>
          <w:rFonts w:ascii="Calibri" w:eastAsia="Calibri" w:hAnsi="Calibri" w:cs="Calibri"/>
          <w:sz w:val="20"/>
          <w:szCs w:val="20"/>
          <w:lang w:val="es-ES"/>
        </w:rPr>
        <w:t xml:space="preserve">) </w:t>
      </w:r>
      <w:r w:rsidR="00AB276E">
        <w:rPr>
          <w:rFonts w:ascii="Calibri" w:eastAsia="Calibri" w:hAnsi="Calibri" w:cs="Calibri"/>
          <w:sz w:val="20"/>
          <w:szCs w:val="20"/>
          <w:lang w:val="es-ES"/>
        </w:rPr>
        <w:t>Plataforma de montaje</w:t>
      </w:r>
      <w:r w:rsidR="00AB276E" w:rsidRPr="00C24460">
        <w:rPr>
          <w:rFonts w:ascii="Calibri" w:eastAsia="Calibri" w:hAnsi="Calibri" w:cs="Calibri"/>
          <w:sz w:val="20"/>
          <w:szCs w:val="20"/>
          <w:lang w:val="es-ES"/>
        </w:rPr>
        <w:t xml:space="preserve"> impresa vis</w:t>
      </w:r>
      <w:r w:rsidR="00AB276E">
        <w:rPr>
          <w:rFonts w:ascii="Calibri" w:eastAsia="Calibri" w:hAnsi="Calibri" w:cs="Calibri"/>
          <w:sz w:val="20"/>
          <w:szCs w:val="20"/>
          <w:lang w:val="es-ES"/>
        </w:rPr>
        <w:t>ualizada</w:t>
      </w:r>
      <w:r w:rsidR="00AB276E" w:rsidRPr="00C24460">
        <w:rPr>
          <w:rFonts w:ascii="Calibri" w:eastAsia="Calibri" w:hAnsi="Calibri" w:cs="Calibri"/>
          <w:sz w:val="20"/>
          <w:szCs w:val="20"/>
          <w:lang w:val="es-ES"/>
        </w:rPr>
        <w:t xml:space="preserve"> desde el frente</w:t>
      </w:r>
      <w:r w:rsidR="00AB276E">
        <w:rPr>
          <w:rFonts w:ascii="Calibri" w:eastAsia="Calibri" w:hAnsi="Calibri" w:cs="Calibri"/>
          <w:sz w:val="20"/>
          <w:szCs w:val="20"/>
          <w:lang w:val="es-ES"/>
        </w:rPr>
        <w:t xml:space="preserve"> y arriba</w:t>
      </w:r>
      <w:r w:rsidR="00AB276E" w:rsidRPr="00C24460">
        <w:rPr>
          <w:rFonts w:ascii="Calibri" w:eastAsia="Calibri" w:hAnsi="Calibri" w:cs="Calibri"/>
          <w:sz w:val="20"/>
          <w:szCs w:val="20"/>
          <w:lang w:val="es-ES"/>
        </w:rPr>
        <w:t>. C</w:t>
      </w:r>
      <w:r w:rsidR="00AB276E">
        <w:rPr>
          <w:rFonts w:ascii="Calibri" w:eastAsia="Calibri" w:hAnsi="Calibri" w:cs="Calibri"/>
          <w:sz w:val="20"/>
          <w:szCs w:val="20"/>
          <w:lang w:val="es-ES"/>
        </w:rPr>
        <w:t xml:space="preserve"> y E</w:t>
      </w:r>
      <w:r w:rsidR="00AB276E" w:rsidRPr="00C24460">
        <w:rPr>
          <w:rFonts w:ascii="Calibri" w:eastAsia="Calibri" w:hAnsi="Calibri" w:cs="Calibri"/>
          <w:sz w:val="20"/>
          <w:szCs w:val="20"/>
          <w:lang w:val="es-ES"/>
        </w:rPr>
        <w:t xml:space="preserve">) </w:t>
      </w:r>
      <w:r w:rsidR="00AB276E">
        <w:rPr>
          <w:rFonts w:ascii="Calibri" w:eastAsia="Calibri" w:hAnsi="Calibri" w:cs="Calibri"/>
          <w:sz w:val="20"/>
          <w:szCs w:val="20"/>
          <w:lang w:val="es-ES"/>
        </w:rPr>
        <w:t>Plataforma de montaje para alojar el actuador lineal</w:t>
      </w:r>
      <w:r w:rsidR="00AB276E" w:rsidRPr="00C24460">
        <w:rPr>
          <w:rFonts w:ascii="Calibri" w:eastAsia="Calibri" w:hAnsi="Calibri" w:cs="Calibri"/>
          <w:sz w:val="20"/>
          <w:szCs w:val="20"/>
          <w:lang w:val="es-ES"/>
        </w:rPr>
        <w:t xml:space="preserve"> impresa </w:t>
      </w:r>
      <w:r w:rsidR="00AB276E">
        <w:rPr>
          <w:rFonts w:ascii="Calibri" w:eastAsia="Calibri" w:hAnsi="Calibri" w:cs="Calibri"/>
          <w:sz w:val="20"/>
          <w:szCs w:val="20"/>
          <w:lang w:val="es-ES"/>
        </w:rPr>
        <w:t xml:space="preserve">ubicada </w:t>
      </w:r>
      <w:r w:rsidR="00AB276E" w:rsidRPr="00C24460">
        <w:rPr>
          <w:rFonts w:ascii="Calibri" w:eastAsia="Calibri" w:hAnsi="Calibri" w:cs="Calibri"/>
          <w:sz w:val="20"/>
          <w:szCs w:val="20"/>
          <w:lang w:val="es-ES"/>
        </w:rPr>
        <w:t xml:space="preserve">en la torre guía. F) Perilla impresa anclada a un </w:t>
      </w:r>
      <w:r w:rsidR="00AB276E">
        <w:rPr>
          <w:rFonts w:ascii="Calibri" w:eastAsia="Calibri" w:hAnsi="Calibri" w:cs="Calibri"/>
          <w:sz w:val="20"/>
          <w:szCs w:val="20"/>
          <w:lang w:val="es-ES"/>
        </w:rPr>
        <w:t>perno</w:t>
      </w:r>
      <w:r w:rsidR="00AB276E" w:rsidRPr="00C24460">
        <w:rPr>
          <w:rFonts w:ascii="Calibri" w:eastAsia="Calibri" w:hAnsi="Calibri" w:cs="Calibri"/>
          <w:sz w:val="20"/>
          <w:szCs w:val="20"/>
          <w:lang w:val="es-ES"/>
        </w:rPr>
        <w:t xml:space="preserve"> M4. G) Porta muestras impreso visto desde arriba. H) Carcasa para el circuito impresa en color negro, anclada a una montura normal, con el circuito y la fuente de poder ya posicionados en esta</w:t>
      </w:r>
    </w:p>
    <w:p w14:paraId="39390840" w14:textId="4D0F095E" w:rsidR="00800FCC" w:rsidRDefault="00800FCC">
      <w:pPr>
        <w:spacing w:line="360" w:lineRule="auto"/>
        <w:jc w:val="both"/>
        <w:rPr>
          <w:rFonts w:ascii="Calibri" w:eastAsia="Calibri" w:hAnsi="Calibri" w:cs="Calibri"/>
          <w:sz w:val="20"/>
          <w:szCs w:val="20"/>
        </w:rPr>
      </w:pPr>
    </w:p>
    <w:p w14:paraId="54E74922" w14:textId="47ED80C8" w:rsidR="00B40FB6" w:rsidRDefault="00B40FB6">
      <w:pPr>
        <w:spacing w:line="360" w:lineRule="auto"/>
        <w:jc w:val="both"/>
        <w:rPr>
          <w:rFonts w:ascii="Calibri" w:eastAsia="Calibri" w:hAnsi="Calibri" w:cs="Calibri"/>
          <w:sz w:val="20"/>
          <w:szCs w:val="20"/>
        </w:rPr>
      </w:pPr>
    </w:p>
    <w:p w14:paraId="7D7253EA" w14:textId="260A415A" w:rsidR="00B40FB6" w:rsidRDefault="00B40FB6">
      <w:pPr>
        <w:spacing w:line="360" w:lineRule="auto"/>
        <w:jc w:val="both"/>
        <w:rPr>
          <w:rFonts w:ascii="Calibri" w:eastAsia="Calibri" w:hAnsi="Calibri" w:cs="Calibri"/>
          <w:sz w:val="20"/>
          <w:szCs w:val="20"/>
        </w:rPr>
      </w:pPr>
    </w:p>
    <w:p w14:paraId="7279F195" w14:textId="4B35E3CE" w:rsidR="00B40FB6" w:rsidRDefault="00B40FB6">
      <w:pPr>
        <w:spacing w:line="360" w:lineRule="auto"/>
        <w:jc w:val="both"/>
        <w:rPr>
          <w:rFonts w:ascii="Calibri" w:eastAsia="Calibri" w:hAnsi="Calibri" w:cs="Calibri"/>
          <w:sz w:val="20"/>
          <w:szCs w:val="20"/>
        </w:rPr>
      </w:pPr>
    </w:p>
    <w:p w14:paraId="6D712748" w14:textId="28FCE001" w:rsidR="00B40FB6" w:rsidRDefault="00B40FB6">
      <w:pPr>
        <w:spacing w:line="360" w:lineRule="auto"/>
        <w:jc w:val="both"/>
        <w:rPr>
          <w:rFonts w:ascii="Calibri" w:eastAsia="Calibri" w:hAnsi="Calibri" w:cs="Calibri"/>
          <w:sz w:val="20"/>
          <w:szCs w:val="20"/>
        </w:rPr>
      </w:pPr>
    </w:p>
    <w:p w14:paraId="082A611B" w14:textId="77777777" w:rsidR="00B40FB6" w:rsidRPr="00B71020" w:rsidRDefault="00B40FB6">
      <w:pPr>
        <w:spacing w:line="360" w:lineRule="auto"/>
        <w:jc w:val="both"/>
        <w:rPr>
          <w:rFonts w:ascii="Calibri" w:eastAsia="Calibri" w:hAnsi="Calibri" w:cs="Calibri"/>
          <w:sz w:val="20"/>
          <w:szCs w:val="20"/>
        </w:rPr>
      </w:pPr>
    </w:p>
    <w:p w14:paraId="4656B4C2" w14:textId="77777777" w:rsidR="00AB276E" w:rsidRPr="00B71020" w:rsidRDefault="00AB276E">
      <w:pPr>
        <w:spacing w:line="360" w:lineRule="auto"/>
        <w:jc w:val="both"/>
        <w:rPr>
          <w:rFonts w:ascii="Calibri" w:eastAsia="Calibri" w:hAnsi="Calibri" w:cs="Calibri"/>
          <w:sz w:val="20"/>
          <w:szCs w:val="20"/>
        </w:rPr>
      </w:pPr>
    </w:p>
    <w:p w14:paraId="0BFA33BD" w14:textId="77777777" w:rsidR="00800FCC" w:rsidRPr="00B71020" w:rsidRDefault="00EB25B2" w:rsidP="003D2267">
      <w:pPr>
        <w:pStyle w:val="Heading2"/>
      </w:pPr>
      <w:bookmarkStart w:id="51" w:name="_Toc111485036"/>
      <w:r w:rsidRPr="00B71020">
        <w:lastRenderedPageBreak/>
        <w:t>4.4 Ensamble de Estructura Principal</w:t>
      </w:r>
      <w:bookmarkEnd w:id="51"/>
    </w:p>
    <w:p w14:paraId="377B26AA" w14:textId="77777777" w:rsidR="00B40FB6" w:rsidRPr="00C24460" w:rsidRDefault="00B40FB6" w:rsidP="00B40FB6">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La estructura, se refiere principalmente al esqueleto del instrumento que contiene componentes como los diseñados e impresos (</w:t>
      </w:r>
      <w:r w:rsidRPr="00B40FB6">
        <w:rPr>
          <w:rFonts w:ascii="Calibri" w:eastAsia="Calibri" w:hAnsi="Calibri" w:cs="Calibri"/>
          <w:b/>
          <w:bCs/>
          <w:sz w:val="22"/>
          <w:szCs w:val="22"/>
          <w:lang w:val="es-ES"/>
        </w:rPr>
        <w:t>Fig. 4.3.1 y 4.3.2</w:t>
      </w:r>
      <w:r w:rsidRPr="00C24460">
        <w:rPr>
          <w:rFonts w:ascii="Calibri" w:eastAsia="Calibri" w:hAnsi="Calibri" w:cs="Calibri"/>
          <w:sz w:val="22"/>
          <w:szCs w:val="22"/>
          <w:lang w:val="es-ES"/>
        </w:rPr>
        <w:t>)</w:t>
      </w:r>
      <w:r>
        <w:rPr>
          <w:rFonts w:ascii="Calibri" w:eastAsia="Calibri" w:hAnsi="Calibri" w:cs="Calibri"/>
          <w:sz w:val="22"/>
          <w:szCs w:val="22"/>
          <w:lang w:val="es-ES"/>
        </w:rPr>
        <w:t xml:space="preserve">, y </w:t>
      </w:r>
      <w:r w:rsidRPr="00C24460">
        <w:rPr>
          <w:rFonts w:ascii="Calibri" w:eastAsia="Calibri" w:hAnsi="Calibri" w:cs="Calibri"/>
          <w:sz w:val="22"/>
          <w:szCs w:val="22"/>
          <w:lang w:val="es-ES"/>
        </w:rPr>
        <w:t xml:space="preserve">componentes </w:t>
      </w:r>
      <w:r>
        <w:rPr>
          <w:rFonts w:ascii="Calibri" w:eastAsia="Calibri" w:hAnsi="Calibri" w:cs="Calibri"/>
          <w:sz w:val="22"/>
          <w:szCs w:val="22"/>
          <w:lang w:val="es-ES"/>
        </w:rPr>
        <w:t xml:space="preserve">óptico-mecánicos, que fueron </w:t>
      </w:r>
      <w:r w:rsidRPr="00C24460">
        <w:rPr>
          <w:rFonts w:ascii="Calibri" w:eastAsia="Calibri" w:hAnsi="Calibri" w:cs="Calibri"/>
          <w:sz w:val="22"/>
          <w:szCs w:val="22"/>
          <w:lang w:val="es-ES"/>
        </w:rPr>
        <w:t xml:space="preserve">adquiridos principalmente de Thorlabs, </w:t>
      </w:r>
      <w:r>
        <w:rPr>
          <w:rFonts w:ascii="Calibri" w:eastAsia="Calibri" w:hAnsi="Calibri" w:cs="Calibri"/>
          <w:sz w:val="22"/>
          <w:szCs w:val="22"/>
          <w:lang w:val="es-ES"/>
        </w:rPr>
        <w:t>tal como se</w:t>
      </w:r>
      <w:r w:rsidRPr="00C24460">
        <w:rPr>
          <w:rFonts w:ascii="Calibri" w:eastAsia="Calibri" w:hAnsi="Calibri" w:cs="Calibri"/>
          <w:sz w:val="22"/>
          <w:szCs w:val="22"/>
          <w:lang w:val="es-ES"/>
        </w:rPr>
        <w:t xml:space="preserve"> mencion</w:t>
      </w:r>
      <w:r>
        <w:rPr>
          <w:rFonts w:ascii="Calibri" w:eastAsia="Calibri" w:hAnsi="Calibri" w:cs="Calibri"/>
          <w:sz w:val="22"/>
          <w:szCs w:val="22"/>
          <w:lang w:val="es-ES"/>
        </w:rPr>
        <w:t>ó</w:t>
      </w:r>
      <w:r w:rsidRPr="00C24460">
        <w:rPr>
          <w:rFonts w:ascii="Calibri" w:eastAsia="Calibri" w:hAnsi="Calibri" w:cs="Calibri"/>
          <w:sz w:val="22"/>
          <w:szCs w:val="22"/>
          <w:lang w:val="es-ES"/>
        </w:rPr>
        <w:t xml:space="preserve"> anteriormente en la sección de materiales. Esta estructura será la base para acoger los componentes funcionales del instrumento</w:t>
      </w:r>
      <w:r>
        <w:rPr>
          <w:rFonts w:ascii="Calibri" w:eastAsia="Calibri" w:hAnsi="Calibri" w:cs="Calibri"/>
          <w:sz w:val="22"/>
          <w:szCs w:val="22"/>
          <w:lang w:val="es-ES"/>
        </w:rPr>
        <w:t>–</w:t>
      </w:r>
      <w:r w:rsidRPr="006A6049">
        <w:rPr>
          <w:rFonts w:ascii="Calibri" w:eastAsia="Calibri" w:hAnsi="Calibri" w:cs="Calibri"/>
          <w:sz w:val="22"/>
          <w:szCs w:val="22"/>
          <w:lang w:val="es-ES"/>
        </w:rPr>
        <w:t xml:space="preserve">iluminación, cámara de alta velocidad, piezo-posicionador y actuador lineal. En concreto, la estructura cuenta de dos </w:t>
      </w:r>
      <w:r w:rsidRPr="00DF511C">
        <w:rPr>
          <w:rFonts w:ascii="Calibri" w:eastAsia="Calibri" w:hAnsi="Calibri" w:cs="Calibri"/>
          <w:sz w:val="22"/>
          <w:szCs w:val="22"/>
          <w:lang w:val="es-ES"/>
        </w:rPr>
        <w:t xml:space="preserve">plataformas de montaje </w:t>
      </w:r>
      <w:r w:rsidRPr="006A6049">
        <w:rPr>
          <w:rFonts w:ascii="Calibri" w:eastAsia="Calibri" w:hAnsi="Calibri" w:cs="Calibri"/>
          <w:sz w:val="22"/>
          <w:szCs w:val="22"/>
          <w:lang w:val="es-ES"/>
        </w:rPr>
        <w:t xml:space="preserve">y una </w:t>
      </w:r>
      <w:r w:rsidRPr="00DF511C">
        <w:rPr>
          <w:rFonts w:ascii="Calibri" w:eastAsia="Calibri" w:hAnsi="Calibri" w:cs="Calibri"/>
          <w:sz w:val="22"/>
          <w:szCs w:val="22"/>
          <w:lang w:val="es-ES"/>
        </w:rPr>
        <w:t>plataforma de montaje especial para el actuador lineal.</w:t>
      </w:r>
    </w:p>
    <w:p w14:paraId="0A8712C4" w14:textId="77777777" w:rsidR="00B40FB6" w:rsidRPr="00C24460" w:rsidRDefault="00B40FB6" w:rsidP="00B40FB6">
      <w:pPr>
        <w:spacing w:line="360" w:lineRule="auto"/>
        <w:jc w:val="both"/>
        <w:rPr>
          <w:rFonts w:ascii="Calibri" w:eastAsia="Calibri" w:hAnsi="Calibri" w:cs="Calibri"/>
          <w:sz w:val="22"/>
          <w:szCs w:val="22"/>
          <w:lang w:val="es-ES"/>
        </w:rPr>
      </w:pPr>
    </w:p>
    <w:p w14:paraId="7AE795DB" w14:textId="77777777" w:rsidR="00B40FB6" w:rsidRPr="00C24460" w:rsidRDefault="00B40FB6" w:rsidP="00B40FB6">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 xml:space="preserve">En una de las </w:t>
      </w:r>
      <w:r>
        <w:rPr>
          <w:rFonts w:ascii="Calibri" w:eastAsia="Calibri" w:hAnsi="Calibri" w:cs="Calibri"/>
          <w:sz w:val="22"/>
          <w:szCs w:val="22"/>
          <w:lang w:val="es-ES"/>
        </w:rPr>
        <w:t xml:space="preserve">dos </w:t>
      </w:r>
      <w:r w:rsidRPr="006A6049">
        <w:rPr>
          <w:rFonts w:ascii="Calibri" w:eastAsia="Calibri" w:hAnsi="Calibri" w:cs="Calibri"/>
          <w:sz w:val="22"/>
          <w:szCs w:val="22"/>
          <w:lang w:val="es-ES"/>
        </w:rPr>
        <w:t>plataforma</w:t>
      </w:r>
      <w:r>
        <w:rPr>
          <w:rFonts w:ascii="Calibri" w:eastAsia="Calibri" w:hAnsi="Calibri" w:cs="Calibri"/>
          <w:sz w:val="22"/>
          <w:szCs w:val="22"/>
          <w:lang w:val="es-ES"/>
        </w:rPr>
        <w:t>s</w:t>
      </w:r>
      <w:r w:rsidRPr="006A6049">
        <w:rPr>
          <w:rFonts w:ascii="Calibri" w:eastAsia="Calibri" w:hAnsi="Calibri" w:cs="Calibri"/>
          <w:sz w:val="22"/>
          <w:szCs w:val="22"/>
          <w:lang w:val="es-ES"/>
        </w:rPr>
        <w:t xml:space="preserve"> de montaje</w:t>
      </w:r>
      <w:r w:rsidRPr="00C24460">
        <w:rPr>
          <w:rFonts w:ascii="Calibri" w:eastAsia="Calibri" w:hAnsi="Calibri" w:cs="Calibri"/>
          <w:sz w:val="22"/>
          <w:szCs w:val="22"/>
          <w:lang w:val="es-ES"/>
        </w:rPr>
        <w:t xml:space="preserve">, se ensambló la estructura de lo que compondría el sistema óptico del instrumento, </w:t>
      </w:r>
      <w:r>
        <w:rPr>
          <w:rFonts w:ascii="Calibri" w:eastAsia="Calibri" w:hAnsi="Calibri" w:cs="Calibri"/>
          <w:sz w:val="22"/>
          <w:szCs w:val="22"/>
          <w:lang w:val="es-ES"/>
        </w:rPr>
        <w:t xml:space="preserve">lo que incluye </w:t>
      </w:r>
      <w:r w:rsidRPr="00C24460">
        <w:rPr>
          <w:rFonts w:ascii="Calibri" w:eastAsia="Calibri" w:hAnsi="Calibri" w:cs="Calibri"/>
          <w:sz w:val="22"/>
          <w:szCs w:val="22"/>
          <w:lang w:val="es-ES"/>
        </w:rPr>
        <w:t xml:space="preserve">el </w:t>
      </w:r>
      <w:r>
        <w:rPr>
          <w:rFonts w:ascii="Calibri" w:eastAsia="Calibri" w:hAnsi="Calibri" w:cs="Calibri"/>
          <w:sz w:val="22"/>
          <w:szCs w:val="22"/>
          <w:lang w:val="es-ES"/>
        </w:rPr>
        <w:t>LED</w:t>
      </w:r>
      <w:r w:rsidRPr="00C24460">
        <w:rPr>
          <w:rFonts w:ascii="Calibri" w:eastAsia="Calibri" w:hAnsi="Calibri" w:cs="Calibri"/>
          <w:sz w:val="22"/>
          <w:szCs w:val="22"/>
          <w:lang w:val="es-ES"/>
        </w:rPr>
        <w:t>, los lentes plano convexo, el filtro de luz azul y el diafragma de</w:t>
      </w:r>
      <w:r>
        <w:rPr>
          <w:rFonts w:ascii="Calibri" w:eastAsia="Calibri" w:hAnsi="Calibri" w:cs="Calibri"/>
          <w:sz w:val="22"/>
          <w:szCs w:val="22"/>
          <w:lang w:val="es-ES"/>
        </w:rPr>
        <w:t>l haz de</w:t>
      </w:r>
      <w:r w:rsidRPr="00C24460">
        <w:rPr>
          <w:rFonts w:ascii="Calibri" w:eastAsia="Calibri" w:hAnsi="Calibri" w:cs="Calibri"/>
          <w:sz w:val="22"/>
          <w:szCs w:val="22"/>
          <w:lang w:val="es-ES"/>
        </w:rPr>
        <w:t xml:space="preserve"> luz (</w:t>
      </w:r>
      <w:r w:rsidRPr="00B40FB6">
        <w:rPr>
          <w:rFonts w:ascii="Calibri" w:eastAsia="Calibri" w:hAnsi="Calibri" w:cs="Calibri"/>
          <w:b/>
          <w:bCs/>
          <w:sz w:val="22"/>
          <w:szCs w:val="22"/>
          <w:lang w:val="es-ES"/>
        </w:rPr>
        <w:t>Fig. 4.4</w:t>
      </w:r>
      <w:r w:rsidRPr="00C24460">
        <w:rPr>
          <w:rFonts w:ascii="Calibri" w:eastAsia="Calibri" w:hAnsi="Calibri" w:cs="Calibri"/>
          <w:sz w:val="22"/>
          <w:szCs w:val="22"/>
          <w:lang w:val="es-ES"/>
        </w:rPr>
        <w:t>). Para esto se utilizó una de las monturas tipo U de Thorlabs, unida mediante tres pernos de hilado M6. Además</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se utilizaron cuatro ejes lineales que posteriormente serán usados para ordenar y fijar los componentes funcionales de esta sección del instrumento</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w:t>
      </w:r>
      <w:r w:rsidRPr="00B40FB6">
        <w:rPr>
          <w:rFonts w:ascii="Calibri" w:eastAsia="Calibri" w:hAnsi="Calibri" w:cs="Calibri"/>
          <w:b/>
          <w:bCs/>
          <w:sz w:val="22"/>
          <w:szCs w:val="22"/>
          <w:lang w:val="es-ES"/>
        </w:rPr>
        <w:t>Fig. 4.4</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E</w:t>
      </w:r>
      <w:r w:rsidRPr="00C24460">
        <w:rPr>
          <w:rFonts w:ascii="Calibri" w:eastAsia="Calibri" w:hAnsi="Calibri" w:cs="Calibri"/>
          <w:sz w:val="22"/>
          <w:szCs w:val="22"/>
          <w:lang w:val="es-ES"/>
        </w:rPr>
        <w:t xml:space="preserve">stos ejes lineales permiten ajustar la posición de los componentes anclados a ellos de manera vertical. En el medio de la montura tipo U y soportado por los ejes lineales, se añadieron dos monturas </w:t>
      </w:r>
      <w:r>
        <w:rPr>
          <w:rFonts w:ascii="Calibri" w:eastAsia="Calibri" w:hAnsi="Calibri" w:cs="Calibri"/>
          <w:sz w:val="22"/>
          <w:szCs w:val="22"/>
          <w:lang w:val="es-ES"/>
        </w:rPr>
        <w:t>tradicionales</w:t>
      </w:r>
      <w:r w:rsidRPr="00C24460">
        <w:rPr>
          <w:rFonts w:ascii="Calibri" w:eastAsia="Calibri" w:hAnsi="Calibri" w:cs="Calibri"/>
          <w:sz w:val="22"/>
          <w:szCs w:val="22"/>
          <w:lang w:val="es-ES"/>
        </w:rPr>
        <w:t xml:space="preserve"> de Thorlabs, que permit</w:t>
      </w:r>
      <w:r>
        <w:rPr>
          <w:rFonts w:ascii="Calibri" w:eastAsia="Calibri" w:hAnsi="Calibri" w:cs="Calibri"/>
          <w:sz w:val="22"/>
          <w:szCs w:val="22"/>
          <w:lang w:val="es-ES"/>
        </w:rPr>
        <w:t>en</w:t>
      </w:r>
      <w:r w:rsidRPr="00C24460">
        <w:rPr>
          <w:rFonts w:ascii="Calibri" w:eastAsia="Calibri" w:hAnsi="Calibri" w:cs="Calibri"/>
          <w:sz w:val="22"/>
          <w:szCs w:val="22"/>
          <w:lang w:val="es-ES"/>
        </w:rPr>
        <w:t xml:space="preserve"> fijar </w:t>
      </w:r>
      <w:r>
        <w:rPr>
          <w:rFonts w:ascii="Calibri" w:eastAsia="Calibri" w:hAnsi="Calibri" w:cs="Calibri"/>
          <w:sz w:val="22"/>
          <w:szCs w:val="22"/>
          <w:lang w:val="es-ES"/>
        </w:rPr>
        <w:t xml:space="preserve">los </w:t>
      </w:r>
      <w:r w:rsidRPr="00C24460">
        <w:rPr>
          <w:rFonts w:ascii="Calibri" w:eastAsia="Calibri" w:hAnsi="Calibri" w:cs="Calibri"/>
          <w:sz w:val="22"/>
          <w:szCs w:val="22"/>
          <w:lang w:val="es-ES"/>
        </w:rPr>
        <w:t>lentes de tipo plano convexo y también el filtro de luz azul.</w:t>
      </w:r>
    </w:p>
    <w:p w14:paraId="216CFCA7" w14:textId="77777777" w:rsidR="00B40FB6" w:rsidRPr="00C24460" w:rsidRDefault="00B40FB6" w:rsidP="00B40FB6">
      <w:pPr>
        <w:spacing w:line="360" w:lineRule="auto"/>
        <w:jc w:val="both"/>
        <w:rPr>
          <w:rFonts w:ascii="Calibri" w:eastAsia="Calibri" w:hAnsi="Calibri" w:cs="Calibri"/>
          <w:sz w:val="22"/>
          <w:szCs w:val="22"/>
          <w:lang w:val="es-ES"/>
        </w:rPr>
      </w:pPr>
    </w:p>
    <w:p w14:paraId="6D256383" w14:textId="77777777" w:rsidR="00B40FB6" w:rsidRPr="00C24460" w:rsidRDefault="00B40FB6" w:rsidP="00B40FB6">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 xml:space="preserve">En </w:t>
      </w:r>
      <w:r>
        <w:rPr>
          <w:rFonts w:ascii="Calibri" w:eastAsia="Calibri" w:hAnsi="Calibri" w:cs="Calibri"/>
          <w:sz w:val="22"/>
          <w:szCs w:val="22"/>
          <w:lang w:val="es-ES"/>
        </w:rPr>
        <w:t>la siguiente plataforma de montaje</w:t>
      </w:r>
      <w:r w:rsidRPr="00C24460">
        <w:rPr>
          <w:rFonts w:ascii="Calibri" w:eastAsia="Calibri" w:hAnsi="Calibri" w:cs="Calibri"/>
          <w:sz w:val="22"/>
          <w:szCs w:val="22"/>
          <w:lang w:val="es-ES"/>
        </w:rPr>
        <w:t xml:space="preserve">, se ensambló la estructura del sistema móvil y </w:t>
      </w:r>
      <w:r>
        <w:rPr>
          <w:rFonts w:ascii="Calibri" w:eastAsia="Calibri" w:hAnsi="Calibri" w:cs="Calibri"/>
          <w:sz w:val="22"/>
          <w:szCs w:val="22"/>
          <w:lang w:val="es-ES"/>
        </w:rPr>
        <w:t xml:space="preserve">de </w:t>
      </w:r>
      <w:r w:rsidRPr="00C24460">
        <w:rPr>
          <w:rFonts w:ascii="Calibri" w:eastAsia="Calibri" w:hAnsi="Calibri" w:cs="Calibri"/>
          <w:sz w:val="22"/>
          <w:szCs w:val="22"/>
          <w:lang w:val="es-ES"/>
        </w:rPr>
        <w:t>visual</w:t>
      </w:r>
      <w:r>
        <w:rPr>
          <w:rFonts w:ascii="Calibri" w:eastAsia="Calibri" w:hAnsi="Calibri" w:cs="Calibri"/>
          <w:sz w:val="22"/>
          <w:szCs w:val="22"/>
          <w:lang w:val="es-ES"/>
        </w:rPr>
        <w:t>ización</w:t>
      </w:r>
      <w:r w:rsidRPr="00C24460">
        <w:rPr>
          <w:rFonts w:ascii="Calibri" w:eastAsia="Calibri" w:hAnsi="Calibri" w:cs="Calibri"/>
          <w:sz w:val="22"/>
          <w:szCs w:val="22"/>
          <w:lang w:val="es-ES"/>
        </w:rPr>
        <w:t xml:space="preserve"> del instrumento (</w:t>
      </w:r>
      <w:r w:rsidRPr="00B40FB6">
        <w:rPr>
          <w:rFonts w:ascii="Calibri" w:eastAsia="Calibri" w:hAnsi="Calibri" w:cs="Calibri"/>
          <w:b/>
          <w:bCs/>
          <w:sz w:val="22"/>
          <w:szCs w:val="22"/>
          <w:lang w:val="es-ES"/>
        </w:rPr>
        <w:t>Fig. 4.4</w:t>
      </w:r>
      <w:r w:rsidRPr="00C24460">
        <w:rPr>
          <w:rFonts w:ascii="Calibri" w:eastAsia="Calibri" w:hAnsi="Calibri" w:cs="Calibri"/>
          <w:sz w:val="22"/>
          <w:szCs w:val="22"/>
          <w:lang w:val="es-ES"/>
        </w:rPr>
        <w:t>). En este se enc</w:t>
      </w:r>
      <w:r>
        <w:rPr>
          <w:rFonts w:ascii="Calibri" w:eastAsia="Calibri" w:hAnsi="Calibri" w:cs="Calibri"/>
          <w:sz w:val="22"/>
          <w:szCs w:val="22"/>
          <w:lang w:val="es-ES"/>
        </w:rPr>
        <w:t>uentra</w:t>
      </w:r>
      <w:r w:rsidRPr="00C24460">
        <w:rPr>
          <w:rFonts w:ascii="Calibri" w:eastAsia="Calibri" w:hAnsi="Calibri" w:cs="Calibri"/>
          <w:sz w:val="22"/>
          <w:szCs w:val="22"/>
          <w:lang w:val="es-ES"/>
        </w:rPr>
        <w:t xml:space="preserve"> la cámara</w:t>
      </w:r>
      <w:r>
        <w:rPr>
          <w:rFonts w:ascii="Calibri" w:eastAsia="Calibri" w:hAnsi="Calibri" w:cs="Calibri"/>
          <w:sz w:val="22"/>
          <w:szCs w:val="22"/>
          <w:lang w:val="es-ES"/>
        </w:rPr>
        <w:t xml:space="preserve"> de video</w:t>
      </w:r>
      <w:r w:rsidRPr="00C24460">
        <w:rPr>
          <w:rFonts w:ascii="Calibri" w:eastAsia="Calibri" w:hAnsi="Calibri" w:cs="Calibri"/>
          <w:sz w:val="22"/>
          <w:szCs w:val="22"/>
          <w:lang w:val="es-ES"/>
        </w:rPr>
        <w:t>, el objetivo, el piezo eléctrico y el espejo dicroico (50:50</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Al igual que en el caso anterior, </w:t>
      </w:r>
      <w:r w:rsidRPr="00C24460">
        <w:rPr>
          <w:rFonts w:ascii="Calibri" w:eastAsia="Calibri" w:hAnsi="Calibri" w:cs="Calibri"/>
          <w:sz w:val="22"/>
          <w:szCs w:val="22"/>
          <w:lang w:val="es-ES"/>
        </w:rPr>
        <w:t>nuevamente se utilizó una montura tipo U</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 xml:space="preserve">anclada a la </w:t>
      </w:r>
      <w:r>
        <w:rPr>
          <w:rFonts w:ascii="Calibri" w:eastAsia="Calibri" w:hAnsi="Calibri" w:cs="Calibri"/>
          <w:sz w:val="22"/>
          <w:szCs w:val="22"/>
          <w:lang w:val="es-ES"/>
        </w:rPr>
        <w:t>plataforma de montaje</w:t>
      </w:r>
      <w:r w:rsidRPr="00C24460">
        <w:rPr>
          <w:rFonts w:ascii="Calibri" w:eastAsia="Calibri" w:hAnsi="Calibri" w:cs="Calibri"/>
          <w:sz w:val="22"/>
          <w:szCs w:val="22"/>
          <w:lang w:val="es-ES"/>
        </w:rPr>
        <w:t xml:space="preserve"> con tres pernos de hilado M6. En el centro de esta montura tipo U y soportada nuevamente por 4 ejes lineales, se ancló un cubo óptico</w:t>
      </w:r>
      <w:r>
        <w:rPr>
          <w:rFonts w:ascii="Calibri" w:eastAsia="Calibri" w:hAnsi="Calibri" w:cs="Calibri"/>
          <w:sz w:val="22"/>
          <w:szCs w:val="22"/>
          <w:lang w:val="es-ES"/>
        </w:rPr>
        <w:t xml:space="preserve"> (</w:t>
      </w:r>
      <w:r w:rsidRPr="00B71020">
        <w:rPr>
          <w:rFonts w:ascii="Calibri" w:eastAsia="Calibri" w:hAnsi="Calibri" w:cs="Calibri"/>
          <w:sz w:val="22"/>
          <w:szCs w:val="22"/>
        </w:rPr>
        <w:t>CM1-DCH</w:t>
      </w:r>
      <w:r>
        <w:rPr>
          <w:rFonts w:ascii="Calibri" w:eastAsia="Calibri" w:hAnsi="Calibri" w:cs="Calibri"/>
          <w:sz w:val="22"/>
          <w:szCs w:val="22"/>
        </w:rPr>
        <w:t>)</w:t>
      </w:r>
      <w:r w:rsidRPr="00C24460">
        <w:rPr>
          <w:rFonts w:ascii="Calibri" w:eastAsia="Calibri" w:hAnsi="Calibri" w:cs="Calibri"/>
          <w:sz w:val="22"/>
          <w:szCs w:val="22"/>
          <w:lang w:val="es-ES"/>
        </w:rPr>
        <w:t xml:space="preserve"> para lentes con una fijación de espejos de un ángulo de 45º. Desde el mismo cubo óptico se anclaron 4 nuevos ejes lineales</w:t>
      </w:r>
      <w:r>
        <w:rPr>
          <w:rFonts w:ascii="Calibri" w:eastAsia="Calibri" w:hAnsi="Calibri" w:cs="Calibri"/>
          <w:sz w:val="22"/>
          <w:szCs w:val="22"/>
          <w:lang w:val="es-ES"/>
        </w:rPr>
        <w:t xml:space="preserve"> de manera perpendicular a los anteriores</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de modo de crear una salida lateral desde el cubo </w:t>
      </w:r>
      <w:r w:rsidRPr="00C24460">
        <w:rPr>
          <w:rFonts w:ascii="Calibri" w:eastAsia="Calibri" w:hAnsi="Calibri" w:cs="Calibri"/>
          <w:sz w:val="22"/>
          <w:szCs w:val="22"/>
          <w:lang w:val="es-ES"/>
        </w:rPr>
        <w:t>(</w:t>
      </w:r>
      <w:r w:rsidRPr="00B40FB6">
        <w:rPr>
          <w:rFonts w:ascii="Calibri" w:eastAsia="Calibri" w:hAnsi="Calibri" w:cs="Calibri"/>
          <w:b/>
          <w:bCs/>
          <w:sz w:val="22"/>
          <w:szCs w:val="22"/>
          <w:lang w:val="es-ES"/>
        </w:rPr>
        <w:t>Fig. 4.4</w:t>
      </w:r>
      <w:r w:rsidRPr="00C24460">
        <w:rPr>
          <w:rFonts w:ascii="Calibri" w:eastAsia="Calibri" w:hAnsi="Calibri" w:cs="Calibri"/>
          <w:sz w:val="22"/>
          <w:szCs w:val="22"/>
          <w:lang w:val="es-ES"/>
        </w:rPr>
        <w:t>). A estos ejes lineales se les añadieron dos monturas de Thorlabs</w:t>
      </w:r>
      <w:r>
        <w:rPr>
          <w:rFonts w:ascii="Calibri" w:eastAsia="Calibri" w:hAnsi="Calibri" w:cs="Calibri"/>
          <w:sz w:val="22"/>
          <w:szCs w:val="22"/>
          <w:lang w:val="es-ES"/>
        </w:rPr>
        <w:t>; la primera</w:t>
      </w:r>
      <w:r w:rsidRPr="00C24460">
        <w:rPr>
          <w:rFonts w:ascii="Calibri" w:eastAsia="Calibri" w:hAnsi="Calibri" w:cs="Calibri"/>
          <w:sz w:val="22"/>
          <w:szCs w:val="22"/>
          <w:lang w:val="es-ES"/>
        </w:rPr>
        <w:t xml:space="preserve"> para soportar un lente plano convexo y la </w:t>
      </w:r>
      <w:r>
        <w:rPr>
          <w:rFonts w:ascii="Calibri" w:eastAsia="Calibri" w:hAnsi="Calibri" w:cs="Calibri"/>
          <w:sz w:val="22"/>
          <w:szCs w:val="22"/>
          <w:lang w:val="es-ES"/>
        </w:rPr>
        <w:t xml:space="preserve">segunda </w:t>
      </w:r>
      <w:r w:rsidRPr="00C24460">
        <w:rPr>
          <w:rFonts w:ascii="Calibri" w:eastAsia="Calibri" w:hAnsi="Calibri" w:cs="Calibri"/>
          <w:sz w:val="22"/>
          <w:szCs w:val="22"/>
          <w:lang w:val="es-ES"/>
        </w:rPr>
        <w:t>para recibir el adaptador que permite anclar la cámara de alta velocidad a esta montura. Por la parte superior del cubo óptico, se anclaron nuevamente 4 ejes lineales hacia la parte superior del cubo.</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 xml:space="preserve">Por otro lado, la </w:t>
      </w:r>
      <w:r>
        <w:rPr>
          <w:rFonts w:ascii="Calibri" w:eastAsia="Calibri" w:hAnsi="Calibri" w:cs="Calibri"/>
          <w:sz w:val="22"/>
          <w:szCs w:val="22"/>
          <w:lang w:val="es-ES"/>
        </w:rPr>
        <w:t xml:space="preserve">plataforma para alojar el sistema de posicionamiento </w:t>
      </w:r>
      <w:r w:rsidRPr="00C24460">
        <w:rPr>
          <w:rFonts w:ascii="Calibri" w:eastAsia="Calibri" w:hAnsi="Calibri" w:cs="Calibri"/>
          <w:color w:val="222222"/>
          <w:sz w:val="22"/>
          <w:szCs w:val="22"/>
          <w:lang w:val="es-ES"/>
        </w:rPr>
        <w:t>(</w:t>
      </w:r>
      <w:r w:rsidRPr="00B40FB6">
        <w:rPr>
          <w:rFonts w:ascii="Calibri" w:eastAsia="Calibri" w:hAnsi="Calibri" w:cs="Calibri"/>
          <w:b/>
          <w:bCs/>
          <w:color w:val="222222"/>
          <w:sz w:val="22"/>
          <w:szCs w:val="22"/>
          <w:lang w:val="es-ES"/>
        </w:rPr>
        <w:t>Fig. 4.3.2C</w:t>
      </w:r>
      <w:r w:rsidRPr="00C24460">
        <w:rPr>
          <w:rFonts w:ascii="Calibri" w:eastAsia="Calibri" w:hAnsi="Calibri" w:cs="Calibri"/>
          <w:color w:val="222222"/>
          <w:sz w:val="22"/>
          <w:szCs w:val="22"/>
          <w:lang w:val="es-ES"/>
        </w:rPr>
        <w:t>)</w:t>
      </w:r>
      <w:r w:rsidRPr="00C24460">
        <w:rPr>
          <w:rFonts w:ascii="Calibri" w:eastAsia="Calibri" w:hAnsi="Calibri" w:cs="Calibri"/>
          <w:sz w:val="22"/>
          <w:szCs w:val="22"/>
          <w:lang w:val="es-ES"/>
        </w:rPr>
        <w:t>, no requiere de ningún componente estructural externo y por ende no se anclaron nuevos componentes.</w:t>
      </w:r>
    </w:p>
    <w:p w14:paraId="077B2F33" w14:textId="77777777" w:rsidR="00800FCC" w:rsidRPr="00B40FB6" w:rsidRDefault="00800FCC">
      <w:pPr>
        <w:spacing w:line="360" w:lineRule="auto"/>
        <w:ind w:firstLine="720"/>
        <w:jc w:val="both"/>
        <w:rPr>
          <w:rFonts w:ascii="Calibri" w:eastAsia="Calibri" w:hAnsi="Calibri" w:cs="Calibri"/>
          <w:color w:val="1A1A1A"/>
          <w:sz w:val="22"/>
          <w:szCs w:val="22"/>
          <w:lang w:val="es-ES"/>
        </w:rPr>
      </w:pPr>
    </w:p>
    <w:p w14:paraId="5D3BB6EA" w14:textId="77777777" w:rsidR="001B037C" w:rsidRDefault="001B037C">
      <w:pPr>
        <w:spacing w:line="360" w:lineRule="auto"/>
        <w:jc w:val="both"/>
        <w:rPr>
          <w:rFonts w:ascii="Calibri" w:eastAsia="Calibri" w:hAnsi="Calibri" w:cs="Calibri"/>
          <w:noProof/>
          <w:sz w:val="22"/>
          <w:szCs w:val="22"/>
        </w:rPr>
      </w:pPr>
    </w:p>
    <w:p w14:paraId="5A5BC67B" w14:textId="517DABFC" w:rsidR="00800FCC" w:rsidRDefault="00A52E04">
      <w:pPr>
        <w:spacing w:line="360" w:lineRule="auto"/>
        <w:jc w:val="both"/>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D7F62DC" wp14:editId="15DB9294">
            <wp:extent cx="5680710" cy="5080346"/>
            <wp:effectExtent l="0" t="0" r="0" b="635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5" cstate="print">
                      <a:extLst>
                        <a:ext uri="{28A0092B-C50C-407E-A947-70E740481C1C}">
                          <a14:useLocalDpi xmlns:a14="http://schemas.microsoft.com/office/drawing/2010/main" val="0"/>
                        </a:ext>
                      </a:extLst>
                    </a:blip>
                    <a:srcRect t="3182"/>
                    <a:stretch/>
                  </pic:blipFill>
                  <pic:spPr bwMode="auto">
                    <a:xfrm>
                      <a:off x="0" y="0"/>
                      <a:ext cx="5683927" cy="5083223"/>
                    </a:xfrm>
                    <a:prstGeom prst="rect">
                      <a:avLst/>
                    </a:prstGeom>
                    <a:ln>
                      <a:noFill/>
                    </a:ln>
                    <a:extLst>
                      <a:ext uri="{53640926-AAD7-44D8-BBD7-CCE9431645EC}">
                        <a14:shadowObscured xmlns:a14="http://schemas.microsoft.com/office/drawing/2010/main"/>
                      </a:ext>
                    </a:extLst>
                  </pic:spPr>
                </pic:pic>
              </a:graphicData>
            </a:graphic>
          </wp:inline>
        </w:drawing>
      </w:r>
    </w:p>
    <w:p w14:paraId="0DDA3FAB" w14:textId="48BE4006" w:rsidR="00800FCC" w:rsidRPr="00B71020" w:rsidRDefault="00EB25B2" w:rsidP="00E27266">
      <w:pPr>
        <w:spacing w:line="276" w:lineRule="auto"/>
        <w:jc w:val="both"/>
        <w:rPr>
          <w:rFonts w:ascii="Calibri" w:eastAsia="Calibri" w:hAnsi="Calibri" w:cs="Calibri"/>
          <w:color w:val="222222"/>
          <w:sz w:val="20"/>
          <w:szCs w:val="20"/>
        </w:rPr>
      </w:pPr>
      <w:r w:rsidRPr="00B71020">
        <w:rPr>
          <w:rFonts w:ascii="Calibri" w:eastAsia="Calibri" w:hAnsi="Calibri" w:cs="Calibri"/>
          <w:b/>
          <w:color w:val="222222"/>
          <w:sz w:val="20"/>
          <w:szCs w:val="20"/>
        </w:rPr>
        <w:t>Figura 4.4. Componentes de la Estructura Principal del Instrumento.</w:t>
      </w:r>
      <w:r w:rsidRPr="00B71020">
        <w:rPr>
          <w:rFonts w:ascii="Calibri" w:eastAsia="Calibri" w:hAnsi="Calibri" w:cs="Calibri"/>
          <w:color w:val="FF0000"/>
          <w:sz w:val="20"/>
          <w:szCs w:val="20"/>
        </w:rPr>
        <w:t xml:space="preserve"> </w:t>
      </w:r>
      <w:r w:rsidRPr="00B71020">
        <w:rPr>
          <w:rFonts w:ascii="Calibri" w:eastAsia="Calibri" w:hAnsi="Calibri" w:cs="Calibri"/>
          <w:color w:val="222222"/>
          <w:sz w:val="20"/>
          <w:szCs w:val="20"/>
        </w:rPr>
        <w:t xml:space="preserve">Distribución de los componentes que conforman la estructura o esqueleto principal del instrumento, que permitirá el anclaje de los componentes funcionales </w:t>
      </w:r>
      <w:r w:rsidR="00B40FB6">
        <w:rPr>
          <w:rFonts w:ascii="Calibri" w:eastAsia="Calibri" w:hAnsi="Calibri" w:cs="Calibri"/>
          <w:color w:val="222222"/>
          <w:sz w:val="20"/>
          <w:szCs w:val="20"/>
        </w:rPr>
        <w:t>de</w:t>
      </w:r>
      <w:r w:rsidRPr="00B71020">
        <w:rPr>
          <w:rFonts w:ascii="Calibri" w:eastAsia="Calibri" w:hAnsi="Calibri" w:cs="Calibri"/>
          <w:color w:val="222222"/>
          <w:sz w:val="20"/>
          <w:szCs w:val="20"/>
        </w:rPr>
        <w:t xml:space="preserve"> éste.</w:t>
      </w:r>
    </w:p>
    <w:p w14:paraId="3257E549" w14:textId="77777777" w:rsidR="0087571D" w:rsidRPr="00B71020" w:rsidRDefault="0087571D">
      <w:pPr>
        <w:spacing w:line="360" w:lineRule="auto"/>
        <w:jc w:val="both"/>
        <w:rPr>
          <w:rFonts w:ascii="Calibri" w:eastAsia="Calibri" w:hAnsi="Calibri" w:cs="Calibri"/>
          <w:sz w:val="20"/>
          <w:szCs w:val="20"/>
        </w:rPr>
      </w:pPr>
    </w:p>
    <w:p w14:paraId="01178274" w14:textId="77777777" w:rsidR="0074012E" w:rsidRPr="00C24460" w:rsidRDefault="0074012E" w:rsidP="003D2267">
      <w:pPr>
        <w:pStyle w:val="Heading2"/>
        <w:rPr>
          <w:lang w:val="es-ES"/>
        </w:rPr>
      </w:pPr>
      <w:bookmarkStart w:id="52" w:name="_Toc111485037"/>
      <w:bookmarkStart w:id="53" w:name="_Hlk110837254"/>
      <w:r w:rsidRPr="00C24460">
        <w:rPr>
          <w:lang w:val="es-ES"/>
        </w:rPr>
        <w:t xml:space="preserve">4.5 </w:t>
      </w:r>
      <w:r>
        <w:rPr>
          <w:lang w:val="es-ES"/>
        </w:rPr>
        <w:t>Implementación</w:t>
      </w:r>
      <w:r w:rsidRPr="00C24460">
        <w:rPr>
          <w:lang w:val="es-ES"/>
        </w:rPr>
        <w:t xml:space="preserve"> del Sistema Óptico</w:t>
      </w:r>
      <w:bookmarkEnd w:id="52"/>
    </w:p>
    <w:bookmarkEnd w:id="53"/>
    <w:p w14:paraId="6E3BFDCD" w14:textId="51FA3430" w:rsidR="00E719B5" w:rsidRPr="00C24460" w:rsidRDefault="00E719B5" w:rsidP="00E719B5">
      <w:p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t>Dentro del diseño del instrumento, se optó por un sistema de iluminación que persigue la difracción del espécimen ubicado en la muestra. De este modo, e</w:t>
      </w:r>
      <w:r w:rsidRPr="00C24460">
        <w:rPr>
          <w:rFonts w:ascii="Calibri" w:eastAsia="Calibri" w:hAnsi="Calibri" w:cs="Calibri"/>
          <w:sz w:val="22"/>
          <w:szCs w:val="22"/>
          <w:lang w:val="es-ES"/>
        </w:rPr>
        <w:t xml:space="preserve">l sistema óptico del microscopio </w:t>
      </w:r>
      <w:r>
        <w:rPr>
          <w:rFonts w:ascii="Calibri" w:eastAsia="Calibri" w:hAnsi="Calibri" w:cs="Calibri"/>
          <w:sz w:val="22"/>
          <w:szCs w:val="22"/>
          <w:lang w:val="es-ES"/>
        </w:rPr>
        <w:t>considera una ruta de iluminación</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donde los haces de luz son conducidos por múltiples lentes desde el LED hasta el objetivo, el cual condensa la luz hasta la muestra</w:t>
      </w:r>
      <w:r w:rsidRPr="00C24460">
        <w:rPr>
          <w:rFonts w:ascii="Calibri" w:eastAsia="Calibri" w:hAnsi="Calibri" w:cs="Calibri"/>
          <w:sz w:val="22"/>
          <w:szCs w:val="22"/>
          <w:lang w:val="es-ES"/>
        </w:rPr>
        <w:t xml:space="preserve"> (</w:t>
      </w:r>
      <w:r w:rsidRPr="00E719B5">
        <w:rPr>
          <w:rFonts w:ascii="Calibri" w:eastAsia="Calibri" w:hAnsi="Calibri" w:cs="Calibri"/>
          <w:b/>
          <w:bCs/>
          <w:sz w:val="22"/>
          <w:szCs w:val="22"/>
          <w:lang w:val="es-ES"/>
        </w:rPr>
        <w:t>Fig. 4.5</w:t>
      </w:r>
      <w:r w:rsidRPr="00C24460">
        <w:rPr>
          <w:rFonts w:ascii="Calibri" w:eastAsia="Calibri" w:hAnsi="Calibri" w:cs="Calibri"/>
          <w:sz w:val="22"/>
          <w:szCs w:val="22"/>
          <w:lang w:val="es-ES"/>
        </w:rPr>
        <w:t>).</w:t>
      </w:r>
      <w:r>
        <w:rPr>
          <w:rFonts w:ascii="Calibri" w:eastAsia="Calibri" w:hAnsi="Calibri" w:cs="Calibri"/>
          <w:sz w:val="22"/>
          <w:szCs w:val="22"/>
          <w:lang w:val="es-ES"/>
        </w:rPr>
        <w:t xml:space="preserve"> Cómo los objetos iluminados en nuestro caso son microesferas de 3 </w:t>
      </w:r>
      <w:r w:rsidRPr="00DF511C">
        <w:rPr>
          <w:rFonts w:ascii="Symbol" w:eastAsia="Calibri" w:hAnsi="Symbol" w:cs="Calibri"/>
          <w:sz w:val="22"/>
          <w:szCs w:val="22"/>
          <w:lang w:val="es-ES"/>
        </w:rPr>
        <w:t>m</w:t>
      </w:r>
      <w:r>
        <w:rPr>
          <w:rFonts w:ascii="Calibri" w:eastAsia="Calibri" w:hAnsi="Calibri" w:cs="Calibri"/>
          <w:sz w:val="22"/>
          <w:szCs w:val="22"/>
          <w:lang w:val="es-ES"/>
        </w:rPr>
        <w:t>m, se generarán una serie de anillos concéntricos producto de la difracción de los rayos incidentes sobre la microesfera</w:t>
      </w:r>
      <w:r w:rsidRPr="004F65BB">
        <w:rPr>
          <w:rFonts w:ascii="Calibri" w:eastAsia="Calibri" w:hAnsi="Calibri" w:cs="Calibri"/>
          <w:sz w:val="22"/>
          <w:szCs w:val="22"/>
          <w:lang w:val="es-ES"/>
        </w:rPr>
        <w:t xml:space="preserve"> </w:t>
      </w:r>
      <w:r>
        <w:rPr>
          <w:rFonts w:ascii="Calibri" w:eastAsia="Calibri" w:hAnsi="Calibri" w:cs="Calibri"/>
          <w:sz w:val="22"/>
          <w:szCs w:val="22"/>
          <w:lang w:val="es-ES"/>
        </w:rPr>
        <w:t>(</w:t>
      </w:r>
      <w:r w:rsidRPr="00E719B5">
        <w:rPr>
          <w:rFonts w:ascii="Calibri" w:eastAsia="Calibri" w:hAnsi="Calibri" w:cs="Calibri"/>
          <w:b/>
          <w:bCs/>
          <w:sz w:val="22"/>
          <w:szCs w:val="22"/>
          <w:lang w:val="es-ES"/>
        </w:rPr>
        <w:t>Fig. 4.5A</w:t>
      </w:r>
      <w:r>
        <w:rPr>
          <w:rFonts w:ascii="Calibri" w:eastAsia="Calibri" w:hAnsi="Calibri" w:cs="Calibri"/>
          <w:sz w:val="22"/>
          <w:szCs w:val="22"/>
          <w:lang w:val="es-ES"/>
        </w:rPr>
        <w:t xml:space="preserve">). </w:t>
      </w:r>
      <w:r w:rsidR="003F71A9">
        <w:rPr>
          <w:rFonts w:ascii="Calibri" w:eastAsia="Calibri" w:hAnsi="Calibri" w:cs="Calibri"/>
          <w:sz w:val="22"/>
          <w:szCs w:val="22"/>
          <w:lang w:val="es-ES"/>
        </w:rPr>
        <w:t xml:space="preserve">Algunos de estos rayos </w:t>
      </w:r>
      <w:r w:rsidR="0087571D">
        <w:rPr>
          <w:rFonts w:ascii="Calibri" w:eastAsia="Calibri" w:hAnsi="Calibri" w:cs="Calibri"/>
          <w:sz w:val="22"/>
          <w:szCs w:val="22"/>
          <w:lang w:val="es-ES"/>
        </w:rPr>
        <w:t>serán</w:t>
      </w:r>
      <w:r w:rsidR="003F71A9">
        <w:rPr>
          <w:rFonts w:ascii="Calibri" w:eastAsia="Calibri" w:hAnsi="Calibri" w:cs="Calibri"/>
          <w:sz w:val="22"/>
          <w:szCs w:val="22"/>
          <w:lang w:val="es-ES"/>
        </w:rPr>
        <w:t xml:space="preserve"> </w:t>
      </w:r>
      <w:r>
        <w:rPr>
          <w:rFonts w:ascii="Calibri" w:eastAsia="Calibri" w:hAnsi="Calibri" w:cs="Calibri"/>
          <w:sz w:val="22"/>
          <w:szCs w:val="22"/>
          <w:lang w:val="es-ES"/>
        </w:rPr>
        <w:t xml:space="preserve">conducidos </w:t>
      </w:r>
      <w:r w:rsidR="003F71A9">
        <w:rPr>
          <w:rFonts w:ascii="Calibri" w:eastAsia="Calibri" w:hAnsi="Calibri" w:cs="Calibri"/>
          <w:sz w:val="22"/>
          <w:szCs w:val="22"/>
          <w:lang w:val="es-ES"/>
        </w:rPr>
        <w:t>de</w:t>
      </w:r>
      <w:r w:rsidR="0087571D">
        <w:rPr>
          <w:rFonts w:ascii="Calibri" w:eastAsia="Calibri" w:hAnsi="Calibri" w:cs="Calibri"/>
          <w:sz w:val="22"/>
          <w:szCs w:val="22"/>
          <w:lang w:val="es-ES"/>
        </w:rPr>
        <w:t xml:space="preserve"> </w:t>
      </w:r>
      <w:r w:rsidR="003F71A9">
        <w:rPr>
          <w:rFonts w:ascii="Calibri" w:eastAsia="Calibri" w:hAnsi="Calibri" w:cs="Calibri"/>
          <w:sz w:val="22"/>
          <w:szCs w:val="22"/>
          <w:lang w:val="es-ES"/>
        </w:rPr>
        <w:lastRenderedPageBreak/>
        <w:t xml:space="preserve">regreso </w:t>
      </w:r>
      <w:r>
        <w:rPr>
          <w:rFonts w:ascii="Calibri" w:eastAsia="Calibri" w:hAnsi="Calibri" w:cs="Calibri"/>
          <w:sz w:val="22"/>
          <w:szCs w:val="22"/>
          <w:lang w:val="es-ES"/>
        </w:rPr>
        <w:t xml:space="preserve">hasta el espejo dicroico por el mismo lente, desde </w:t>
      </w:r>
      <w:r w:rsidR="003F71A9">
        <w:rPr>
          <w:rFonts w:ascii="Calibri" w:eastAsia="Calibri" w:hAnsi="Calibri" w:cs="Calibri"/>
          <w:sz w:val="22"/>
          <w:szCs w:val="22"/>
          <w:lang w:val="es-ES"/>
        </w:rPr>
        <w:t>el cual,</w:t>
      </w:r>
      <w:r>
        <w:rPr>
          <w:rFonts w:ascii="Calibri" w:eastAsia="Calibri" w:hAnsi="Calibri" w:cs="Calibri"/>
          <w:sz w:val="22"/>
          <w:szCs w:val="22"/>
          <w:lang w:val="es-ES"/>
        </w:rPr>
        <w:t xml:space="preserve"> la imagen </w:t>
      </w:r>
      <w:r w:rsidR="003F71A9">
        <w:rPr>
          <w:rFonts w:ascii="Calibri" w:eastAsia="Calibri" w:hAnsi="Calibri" w:cs="Calibri"/>
          <w:sz w:val="22"/>
          <w:szCs w:val="22"/>
          <w:lang w:val="es-ES"/>
        </w:rPr>
        <w:t>será</w:t>
      </w:r>
      <w:r>
        <w:rPr>
          <w:rFonts w:ascii="Calibri" w:eastAsia="Calibri" w:hAnsi="Calibri" w:cs="Calibri"/>
          <w:sz w:val="22"/>
          <w:szCs w:val="22"/>
          <w:lang w:val="es-ES"/>
        </w:rPr>
        <w:t xml:space="preserve"> reflejada hasta un tercer lente que enfoca hasta el chip CMOS de la cámara (</w:t>
      </w:r>
      <w:r w:rsidRPr="003F71A9">
        <w:rPr>
          <w:rFonts w:ascii="Calibri" w:eastAsia="Calibri" w:hAnsi="Calibri" w:cs="Calibri"/>
          <w:b/>
          <w:bCs/>
          <w:sz w:val="22"/>
          <w:szCs w:val="22"/>
          <w:lang w:val="es-ES"/>
        </w:rPr>
        <w:t>Fig. 4.5.A</w:t>
      </w:r>
      <w:r>
        <w:rPr>
          <w:rFonts w:ascii="Calibri" w:eastAsia="Calibri" w:hAnsi="Calibri" w:cs="Calibri"/>
          <w:sz w:val="22"/>
          <w:szCs w:val="22"/>
          <w:lang w:val="es-ES"/>
        </w:rPr>
        <w:t>).</w:t>
      </w:r>
    </w:p>
    <w:p w14:paraId="0E849B89" w14:textId="3FFF2419" w:rsidR="00E719B5" w:rsidRDefault="00E719B5" w:rsidP="00E719B5">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Por la parte inferior de la estructura ensamblada (</w:t>
      </w:r>
      <w:r w:rsidRPr="003F71A9">
        <w:rPr>
          <w:rFonts w:ascii="Calibri" w:eastAsia="Calibri" w:hAnsi="Calibri" w:cs="Calibri"/>
          <w:b/>
          <w:bCs/>
          <w:sz w:val="22"/>
          <w:szCs w:val="22"/>
          <w:lang w:val="es-ES"/>
        </w:rPr>
        <w:t>Fig. 4.5B</w:t>
      </w:r>
      <w:r w:rsidRPr="00C24460">
        <w:rPr>
          <w:rFonts w:ascii="Calibri" w:eastAsia="Calibri" w:hAnsi="Calibri" w:cs="Calibri"/>
          <w:sz w:val="22"/>
          <w:szCs w:val="22"/>
          <w:lang w:val="es-ES"/>
        </w:rPr>
        <w:t xml:space="preserve">), se ancló una </w:t>
      </w:r>
      <w:r>
        <w:rPr>
          <w:rFonts w:ascii="Calibri" w:eastAsia="Calibri" w:hAnsi="Calibri" w:cs="Calibri"/>
          <w:sz w:val="22"/>
          <w:szCs w:val="22"/>
          <w:lang w:val="es-ES"/>
        </w:rPr>
        <w:t>fuente de luz LED</w:t>
      </w:r>
      <w:r w:rsidRPr="00C24460">
        <w:rPr>
          <w:rFonts w:ascii="Calibri" w:eastAsia="Calibri" w:hAnsi="Calibri" w:cs="Calibri"/>
          <w:sz w:val="22"/>
          <w:szCs w:val="22"/>
          <w:lang w:val="es-ES"/>
        </w:rPr>
        <w:t xml:space="preserve"> de alta potencia que emite luz de color blanco (6500 K). Utilizando una de las </w:t>
      </w:r>
      <w:r>
        <w:rPr>
          <w:rFonts w:ascii="Calibri" w:eastAsia="Calibri" w:hAnsi="Calibri" w:cs="Calibri"/>
          <w:sz w:val="22"/>
          <w:szCs w:val="22"/>
          <w:lang w:val="es-ES"/>
        </w:rPr>
        <w:t>plataformas de montaje</w:t>
      </w:r>
      <w:r w:rsidRPr="00C24460">
        <w:rPr>
          <w:rFonts w:ascii="Calibri" w:eastAsia="Calibri" w:hAnsi="Calibri" w:cs="Calibri"/>
          <w:sz w:val="22"/>
          <w:szCs w:val="22"/>
          <w:lang w:val="es-ES"/>
        </w:rPr>
        <w:t xml:space="preserve"> empleadas dentro de la montura tipo U, se </w:t>
      </w:r>
      <w:r>
        <w:rPr>
          <w:rFonts w:ascii="Calibri" w:eastAsia="Calibri" w:hAnsi="Calibri" w:cs="Calibri"/>
          <w:sz w:val="22"/>
          <w:szCs w:val="22"/>
          <w:lang w:val="es-ES"/>
        </w:rPr>
        <w:t>instaló</w:t>
      </w:r>
      <w:r w:rsidRPr="00C24460">
        <w:rPr>
          <w:rFonts w:ascii="Calibri" w:eastAsia="Calibri" w:hAnsi="Calibri" w:cs="Calibri"/>
          <w:sz w:val="22"/>
          <w:szCs w:val="22"/>
          <w:lang w:val="es-ES"/>
        </w:rPr>
        <w:t xml:space="preserve"> un filtro de luz azul, que evita el paso de luz de longitud de onda </w:t>
      </w:r>
      <w:r>
        <w:rPr>
          <w:rFonts w:ascii="Calibri" w:eastAsia="Calibri" w:hAnsi="Calibri" w:cs="Calibri"/>
          <w:sz w:val="22"/>
          <w:szCs w:val="22"/>
          <w:lang w:val="es-ES"/>
        </w:rPr>
        <w:t xml:space="preserve">inferiores a los </w:t>
      </w:r>
      <w:r w:rsidRPr="00C24460">
        <w:rPr>
          <w:rFonts w:ascii="Calibri" w:eastAsia="Calibri" w:hAnsi="Calibri" w:cs="Calibri"/>
          <w:sz w:val="22"/>
          <w:szCs w:val="22"/>
          <w:lang w:val="es-ES"/>
        </w:rPr>
        <w:t xml:space="preserve">495 nm. Para dirigir la luz hacia el objetivo a través del instrumento, se anclaron 3 lentes de tipo planos convexo. </w:t>
      </w:r>
      <w:r>
        <w:rPr>
          <w:rFonts w:ascii="Calibri" w:eastAsia="Calibri" w:hAnsi="Calibri" w:cs="Calibri"/>
          <w:sz w:val="22"/>
          <w:szCs w:val="22"/>
          <w:lang w:val="es-ES"/>
        </w:rPr>
        <w:t>El primero de ellos, está</w:t>
      </w:r>
      <w:r w:rsidRPr="00C24460">
        <w:rPr>
          <w:rFonts w:ascii="Calibri" w:eastAsia="Calibri" w:hAnsi="Calibri" w:cs="Calibri"/>
          <w:sz w:val="22"/>
          <w:szCs w:val="22"/>
          <w:lang w:val="es-ES"/>
        </w:rPr>
        <w:t xml:space="preserve"> ubicado entre el </w:t>
      </w:r>
      <w:r>
        <w:rPr>
          <w:rFonts w:ascii="Calibri" w:eastAsia="Calibri" w:hAnsi="Calibri" w:cs="Calibri"/>
          <w:sz w:val="22"/>
          <w:szCs w:val="22"/>
          <w:lang w:val="es-ES"/>
        </w:rPr>
        <w:t>LED</w:t>
      </w:r>
      <w:r w:rsidRPr="00C24460">
        <w:rPr>
          <w:rFonts w:ascii="Calibri" w:eastAsia="Calibri" w:hAnsi="Calibri" w:cs="Calibri"/>
          <w:sz w:val="22"/>
          <w:szCs w:val="22"/>
          <w:lang w:val="es-ES"/>
        </w:rPr>
        <w:t xml:space="preserve"> y el filtro de luz azul, con una distancia focal F = 25 mm</w:t>
      </w:r>
      <w:r>
        <w:rPr>
          <w:rFonts w:ascii="Calibri" w:eastAsia="Calibri" w:hAnsi="Calibri" w:cs="Calibri"/>
          <w:sz w:val="22"/>
          <w:szCs w:val="22"/>
          <w:lang w:val="es-ES"/>
        </w:rPr>
        <w:t xml:space="preserve"> (Lente 1)</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El segundo lente se encuentra</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sobre</w:t>
      </w:r>
      <w:r w:rsidRPr="00C24460">
        <w:rPr>
          <w:rFonts w:ascii="Calibri" w:eastAsia="Calibri" w:hAnsi="Calibri" w:cs="Calibri"/>
          <w:sz w:val="22"/>
          <w:szCs w:val="22"/>
          <w:lang w:val="es-ES"/>
        </w:rPr>
        <w:t xml:space="preserve"> el filtro de luz azul, </w:t>
      </w:r>
      <w:r>
        <w:rPr>
          <w:rFonts w:ascii="Calibri" w:eastAsia="Calibri" w:hAnsi="Calibri" w:cs="Calibri"/>
          <w:sz w:val="22"/>
          <w:szCs w:val="22"/>
          <w:lang w:val="es-ES"/>
        </w:rPr>
        <w:t xml:space="preserve">pero esta vez </w:t>
      </w:r>
      <w:r w:rsidRPr="00C24460">
        <w:rPr>
          <w:rFonts w:ascii="Calibri" w:eastAsia="Calibri" w:hAnsi="Calibri" w:cs="Calibri"/>
          <w:sz w:val="22"/>
          <w:szCs w:val="22"/>
          <w:lang w:val="es-ES"/>
        </w:rPr>
        <w:t>con un</w:t>
      </w:r>
      <w:r>
        <w:rPr>
          <w:rFonts w:ascii="Calibri" w:eastAsia="Calibri" w:hAnsi="Calibri" w:cs="Calibri"/>
          <w:sz w:val="22"/>
          <w:szCs w:val="22"/>
          <w:lang w:val="es-ES"/>
        </w:rPr>
        <w:t>a distancia</w:t>
      </w:r>
      <w:r w:rsidRPr="00C24460">
        <w:rPr>
          <w:rFonts w:ascii="Calibri" w:eastAsia="Calibri" w:hAnsi="Calibri" w:cs="Calibri"/>
          <w:sz w:val="22"/>
          <w:szCs w:val="22"/>
          <w:lang w:val="es-ES"/>
        </w:rPr>
        <w:t xml:space="preserve"> focal F = 50 </w:t>
      </w:r>
      <w:r w:rsidR="00E27266" w:rsidRPr="00C24460">
        <w:rPr>
          <w:rFonts w:ascii="Calibri" w:eastAsia="Calibri" w:hAnsi="Calibri" w:cs="Calibri"/>
          <w:sz w:val="22"/>
          <w:szCs w:val="22"/>
          <w:lang w:val="es-ES"/>
        </w:rPr>
        <w:t>mm</w:t>
      </w:r>
      <w:r w:rsidR="00E27266">
        <w:rPr>
          <w:rFonts w:ascii="Calibri" w:eastAsia="Calibri" w:hAnsi="Calibri" w:cs="Calibri"/>
          <w:sz w:val="22"/>
          <w:szCs w:val="22"/>
          <w:lang w:val="es-ES"/>
        </w:rPr>
        <w:t xml:space="preserve"> (</w:t>
      </w:r>
      <w:r>
        <w:rPr>
          <w:rFonts w:ascii="Calibri" w:eastAsia="Calibri" w:hAnsi="Calibri" w:cs="Calibri"/>
          <w:sz w:val="22"/>
          <w:szCs w:val="22"/>
          <w:lang w:val="es-ES"/>
        </w:rPr>
        <w:t>Lente 2)</w:t>
      </w:r>
      <w:r w:rsidRPr="00C24460">
        <w:rPr>
          <w:rFonts w:ascii="Calibri" w:eastAsia="Calibri" w:hAnsi="Calibri" w:cs="Calibri"/>
          <w:sz w:val="22"/>
          <w:szCs w:val="22"/>
          <w:lang w:val="es-ES"/>
        </w:rPr>
        <w:t>. Por último</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el tercero</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se encuentra luego del espejo dicroico a la salida del cubo óptico, conduciendo los rayos que provienen del objetivo hasta la cámara. En este caso</w:t>
      </w:r>
      <w:r w:rsidRPr="00C24460">
        <w:rPr>
          <w:rFonts w:ascii="Calibri" w:eastAsia="Calibri" w:hAnsi="Calibri" w:cs="Calibri"/>
          <w:sz w:val="22"/>
          <w:szCs w:val="22"/>
          <w:lang w:val="es-ES"/>
        </w:rPr>
        <w:t>,</w:t>
      </w:r>
      <w:r>
        <w:rPr>
          <w:rFonts w:ascii="Calibri" w:eastAsia="Calibri" w:hAnsi="Calibri" w:cs="Calibri"/>
          <w:sz w:val="22"/>
          <w:szCs w:val="22"/>
          <w:lang w:val="es-ES"/>
        </w:rPr>
        <w:t xml:space="preserve"> este último lente posee una distancia </w:t>
      </w:r>
      <w:r w:rsidRPr="00C24460">
        <w:rPr>
          <w:rFonts w:ascii="Calibri" w:eastAsia="Calibri" w:hAnsi="Calibri" w:cs="Calibri"/>
          <w:sz w:val="22"/>
          <w:szCs w:val="22"/>
          <w:lang w:val="es-ES"/>
        </w:rPr>
        <w:t xml:space="preserve">focal F = 100 </w:t>
      </w:r>
      <w:r w:rsidR="00E27266" w:rsidRPr="00C24460">
        <w:rPr>
          <w:rFonts w:ascii="Calibri" w:eastAsia="Calibri" w:hAnsi="Calibri" w:cs="Calibri"/>
          <w:sz w:val="22"/>
          <w:szCs w:val="22"/>
          <w:lang w:val="es-ES"/>
        </w:rPr>
        <w:t>mm</w:t>
      </w:r>
      <w:r w:rsidR="00E27266">
        <w:rPr>
          <w:rFonts w:ascii="Calibri" w:eastAsia="Calibri" w:hAnsi="Calibri" w:cs="Calibri"/>
          <w:sz w:val="22"/>
          <w:szCs w:val="22"/>
          <w:lang w:val="es-ES"/>
        </w:rPr>
        <w:t xml:space="preserve"> (</w:t>
      </w:r>
      <w:r>
        <w:rPr>
          <w:rFonts w:ascii="Calibri" w:eastAsia="Calibri" w:hAnsi="Calibri" w:cs="Calibri"/>
          <w:sz w:val="22"/>
          <w:szCs w:val="22"/>
          <w:lang w:val="es-ES"/>
        </w:rPr>
        <w:t>Lente 3)</w:t>
      </w:r>
      <w:r w:rsidRPr="00C24460">
        <w:rPr>
          <w:rFonts w:ascii="Calibri" w:eastAsia="Calibri" w:hAnsi="Calibri" w:cs="Calibri"/>
          <w:sz w:val="22"/>
          <w:szCs w:val="22"/>
          <w:lang w:val="es-ES"/>
        </w:rPr>
        <w:t xml:space="preserve">. </w:t>
      </w:r>
    </w:p>
    <w:p w14:paraId="104F8634" w14:textId="18A09DA4" w:rsidR="00E719B5" w:rsidRPr="00E27266" w:rsidRDefault="00E719B5" w:rsidP="00E719B5">
      <w:pPr>
        <w:spacing w:line="360" w:lineRule="auto"/>
        <w:jc w:val="both"/>
        <w:rPr>
          <w:rFonts w:ascii="Calibri" w:eastAsia="Calibri" w:hAnsi="Calibri" w:cs="Calibri"/>
          <w:sz w:val="22"/>
          <w:szCs w:val="22"/>
          <w:lang w:val="es-ES"/>
        </w:rPr>
      </w:pPr>
      <w:r w:rsidRPr="00926274">
        <w:rPr>
          <w:rFonts w:ascii="Calibri" w:eastAsia="Calibri" w:hAnsi="Calibri" w:cs="Calibri"/>
          <w:sz w:val="22"/>
          <w:szCs w:val="22"/>
          <w:lang w:val="es-ES"/>
        </w:rPr>
        <w:t>El cubo óptico donde se encontraba el espejo dicroico 50:50</w:t>
      </w:r>
      <w:r w:rsidR="0034488D">
        <w:rPr>
          <w:rFonts w:ascii="Calibri" w:eastAsia="Calibri" w:hAnsi="Calibri" w:cs="Calibri"/>
          <w:sz w:val="22"/>
          <w:szCs w:val="22"/>
          <w:lang w:val="es-ES"/>
        </w:rPr>
        <w:t xml:space="preserve"> </w:t>
      </w:r>
      <w:r w:rsidRPr="00926274">
        <w:rPr>
          <w:rFonts w:ascii="Calibri" w:eastAsia="Calibri" w:hAnsi="Calibri" w:cs="Calibri"/>
          <w:sz w:val="22"/>
          <w:szCs w:val="22"/>
          <w:lang w:val="es-ES"/>
        </w:rPr>
        <w:t>(</w:t>
      </w:r>
      <w:r w:rsidRPr="003F71A9">
        <w:rPr>
          <w:rFonts w:ascii="Calibri" w:eastAsia="Calibri" w:hAnsi="Calibri" w:cs="Calibri"/>
          <w:b/>
          <w:bCs/>
          <w:sz w:val="22"/>
          <w:szCs w:val="22"/>
          <w:lang w:val="es-ES"/>
        </w:rPr>
        <w:t>Fig. 4.5B</w:t>
      </w:r>
      <w:r w:rsidRPr="00926274">
        <w:rPr>
          <w:rFonts w:ascii="Calibri" w:eastAsia="Calibri" w:hAnsi="Calibri" w:cs="Calibri"/>
          <w:sz w:val="22"/>
          <w:szCs w:val="22"/>
          <w:lang w:val="es-ES"/>
        </w:rPr>
        <w:t>)</w:t>
      </w:r>
      <w:r w:rsidR="003F71A9">
        <w:rPr>
          <w:rFonts w:ascii="Calibri" w:eastAsia="Calibri" w:hAnsi="Calibri" w:cs="Calibri"/>
          <w:sz w:val="22"/>
          <w:szCs w:val="22"/>
          <w:lang w:val="es-ES"/>
        </w:rPr>
        <w:t>,</w:t>
      </w:r>
      <w:r w:rsidRPr="00926274">
        <w:rPr>
          <w:rFonts w:ascii="Calibri" w:eastAsia="Calibri" w:hAnsi="Calibri" w:cs="Calibri"/>
          <w:sz w:val="22"/>
          <w:szCs w:val="22"/>
          <w:lang w:val="es-ES"/>
        </w:rPr>
        <w:t xml:space="preserve"> </w:t>
      </w:r>
      <w:r w:rsidRPr="00E244CC">
        <w:rPr>
          <w:rFonts w:ascii="Calibri" w:eastAsia="Calibri" w:hAnsi="Calibri" w:cs="Calibri"/>
          <w:sz w:val="22"/>
          <w:szCs w:val="22"/>
          <w:lang w:val="es-ES"/>
        </w:rPr>
        <w:t xml:space="preserve">permite reflejar el 50% de los rayos generada por el LED y transmitir el otro 50% </w:t>
      </w:r>
      <w:r>
        <w:rPr>
          <w:rFonts w:ascii="Calibri" w:eastAsia="Calibri" w:hAnsi="Calibri" w:cs="Calibri"/>
          <w:sz w:val="22"/>
          <w:szCs w:val="22"/>
          <w:lang w:val="es-ES"/>
        </w:rPr>
        <w:t xml:space="preserve">hacia el objetivo y por lo tanto </w:t>
      </w:r>
      <w:r w:rsidRPr="00DF511C">
        <w:rPr>
          <w:rFonts w:ascii="Calibri" w:eastAsia="Calibri" w:hAnsi="Calibri" w:cs="Calibri"/>
          <w:sz w:val="22"/>
          <w:szCs w:val="22"/>
          <w:lang w:val="es-ES"/>
        </w:rPr>
        <w:t xml:space="preserve">en dirección </w:t>
      </w:r>
      <w:r>
        <w:rPr>
          <w:rFonts w:ascii="Calibri" w:eastAsia="Calibri" w:hAnsi="Calibri" w:cs="Calibri"/>
          <w:sz w:val="22"/>
          <w:szCs w:val="22"/>
          <w:lang w:val="es-ES"/>
        </w:rPr>
        <w:t xml:space="preserve">a </w:t>
      </w:r>
      <w:r w:rsidRPr="00DF511C">
        <w:rPr>
          <w:rFonts w:ascii="Calibri" w:eastAsia="Calibri" w:hAnsi="Calibri" w:cs="Calibri"/>
          <w:sz w:val="22"/>
          <w:szCs w:val="22"/>
          <w:lang w:val="es-ES"/>
        </w:rPr>
        <w:t>la muestra</w:t>
      </w:r>
      <w:bookmarkStart w:id="54" w:name="_Hlk110885969"/>
      <w:r>
        <w:rPr>
          <w:rFonts w:ascii="Calibri" w:eastAsia="Calibri" w:hAnsi="Calibri" w:cs="Calibri"/>
          <w:strike/>
          <w:sz w:val="22"/>
          <w:szCs w:val="22"/>
          <w:lang w:val="es-ES"/>
        </w:rPr>
        <w:t>—</w:t>
      </w:r>
      <w:bookmarkEnd w:id="54"/>
      <w:r w:rsidRPr="000B30D8">
        <w:rPr>
          <w:rFonts w:ascii="Calibri" w:eastAsia="Calibri" w:hAnsi="Calibri" w:cs="Calibri"/>
          <w:sz w:val="22"/>
          <w:szCs w:val="22"/>
          <w:lang w:val="es-ES"/>
        </w:rPr>
        <w:t>estos porcentajes son teóricos y no consideran los haces de luz perdidos del instrumento—.</w:t>
      </w:r>
      <w:r w:rsidRPr="00926274">
        <w:rPr>
          <w:rFonts w:ascii="Calibri" w:eastAsia="Calibri" w:hAnsi="Calibri" w:cs="Calibri"/>
          <w:sz w:val="22"/>
          <w:szCs w:val="22"/>
          <w:lang w:val="es-ES"/>
        </w:rPr>
        <w:t xml:space="preserve"> </w:t>
      </w:r>
      <w:r w:rsidRPr="000B30D8">
        <w:rPr>
          <w:rFonts w:ascii="Calibri" w:eastAsia="Calibri" w:hAnsi="Calibri" w:cs="Calibri"/>
          <w:sz w:val="22"/>
          <w:szCs w:val="22"/>
          <w:lang w:val="es-ES"/>
        </w:rPr>
        <w:t xml:space="preserve">Una vez iluminada la muestra, los haces de luz son comunicados de regreso por el mismo objetivo hasta el espejo. Una vez más el espejo transmite el 50% de la luz que incide y reflejar el otro 50%, pero esta vez </w:t>
      </w:r>
      <w:r>
        <w:rPr>
          <w:rFonts w:ascii="Calibri" w:eastAsia="Calibri" w:hAnsi="Calibri" w:cs="Calibri"/>
          <w:sz w:val="22"/>
          <w:szCs w:val="22"/>
          <w:lang w:val="es-ES"/>
        </w:rPr>
        <w:t>los rayos</w:t>
      </w:r>
      <w:r w:rsidRPr="000B30D8">
        <w:rPr>
          <w:rFonts w:ascii="Calibri" w:eastAsia="Calibri" w:hAnsi="Calibri" w:cs="Calibri"/>
          <w:sz w:val="22"/>
          <w:szCs w:val="22"/>
          <w:lang w:val="es-ES"/>
        </w:rPr>
        <w:t xml:space="preserve"> </w:t>
      </w:r>
      <w:r>
        <w:rPr>
          <w:rFonts w:ascii="Calibri" w:eastAsia="Calibri" w:hAnsi="Calibri" w:cs="Calibri"/>
          <w:sz w:val="22"/>
          <w:szCs w:val="22"/>
          <w:lang w:val="es-ES"/>
        </w:rPr>
        <w:t xml:space="preserve">son reflejados </w:t>
      </w:r>
      <w:r w:rsidRPr="000B30D8">
        <w:rPr>
          <w:rFonts w:ascii="Calibri" w:eastAsia="Calibri" w:hAnsi="Calibri" w:cs="Calibri"/>
          <w:sz w:val="22"/>
          <w:szCs w:val="22"/>
          <w:lang w:val="es-ES"/>
        </w:rPr>
        <w:t>hacia la cámara de alta velocidad. Entonces, teóricamente el 25% de la luz emitida por el LED arriban hasta el chip de la cámara</w:t>
      </w:r>
      <w:r w:rsidR="00E27266">
        <w:rPr>
          <w:rFonts w:ascii="Calibri" w:eastAsia="Calibri" w:hAnsi="Calibri" w:cs="Calibri"/>
          <w:sz w:val="22"/>
          <w:szCs w:val="22"/>
          <w:lang w:val="es-ES"/>
        </w:rPr>
        <w:t>.</w:t>
      </w:r>
    </w:p>
    <w:p w14:paraId="3EB9CB8C" w14:textId="77777777" w:rsidR="00E27266" w:rsidRPr="00500F4F" w:rsidRDefault="00E27266" w:rsidP="00E719B5">
      <w:pPr>
        <w:spacing w:line="360" w:lineRule="auto"/>
        <w:jc w:val="both"/>
        <w:rPr>
          <w:rFonts w:ascii="Calibri" w:eastAsia="Calibri" w:hAnsi="Calibri" w:cs="Calibri"/>
          <w:strike/>
          <w:sz w:val="22"/>
          <w:szCs w:val="22"/>
          <w:lang w:val="es-ES"/>
        </w:rPr>
      </w:pPr>
    </w:p>
    <w:p w14:paraId="55DC2B8B" w14:textId="31683D7A" w:rsidR="00E719B5" w:rsidRDefault="00E719B5" w:rsidP="00E719B5">
      <w:p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t>Adicionalmente</w:t>
      </w:r>
      <w:r w:rsidRPr="00C24460">
        <w:rPr>
          <w:rFonts w:ascii="Calibri" w:eastAsia="Calibri" w:hAnsi="Calibri" w:cs="Calibri"/>
          <w:sz w:val="22"/>
          <w:szCs w:val="22"/>
          <w:lang w:val="es-ES"/>
        </w:rPr>
        <w:t xml:space="preserve">, se instaló un diafragma óptico </w:t>
      </w:r>
      <w:r>
        <w:rPr>
          <w:rFonts w:ascii="Calibri" w:eastAsia="Calibri" w:hAnsi="Calibri" w:cs="Calibri"/>
          <w:sz w:val="22"/>
          <w:szCs w:val="22"/>
          <w:lang w:val="es-ES"/>
        </w:rPr>
        <w:t>en</w:t>
      </w:r>
      <w:r w:rsidRPr="00C24460">
        <w:rPr>
          <w:rFonts w:ascii="Calibri" w:eastAsia="Calibri" w:hAnsi="Calibri" w:cs="Calibri"/>
          <w:sz w:val="22"/>
          <w:szCs w:val="22"/>
          <w:lang w:val="es-ES"/>
        </w:rPr>
        <w:t xml:space="preserve"> la parte inferior del instrumento,</w:t>
      </w:r>
      <w:r>
        <w:rPr>
          <w:rFonts w:ascii="Calibri" w:eastAsia="Calibri" w:hAnsi="Calibri" w:cs="Calibri"/>
          <w:sz w:val="22"/>
          <w:szCs w:val="22"/>
          <w:lang w:val="es-ES"/>
        </w:rPr>
        <w:t xml:space="preserve"> </w:t>
      </w:r>
      <w:r w:rsidR="003F71A9">
        <w:rPr>
          <w:rFonts w:ascii="Calibri" w:eastAsia="Calibri" w:hAnsi="Calibri" w:cs="Calibri"/>
          <w:sz w:val="22"/>
          <w:szCs w:val="22"/>
          <w:lang w:val="es-ES"/>
        </w:rPr>
        <w:t>en la sección superior de</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la primera montura tipo U</w:t>
      </w:r>
      <w:r>
        <w:rPr>
          <w:rFonts w:ascii="Calibri" w:eastAsia="Calibri" w:hAnsi="Calibri" w:cs="Calibri"/>
          <w:sz w:val="22"/>
          <w:szCs w:val="22"/>
          <w:lang w:val="es-ES"/>
        </w:rPr>
        <w:t>. Este diafragma</w:t>
      </w:r>
      <w:r w:rsidRPr="00C24460">
        <w:rPr>
          <w:rFonts w:ascii="Calibri" w:eastAsia="Calibri" w:hAnsi="Calibri" w:cs="Calibri"/>
          <w:sz w:val="22"/>
          <w:szCs w:val="22"/>
          <w:lang w:val="es-ES"/>
        </w:rPr>
        <w:t xml:space="preserve"> permitió controlar los haces de luz dirigidos hacia el espejo</w:t>
      </w:r>
      <w:r>
        <w:rPr>
          <w:rFonts w:ascii="Calibri" w:eastAsia="Calibri" w:hAnsi="Calibri" w:cs="Calibri"/>
          <w:sz w:val="22"/>
          <w:szCs w:val="22"/>
          <w:lang w:val="es-ES"/>
        </w:rPr>
        <w:t xml:space="preserve"> y por lo tanto controlar parcialmente la cantidad de luz transmitida hasta la muestra</w:t>
      </w:r>
      <w:r w:rsidRPr="00C24460">
        <w:rPr>
          <w:rFonts w:ascii="Calibri" w:eastAsia="Calibri" w:hAnsi="Calibri" w:cs="Calibri"/>
          <w:sz w:val="22"/>
          <w:szCs w:val="22"/>
          <w:lang w:val="es-ES"/>
        </w:rPr>
        <w:t>. Desde la sección superior del cubo y utilizando los ejes lineales se instaló un actuador lineal manual con un rango de 2 mm de movimiento total</w:t>
      </w:r>
      <w:r>
        <w:rPr>
          <w:rFonts w:ascii="Calibri" w:eastAsia="Calibri" w:hAnsi="Calibri" w:cs="Calibri"/>
          <w:sz w:val="22"/>
          <w:szCs w:val="22"/>
          <w:lang w:val="es-ES"/>
        </w:rPr>
        <w:t xml:space="preserve"> en el eje Z</w:t>
      </w:r>
      <w:r w:rsidR="003F71A9">
        <w:rPr>
          <w:rFonts w:ascii="Calibri" w:eastAsia="Calibri" w:hAnsi="Calibri" w:cs="Calibri"/>
          <w:sz w:val="22"/>
          <w:szCs w:val="22"/>
          <w:lang w:val="es-ES"/>
        </w:rPr>
        <w:t xml:space="preserve"> </w:t>
      </w:r>
      <w:bookmarkStart w:id="55" w:name="_Hlk110885354"/>
      <w:r w:rsidR="003F71A9">
        <w:rPr>
          <w:rFonts w:ascii="Calibri" w:eastAsia="Calibri" w:hAnsi="Calibri" w:cs="Calibri"/>
          <w:sz w:val="22"/>
          <w:szCs w:val="22"/>
          <w:lang w:val="es-ES"/>
        </w:rPr>
        <w:t>(</w:t>
      </w:r>
      <w:r w:rsidR="007A2B0E" w:rsidRPr="00C24460">
        <w:rPr>
          <w:rFonts w:ascii="Calibri" w:eastAsia="Calibri" w:hAnsi="Calibri" w:cs="Calibri"/>
          <w:sz w:val="22"/>
          <w:szCs w:val="22"/>
          <w:lang w:val="es-ES"/>
        </w:rPr>
        <w:t>SM1ZA</w:t>
      </w:r>
      <w:r w:rsidR="003F71A9">
        <w:rPr>
          <w:rFonts w:ascii="Calibri" w:eastAsia="Calibri" w:hAnsi="Calibri" w:cs="Calibri"/>
          <w:sz w:val="22"/>
          <w:szCs w:val="22"/>
          <w:lang w:val="es-ES"/>
        </w:rPr>
        <w:t>)</w:t>
      </w:r>
      <w:bookmarkEnd w:id="55"/>
      <w:r w:rsidRPr="00C24460">
        <w:rPr>
          <w:rFonts w:ascii="Calibri" w:eastAsia="Calibri" w:hAnsi="Calibri" w:cs="Calibri"/>
          <w:sz w:val="22"/>
          <w:szCs w:val="22"/>
          <w:lang w:val="es-ES"/>
        </w:rPr>
        <w:t>. Sobre este</w:t>
      </w:r>
      <w:r w:rsidR="007D1EEE">
        <w:rPr>
          <w:rFonts w:ascii="Calibri" w:eastAsia="Calibri" w:hAnsi="Calibri" w:cs="Calibri"/>
          <w:sz w:val="22"/>
          <w:szCs w:val="22"/>
          <w:lang w:val="es-ES"/>
        </w:rPr>
        <w:t>,</w:t>
      </w:r>
      <w:r w:rsidRPr="00C24460">
        <w:rPr>
          <w:rFonts w:ascii="Calibri" w:eastAsia="Calibri" w:hAnsi="Calibri" w:cs="Calibri"/>
          <w:sz w:val="22"/>
          <w:szCs w:val="22"/>
          <w:lang w:val="es-ES"/>
        </w:rPr>
        <w:t xml:space="preserve"> se instaló el piezo eléctrico utilizando un adaptador SM1 a M27 y sobre este mismo, se instaló el objetivo de inmersión</w:t>
      </w:r>
      <w:r>
        <w:rPr>
          <w:rFonts w:ascii="Calibri" w:eastAsia="Calibri" w:hAnsi="Calibri" w:cs="Calibri"/>
          <w:sz w:val="22"/>
          <w:szCs w:val="22"/>
          <w:lang w:val="es-ES"/>
        </w:rPr>
        <w:t xml:space="preserve"> en aceite de</w:t>
      </w:r>
      <w:r w:rsidRPr="00C24460">
        <w:rPr>
          <w:rFonts w:ascii="Calibri" w:eastAsia="Calibri" w:hAnsi="Calibri" w:cs="Calibri"/>
          <w:sz w:val="22"/>
          <w:szCs w:val="22"/>
          <w:lang w:val="es-ES"/>
        </w:rPr>
        <w:t xml:space="preserve"> 100x </w:t>
      </w:r>
      <w:r w:rsidR="007A2B0E">
        <w:rPr>
          <w:rFonts w:ascii="Calibri" w:eastAsia="Calibri" w:hAnsi="Calibri" w:cs="Calibri"/>
          <w:sz w:val="22"/>
          <w:szCs w:val="22"/>
          <w:lang w:val="es-ES"/>
        </w:rPr>
        <w:t>(EC “</w:t>
      </w:r>
      <w:r w:rsidR="007A2B0E" w:rsidRPr="00C24460">
        <w:rPr>
          <w:rFonts w:ascii="Calibri" w:eastAsia="Calibri" w:hAnsi="Calibri" w:cs="Calibri"/>
          <w:sz w:val="22"/>
          <w:szCs w:val="22"/>
          <w:lang w:val="es-ES"/>
        </w:rPr>
        <w:t>Plan-Neofluar" 100x/1.3 Oil</w:t>
      </w:r>
      <w:r w:rsidR="007A2B0E">
        <w:rPr>
          <w:rFonts w:ascii="Calibri" w:eastAsia="Calibri" w:hAnsi="Calibri" w:cs="Calibri"/>
          <w:sz w:val="22"/>
          <w:szCs w:val="22"/>
          <w:lang w:val="es-ES"/>
        </w:rPr>
        <w:t xml:space="preserve">) </w:t>
      </w:r>
      <w:r w:rsidRPr="00C24460">
        <w:rPr>
          <w:rFonts w:ascii="Calibri" w:eastAsia="Calibri" w:hAnsi="Calibri" w:cs="Calibri"/>
          <w:sz w:val="22"/>
          <w:szCs w:val="22"/>
          <w:lang w:val="es-ES"/>
        </w:rPr>
        <w:t>(</w:t>
      </w:r>
      <w:r w:rsidRPr="007A2B0E">
        <w:rPr>
          <w:rFonts w:ascii="Calibri" w:eastAsia="Calibri" w:hAnsi="Calibri" w:cs="Calibri"/>
          <w:b/>
          <w:bCs/>
          <w:sz w:val="22"/>
          <w:szCs w:val="22"/>
          <w:lang w:val="es-ES"/>
        </w:rPr>
        <w:t>Fig. 4.5B</w:t>
      </w:r>
      <w:r w:rsidRPr="00C24460">
        <w:rPr>
          <w:rFonts w:ascii="Calibri" w:eastAsia="Calibri" w:hAnsi="Calibri" w:cs="Calibri"/>
          <w:sz w:val="22"/>
          <w:szCs w:val="22"/>
          <w:lang w:val="es-ES"/>
        </w:rPr>
        <w:t>).</w:t>
      </w:r>
    </w:p>
    <w:p w14:paraId="05DEA563" w14:textId="77777777" w:rsidR="007A2B0E" w:rsidRPr="00C24460" w:rsidRDefault="007A2B0E" w:rsidP="00E719B5">
      <w:pPr>
        <w:spacing w:line="360" w:lineRule="auto"/>
        <w:jc w:val="both"/>
        <w:rPr>
          <w:rFonts w:ascii="Calibri" w:eastAsia="Calibri" w:hAnsi="Calibri" w:cs="Calibri"/>
          <w:sz w:val="22"/>
          <w:szCs w:val="22"/>
          <w:lang w:val="es-ES"/>
        </w:rPr>
      </w:pPr>
    </w:p>
    <w:p w14:paraId="46F7FF28" w14:textId="77777777" w:rsidR="0025482D" w:rsidRDefault="0025482D">
      <w:pPr>
        <w:jc w:val="both"/>
        <w:rPr>
          <w:rFonts w:ascii="Calibri" w:eastAsia="Calibri" w:hAnsi="Calibri" w:cs="Calibri"/>
          <w:noProof/>
          <w:sz w:val="22"/>
          <w:szCs w:val="22"/>
        </w:rPr>
      </w:pPr>
    </w:p>
    <w:p w14:paraId="30BF88C0" w14:textId="5B3CCFAD" w:rsidR="0025482D" w:rsidRDefault="0025482D">
      <w:pPr>
        <w:jc w:val="both"/>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507C4C00" wp14:editId="502AEE1D">
            <wp:extent cx="5828306" cy="3512360"/>
            <wp:effectExtent l="0" t="0" r="1270" b="0"/>
            <wp:docPr id="27" name="Picture 2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engineering drawing&#10;&#10;Description automatically generated"/>
                    <pic:cNvPicPr/>
                  </pic:nvPicPr>
                  <pic:blipFill rotWithShape="1">
                    <a:blip r:embed="rId26" cstate="print">
                      <a:extLst>
                        <a:ext uri="{28A0092B-C50C-407E-A947-70E740481C1C}">
                          <a14:useLocalDpi xmlns:a14="http://schemas.microsoft.com/office/drawing/2010/main" val="0"/>
                        </a:ext>
                      </a:extLst>
                    </a:blip>
                    <a:srcRect t="4839" r="4334" b="2773"/>
                    <a:stretch/>
                  </pic:blipFill>
                  <pic:spPr bwMode="auto">
                    <a:xfrm>
                      <a:off x="0" y="0"/>
                      <a:ext cx="5840003" cy="3519409"/>
                    </a:xfrm>
                    <a:prstGeom prst="rect">
                      <a:avLst/>
                    </a:prstGeom>
                    <a:ln>
                      <a:noFill/>
                    </a:ln>
                    <a:extLst>
                      <a:ext uri="{53640926-AAD7-44D8-BBD7-CCE9431645EC}">
                        <a14:shadowObscured xmlns:a14="http://schemas.microsoft.com/office/drawing/2010/main"/>
                      </a:ext>
                    </a:extLst>
                  </pic:spPr>
                </pic:pic>
              </a:graphicData>
            </a:graphic>
          </wp:inline>
        </w:drawing>
      </w:r>
    </w:p>
    <w:p w14:paraId="52226904" w14:textId="0CC65BE1" w:rsidR="00800FCC" w:rsidRPr="00B71020" w:rsidRDefault="00EB25B2" w:rsidP="00E27266">
      <w:pPr>
        <w:spacing w:line="276" w:lineRule="auto"/>
        <w:jc w:val="both"/>
        <w:rPr>
          <w:rFonts w:ascii="Calibri" w:eastAsia="Calibri" w:hAnsi="Calibri" w:cs="Calibri"/>
          <w:sz w:val="20"/>
          <w:szCs w:val="20"/>
        </w:rPr>
      </w:pPr>
      <w:r w:rsidRPr="00B71020">
        <w:rPr>
          <w:rFonts w:ascii="Calibri" w:eastAsia="Calibri" w:hAnsi="Calibri" w:cs="Calibri"/>
          <w:b/>
          <w:sz w:val="20"/>
          <w:szCs w:val="20"/>
        </w:rPr>
        <w:t>Figura 4.5. Sistema óptico del instrumento.</w:t>
      </w:r>
      <w:r w:rsidRPr="00B71020">
        <w:rPr>
          <w:rFonts w:ascii="Calibri" w:eastAsia="Calibri" w:hAnsi="Calibri" w:cs="Calibri"/>
          <w:sz w:val="20"/>
          <w:szCs w:val="20"/>
        </w:rPr>
        <w:t xml:space="preserve"> A) Diagrama que representa el recorrido de la luz o también conocido en inglés como “Light </w:t>
      </w:r>
      <w:proofErr w:type="spellStart"/>
      <w:r w:rsidRPr="00B71020">
        <w:rPr>
          <w:rFonts w:ascii="Calibri" w:eastAsia="Calibri" w:hAnsi="Calibri" w:cs="Calibri"/>
          <w:sz w:val="20"/>
          <w:szCs w:val="20"/>
        </w:rPr>
        <w:t>Path</w:t>
      </w:r>
      <w:proofErr w:type="spellEnd"/>
      <w:r w:rsidRPr="00B71020">
        <w:rPr>
          <w:rFonts w:ascii="Calibri" w:eastAsia="Calibri" w:hAnsi="Calibri" w:cs="Calibri"/>
          <w:sz w:val="20"/>
          <w:szCs w:val="20"/>
        </w:rPr>
        <w:t>”, este permite identificar el recorrido que realizan los haces de luz, cuando estos son reflejados o transmitidos por el espejo dicroico. B) Distribución de los componentes funcionales que permiten al instrumento actuar como un microscopio invertido.</w:t>
      </w:r>
    </w:p>
    <w:p w14:paraId="2B0BF61B" w14:textId="5F1157FA" w:rsidR="00800FCC" w:rsidRDefault="00800FCC">
      <w:pPr>
        <w:spacing w:line="360" w:lineRule="auto"/>
        <w:jc w:val="both"/>
        <w:rPr>
          <w:rFonts w:ascii="Calibri" w:eastAsia="Calibri" w:hAnsi="Calibri" w:cs="Calibri"/>
          <w:color w:val="FF0000"/>
          <w:sz w:val="18"/>
          <w:szCs w:val="18"/>
        </w:rPr>
      </w:pPr>
    </w:p>
    <w:p w14:paraId="376901C4" w14:textId="77777777" w:rsidR="009A2D23" w:rsidRPr="00B71020" w:rsidRDefault="009A2D23">
      <w:pPr>
        <w:spacing w:line="360" w:lineRule="auto"/>
        <w:jc w:val="both"/>
        <w:rPr>
          <w:rFonts w:ascii="Calibri" w:eastAsia="Calibri" w:hAnsi="Calibri" w:cs="Calibri"/>
          <w:color w:val="FF0000"/>
          <w:sz w:val="18"/>
          <w:szCs w:val="18"/>
        </w:rPr>
      </w:pPr>
    </w:p>
    <w:p w14:paraId="1D6B876D" w14:textId="3648C069" w:rsidR="00800FCC" w:rsidRPr="00892312" w:rsidRDefault="00892312">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 xml:space="preserve">La distancia focal de los lentes utilizados, la distancia de la cámara hasta el cubo óptico y la amplitud del led utilizada, fueron establecidas </w:t>
      </w:r>
      <w:r>
        <w:rPr>
          <w:rFonts w:ascii="Calibri" w:eastAsia="Calibri" w:hAnsi="Calibri" w:cs="Calibri"/>
          <w:sz w:val="22"/>
          <w:szCs w:val="22"/>
          <w:lang w:val="es-ES"/>
        </w:rPr>
        <w:t>con la ayuda de</w:t>
      </w:r>
      <w:r w:rsidRPr="00C24460">
        <w:rPr>
          <w:rFonts w:ascii="Calibri" w:eastAsia="Calibri" w:hAnsi="Calibri" w:cs="Calibri"/>
          <w:sz w:val="22"/>
          <w:szCs w:val="22"/>
          <w:lang w:val="es-ES"/>
        </w:rPr>
        <w:t xml:space="preserve"> un objetivo simple </w:t>
      </w:r>
      <w:r>
        <w:rPr>
          <w:rFonts w:ascii="Calibri" w:eastAsia="Calibri" w:hAnsi="Calibri" w:cs="Calibri"/>
          <w:sz w:val="22"/>
          <w:szCs w:val="22"/>
          <w:lang w:val="es-ES"/>
        </w:rPr>
        <w:t>4</w:t>
      </w:r>
      <w:r w:rsidRPr="00C24460">
        <w:rPr>
          <w:rFonts w:ascii="Calibri" w:eastAsia="Calibri" w:hAnsi="Calibri" w:cs="Calibri"/>
          <w:sz w:val="22"/>
          <w:szCs w:val="22"/>
          <w:lang w:val="es-ES"/>
        </w:rPr>
        <w:t>0x de la marca Olympus LS</w:t>
      </w:r>
      <w:r w:rsidRPr="00C24460">
        <w:rPr>
          <w:rFonts w:ascii="Calibri" w:eastAsia="Calibri" w:hAnsi="Calibri" w:cs="Calibri"/>
          <w:color w:val="FF0000"/>
          <w:sz w:val="22"/>
          <w:szCs w:val="22"/>
          <w:lang w:val="es-ES"/>
        </w:rPr>
        <w:t xml:space="preserve"> </w:t>
      </w:r>
      <w:r w:rsidRPr="00C24460">
        <w:rPr>
          <w:rFonts w:ascii="Calibri" w:eastAsia="Calibri" w:hAnsi="Calibri" w:cs="Calibri"/>
          <w:sz w:val="22"/>
          <w:szCs w:val="22"/>
          <w:lang w:val="es-ES"/>
        </w:rPr>
        <w:t xml:space="preserve">y una muestra de tejidos </w:t>
      </w:r>
      <w:r>
        <w:rPr>
          <w:rFonts w:ascii="Calibri" w:eastAsia="Calibri" w:hAnsi="Calibri" w:cs="Calibri"/>
          <w:sz w:val="22"/>
          <w:szCs w:val="22"/>
          <w:lang w:val="es-ES"/>
        </w:rPr>
        <w:t>prefijada</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disponible</w:t>
      </w:r>
      <w:r w:rsidRPr="00C24460">
        <w:rPr>
          <w:rFonts w:ascii="Calibri" w:eastAsia="Calibri" w:hAnsi="Calibri" w:cs="Calibri"/>
          <w:sz w:val="22"/>
          <w:szCs w:val="22"/>
          <w:lang w:val="es-ES"/>
        </w:rPr>
        <w:t xml:space="preserve"> en el laboratorio. El lente plano convexo de F= 100 mm</w:t>
      </w:r>
      <w:r>
        <w:rPr>
          <w:rFonts w:ascii="Calibri" w:eastAsia="Calibri" w:hAnsi="Calibri" w:cs="Calibri"/>
          <w:sz w:val="22"/>
          <w:szCs w:val="22"/>
          <w:lang w:val="es-ES"/>
        </w:rPr>
        <w:t xml:space="preserve"> (Lente 3)</w:t>
      </w:r>
      <w:r w:rsidRPr="00C24460">
        <w:rPr>
          <w:rFonts w:ascii="Calibri" w:eastAsia="Calibri" w:hAnsi="Calibri" w:cs="Calibri"/>
          <w:sz w:val="22"/>
          <w:szCs w:val="22"/>
          <w:lang w:val="es-ES"/>
        </w:rPr>
        <w:t xml:space="preserve">, se posicionó lo más cercano al espejo posible, para poder captar la mayor cantidad de haces de luz provenientes de la muestra. </w:t>
      </w:r>
      <w:r>
        <w:rPr>
          <w:rFonts w:ascii="Calibri" w:eastAsia="Calibri" w:hAnsi="Calibri" w:cs="Calibri"/>
          <w:sz w:val="22"/>
          <w:szCs w:val="22"/>
          <w:lang w:val="es-ES"/>
        </w:rPr>
        <w:t>E</w:t>
      </w:r>
      <w:r w:rsidRPr="00C24460">
        <w:rPr>
          <w:rFonts w:ascii="Calibri" w:eastAsia="Calibri" w:hAnsi="Calibri" w:cs="Calibri"/>
          <w:sz w:val="22"/>
          <w:szCs w:val="22"/>
          <w:lang w:val="es-ES"/>
        </w:rPr>
        <w:t xml:space="preserve">ste fue ubicado a 1 cm del espejo dicroico. Debido a que </w:t>
      </w:r>
      <w:r>
        <w:rPr>
          <w:rFonts w:ascii="Calibri" w:eastAsia="Calibri" w:hAnsi="Calibri" w:cs="Calibri"/>
          <w:sz w:val="22"/>
          <w:szCs w:val="22"/>
          <w:lang w:val="es-ES"/>
        </w:rPr>
        <w:t xml:space="preserve">la </w:t>
      </w:r>
      <w:r w:rsidRPr="00C24460">
        <w:rPr>
          <w:rFonts w:ascii="Calibri" w:eastAsia="Calibri" w:hAnsi="Calibri" w:cs="Calibri"/>
          <w:sz w:val="22"/>
          <w:szCs w:val="22"/>
          <w:lang w:val="es-ES"/>
        </w:rPr>
        <w:t>distancia focal</w:t>
      </w:r>
      <w:r>
        <w:rPr>
          <w:rFonts w:ascii="Calibri" w:eastAsia="Calibri" w:hAnsi="Calibri" w:cs="Calibri"/>
          <w:sz w:val="22"/>
          <w:szCs w:val="22"/>
          <w:lang w:val="es-ES"/>
        </w:rPr>
        <w:t xml:space="preserve"> de este lente</w:t>
      </w:r>
      <w:r w:rsidRPr="00C24460">
        <w:rPr>
          <w:rFonts w:ascii="Calibri" w:eastAsia="Calibri" w:hAnsi="Calibri" w:cs="Calibri"/>
          <w:sz w:val="22"/>
          <w:szCs w:val="22"/>
          <w:lang w:val="es-ES"/>
        </w:rPr>
        <w:t xml:space="preserve"> es de 100 mm, la cámara de alta velocidad deb</w:t>
      </w:r>
      <w:r>
        <w:rPr>
          <w:rFonts w:ascii="Calibri" w:eastAsia="Calibri" w:hAnsi="Calibri" w:cs="Calibri"/>
          <w:sz w:val="22"/>
          <w:szCs w:val="22"/>
          <w:lang w:val="es-ES"/>
        </w:rPr>
        <w:t>iese</w:t>
      </w:r>
      <w:r w:rsidRPr="00C24460">
        <w:rPr>
          <w:rFonts w:ascii="Calibri" w:eastAsia="Calibri" w:hAnsi="Calibri" w:cs="Calibri"/>
          <w:sz w:val="22"/>
          <w:szCs w:val="22"/>
          <w:lang w:val="es-ES"/>
        </w:rPr>
        <w:t xml:space="preserve"> encontrarse a esa distancia aproximadamente, por ende, </w:t>
      </w:r>
      <w:r>
        <w:rPr>
          <w:rFonts w:ascii="Calibri" w:eastAsia="Calibri" w:hAnsi="Calibri" w:cs="Calibri"/>
          <w:sz w:val="22"/>
          <w:szCs w:val="22"/>
          <w:lang w:val="es-ES"/>
        </w:rPr>
        <w:t>la</w:t>
      </w:r>
      <w:r w:rsidRPr="00C24460">
        <w:rPr>
          <w:rFonts w:ascii="Calibri" w:eastAsia="Calibri" w:hAnsi="Calibri" w:cs="Calibri"/>
          <w:sz w:val="22"/>
          <w:szCs w:val="22"/>
          <w:lang w:val="es-ES"/>
        </w:rPr>
        <w:t xml:space="preserve"> posición final</w:t>
      </w:r>
      <w:r>
        <w:rPr>
          <w:rFonts w:ascii="Calibri" w:eastAsia="Calibri" w:hAnsi="Calibri" w:cs="Calibri"/>
          <w:sz w:val="22"/>
          <w:szCs w:val="22"/>
          <w:lang w:val="es-ES"/>
        </w:rPr>
        <w:t xml:space="preserve"> de esta</w:t>
      </w:r>
      <w:r w:rsidRPr="00C24460">
        <w:rPr>
          <w:rFonts w:ascii="Calibri" w:eastAsia="Calibri" w:hAnsi="Calibri" w:cs="Calibri"/>
          <w:sz w:val="22"/>
          <w:szCs w:val="22"/>
          <w:lang w:val="es-ES"/>
        </w:rPr>
        <w:t xml:space="preserve"> fue de 11 cm desde el espejo dicroico. El lente de F = 50 </w:t>
      </w:r>
      <w:r w:rsidR="00E27266" w:rsidRPr="00C24460">
        <w:rPr>
          <w:rFonts w:ascii="Calibri" w:eastAsia="Calibri" w:hAnsi="Calibri" w:cs="Calibri"/>
          <w:sz w:val="22"/>
          <w:szCs w:val="22"/>
          <w:lang w:val="es-ES"/>
        </w:rPr>
        <w:t>mm</w:t>
      </w:r>
      <w:r w:rsidR="00E27266">
        <w:rPr>
          <w:rFonts w:ascii="Calibri" w:eastAsia="Calibri" w:hAnsi="Calibri" w:cs="Calibri"/>
          <w:sz w:val="22"/>
          <w:szCs w:val="22"/>
          <w:lang w:val="es-ES"/>
        </w:rPr>
        <w:t xml:space="preserve"> (</w:t>
      </w:r>
      <w:r>
        <w:rPr>
          <w:rFonts w:ascii="Calibri" w:eastAsia="Calibri" w:hAnsi="Calibri" w:cs="Calibri"/>
          <w:sz w:val="22"/>
          <w:szCs w:val="22"/>
          <w:lang w:val="es-ES"/>
        </w:rPr>
        <w:t>Lente 2)</w:t>
      </w:r>
      <w:r w:rsidRPr="00C24460">
        <w:rPr>
          <w:rFonts w:ascii="Calibri" w:eastAsia="Calibri" w:hAnsi="Calibri" w:cs="Calibri"/>
          <w:sz w:val="22"/>
          <w:szCs w:val="22"/>
          <w:lang w:val="es-ES"/>
        </w:rPr>
        <w:t>, fue ubicado a 4 cm desde el espejo dicroico, con el fin de dirigir los haces de luz hacia el objetivo. Finalmente</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la distancia del </w:t>
      </w:r>
      <w:r>
        <w:rPr>
          <w:rFonts w:ascii="Calibri" w:eastAsia="Calibri" w:hAnsi="Calibri" w:cs="Calibri"/>
          <w:sz w:val="22"/>
          <w:szCs w:val="22"/>
          <w:lang w:val="es-ES"/>
        </w:rPr>
        <w:t>l</w:t>
      </w:r>
      <w:r w:rsidRPr="00C24460">
        <w:rPr>
          <w:rFonts w:ascii="Calibri" w:eastAsia="Calibri" w:hAnsi="Calibri" w:cs="Calibri"/>
          <w:sz w:val="22"/>
          <w:szCs w:val="22"/>
          <w:lang w:val="es-ES"/>
        </w:rPr>
        <w:t xml:space="preserve">ente cercano al </w:t>
      </w:r>
      <w:r>
        <w:rPr>
          <w:rFonts w:ascii="Calibri" w:eastAsia="Calibri" w:hAnsi="Calibri" w:cs="Calibri"/>
          <w:sz w:val="22"/>
          <w:szCs w:val="22"/>
          <w:lang w:val="es-ES"/>
        </w:rPr>
        <w:t xml:space="preserve">LED </w:t>
      </w:r>
      <w:r w:rsidRPr="00C24460">
        <w:rPr>
          <w:rFonts w:ascii="Calibri" w:eastAsia="Calibri" w:hAnsi="Calibri" w:cs="Calibri"/>
          <w:sz w:val="22"/>
          <w:szCs w:val="22"/>
          <w:lang w:val="es-ES"/>
        </w:rPr>
        <w:t>(F = 25 mm</w:t>
      </w:r>
      <w:r>
        <w:rPr>
          <w:rFonts w:ascii="Calibri" w:eastAsia="Calibri" w:hAnsi="Calibri" w:cs="Calibri"/>
          <w:sz w:val="22"/>
          <w:szCs w:val="22"/>
          <w:lang w:val="es-ES"/>
        </w:rPr>
        <w:t xml:space="preserve"> o Lente 1</w:t>
      </w:r>
      <w:r w:rsidRPr="00C24460">
        <w:rPr>
          <w:rFonts w:ascii="Calibri" w:eastAsia="Calibri" w:hAnsi="Calibri" w:cs="Calibri"/>
          <w:sz w:val="22"/>
          <w:szCs w:val="22"/>
          <w:lang w:val="es-ES"/>
        </w:rPr>
        <w:t xml:space="preserve">), se corrigió ajustando su posición </w:t>
      </w:r>
      <w:r>
        <w:rPr>
          <w:rFonts w:ascii="Calibri" w:eastAsia="Calibri" w:hAnsi="Calibri" w:cs="Calibri"/>
          <w:sz w:val="22"/>
          <w:szCs w:val="22"/>
          <w:lang w:val="es-ES"/>
        </w:rPr>
        <w:t xml:space="preserve">con la ayuda del software del fabricante de la cámara </w:t>
      </w:r>
      <w:r w:rsidRPr="00C24460">
        <w:rPr>
          <w:rFonts w:ascii="Calibri" w:eastAsia="Calibri" w:hAnsi="Calibri" w:cs="Calibri"/>
          <w:sz w:val="22"/>
          <w:szCs w:val="22"/>
          <w:lang w:val="es-ES"/>
        </w:rPr>
        <w:t xml:space="preserve">hasta que la imagen </w:t>
      </w:r>
      <w:r>
        <w:rPr>
          <w:rFonts w:ascii="Calibri" w:eastAsia="Calibri" w:hAnsi="Calibri" w:cs="Calibri"/>
          <w:sz w:val="22"/>
          <w:szCs w:val="22"/>
          <w:lang w:val="es-ES"/>
        </w:rPr>
        <w:t xml:space="preserve">de un objeto o espécimen </w:t>
      </w:r>
      <w:r w:rsidRPr="00C24460">
        <w:rPr>
          <w:rFonts w:ascii="Calibri" w:eastAsia="Calibri" w:hAnsi="Calibri" w:cs="Calibri"/>
          <w:sz w:val="22"/>
          <w:szCs w:val="22"/>
          <w:lang w:val="es-ES"/>
        </w:rPr>
        <w:t xml:space="preserve">se visualizará </w:t>
      </w:r>
      <w:r>
        <w:rPr>
          <w:rFonts w:ascii="Calibri" w:eastAsia="Calibri" w:hAnsi="Calibri" w:cs="Calibri"/>
          <w:sz w:val="22"/>
          <w:szCs w:val="22"/>
          <w:lang w:val="es-ES"/>
        </w:rPr>
        <w:t>de manera correcta</w:t>
      </w:r>
      <w:r w:rsidRPr="00C24460">
        <w:rPr>
          <w:rFonts w:ascii="Calibri" w:eastAsia="Calibri" w:hAnsi="Calibri" w:cs="Calibri"/>
          <w:sz w:val="22"/>
          <w:szCs w:val="22"/>
          <w:lang w:val="es-ES"/>
        </w:rPr>
        <w:t xml:space="preserve">. La distancia final de este lente fue de 13.5 cm desde el espejo dicroico. </w:t>
      </w:r>
      <w:r>
        <w:rPr>
          <w:rFonts w:ascii="Calibri" w:eastAsia="Calibri" w:hAnsi="Calibri" w:cs="Calibri"/>
          <w:sz w:val="22"/>
          <w:szCs w:val="22"/>
          <w:lang w:val="es-ES"/>
        </w:rPr>
        <w:t xml:space="preserve">En cuanto al LED, se ajustó la </w:t>
      </w:r>
      <w:r w:rsidRPr="00C24460">
        <w:rPr>
          <w:rFonts w:ascii="Calibri" w:eastAsia="Calibri" w:hAnsi="Calibri" w:cs="Calibri"/>
          <w:sz w:val="22"/>
          <w:szCs w:val="22"/>
          <w:lang w:val="es-ES"/>
        </w:rPr>
        <w:t xml:space="preserve">corriente </w:t>
      </w:r>
      <w:r>
        <w:rPr>
          <w:rFonts w:ascii="Calibri" w:eastAsia="Calibri" w:hAnsi="Calibri" w:cs="Calibri"/>
          <w:sz w:val="22"/>
          <w:szCs w:val="22"/>
          <w:lang w:val="es-ES"/>
        </w:rPr>
        <w:t>máxima</w:t>
      </w:r>
      <w:r w:rsidRPr="00C24460">
        <w:rPr>
          <w:rFonts w:ascii="Calibri" w:eastAsia="Calibri" w:hAnsi="Calibri" w:cs="Calibri"/>
          <w:sz w:val="22"/>
          <w:szCs w:val="22"/>
          <w:lang w:val="es-ES"/>
        </w:rPr>
        <w:t xml:space="preserve"> utilizada </w:t>
      </w:r>
      <w:r>
        <w:rPr>
          <w:rFonts w:ascii="Calibri" w:eastAsia="Calibri" w:hAnsi="Calibri" w:cs="Calibri"/>
          <w:sz w:val="22"/>
          <w:szCs w:val="22"/>
          <w:lang w:val="es-ES"/>
        </w:rPr>
        <w:t>hasta</w:t>
      </w:r>
      <w:r w:rsidRPr="00C24460">
        <w:rPr>
          <w:rFonts w:ascii="Calibri" w:eastAsia="Calibri" w:hAnsi="Calibri" w:cs="Calibri"/>
          <w:sz w:val="22"/>
          <w:szCs w:val="22"/>
          <w:lang w:val="es-ES"/>
        </w:rPr>
        <w:t xml:space="preserve"> </w:t>
      </w:r>
      <w:r w:rsidRPr="00C24460">
        <w:rPr>
          <w:rFonts w:ascii="Calibri" w:eastAsia="Calibri" w:hAnsi="Calibri" w:cs="Calibri"/>
          <w:color w:val="222222"/>
          <w:sz w:val="22"/>
          <w:szCs w:val="22"/>
          <w:lang w:val="es-ES"/>
        </w:rPr>
        <w:t>1</w:t>
      </w:r>
      <w:r>
        <w:rPr>
          <w:rFonts w:ascii="Calibri" w:eastAsia="Calibri" w:hAnsi="Calibri" w:cs="Calibri"/>
          <w:color w:val="222222"/>
          <w:sz w:val="22"/>
          <w:szCs w:val="22"/>
          <w:lang w:val="es-ES"/>
        </w:rPr>
        <w:t xml:space="preserve"> </w:t>
      </w:r>
      <w:r w:rsidRPr="00C24460">
        <w:rPr>
          <w:rFonts w:ascii="Calibri" w:eastAsia="Calibri" w:hAnsi="Calibri" w:cs="Calibri"/>
          <w:color w:val="222222"/>
          <w:sz w:val="22"/>
          <w:szCs w:val="22"/>
          <w:lang w:val="es-ES"/>
        </w:rPr>
        <w:t>A</w:t>
      </w:r>
      <w:r>
        <w:rPr>
          <w:rFonts w:ascii="Calibri" w:eastAsia="Calibri" w:hAnsi="Calibri" w:cs="Calibri"/>
          <w:sz w:val="22"/>
          <w:szCs w:val="22"/>
          <w:lang w:val="es-ES"/>
        </w:rPr>
        <w:t>. Durante los experimentos, la potencia de la LED se limitó por medio de un</w:t>
      </w:r>
      <w:r w:rsidRPr="00C24460">
        <w:rPr>
          <w:rFonts w:ascii="Calibri" w:eastAsia="Calibri" w:hAnsi="Calibri" w:cs="Calibri"/>
          <w:sz w:val="22"/>
          <w:szCs w:val="22"/>
          <w:lang w:val="es-ES"/>
        </w:rPr>
        <w:t xml:space="preserve"> potenciómetro</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 xml:space="preserve">generalmente </w:t>
      </w:r>
      <w:r>
        <w:rPr>
          <w:rFonts w:ascii="Calibri" w:eastAsia="Calibri" w:hAnsi="Calibri" w:cs="Calibri"/>
          <w:sz w:val="22"/>
          <w:szCs w:val="22"/>
          <w:lang w:val="es-ES"/>
        </w:rPr>
        <w:t xml:space="preserve">al </w:t>
      </w:r>
      <w:r w:rsidRPr="00C24460">
        <w:rPr>
          <w:rFonts w:ascii="Calibri" w:eastAsia="Calibri" w:hAnsi="Calibri" w:cs="Calibri"/>
          <w:sz w:val="22"/>
          <w:szCs w:val="22"/>
          <w:lang w:val="es-ES"/>
        </w:rPr>
        <w:t>70% de su capacidad</w:t>
      </w:r>
      <w:r w:rsidR="0087571D">
        <w:rPr>
          <w:rFonts w:ascii="Calibri" w:eastAsia="Calibri" w:hAnsi="Calibri" w:cs="Calibri"/>
          <w:sz w:val="22"/>
          <w:szCs w:val="22"/>
          <w:lang w:val="es-ES"/>
        </w:rPr>
        <w:t>.</w:t>
      </w:r>
    </w:p>
    <w:p w14:paraId="41372EE6" w14:textId="490A0547" w:rsidR="00800FCC" w:rsidRPr="00B71020" w:rsidRDefault="00EB25B2" w:rsidP="003D2267">
      <w:pPr>
        <w:pStyle w:val="Heading2"/>
      </w:pPr>
      <w:bookmarkStart w:id="56" w:name="_Toc111485038"/>
      <w:r w:rsidRPr="00B71020">
        <w:lastRenderedPageBreak/>
        <w:t xml:space="preserve">4.6 Sistema Mecánico de Movimiento </w:t>
      </w:r>
      <w:bookmarkEnd w:id="56"/>
      <w:r w:rsidR="00E27266" w:rsidRPr="00B71020">
        <w:t>y Enfoque</w:t>
      </w:r>
    </w:p>
    <w:p w14:paraId="6ADB294F" w14:textId="684ED415" w:rsidR="009A2884" w:rsidRDefault="0087571D" w:rsidP="0095041E">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Para el sistema de movimiento en el eje vertical (</w:t>
      </w:r>
      <w:r>
        <w:rPr>
          <w:rFonts w:ascii="Calibri" w:eastAsia="Calibri" w:hAnsi="Calibri" w:cs="Calibri"/>
          <w:sz w:val="22"/>
          <w:szCs w:val="22"/>
          <w:lang w:val="es-ES"/>
        </w:rPr>
        <w:t>e</w:t>
      </w:r>
      <w:r w:rsidRPr="00C24460">
        <w:rPr>
          <w:rFonts w:ascii="Calibri" w:eastAsia="Calibri" w:hAnsi="Calibri" w:cs="Calibri"/>
          <w:sz w:val="22"/>
          <w:szCs w:val="22"/>
          <w:lang w:val="es-ES"/>
        </w:rPr>
        <w:t>je Z), se implementaron tres mecanismos diferentes (</w:t>
      </w:r>
      <w:r w:rsidRPr="00900C72">
        <w:rPr>
          <w:rFonts w:ascii="Calibri" w:eastAsia="Calibri" w:hAnsi="Calibri" w:cs="Calibri"/>
          <w:b/>
          <w:bCs/>
          <w:sz w:val="22"/>
          <w:szCs w:val="22"/>
          <w:lang w:val="es-ES"/>
        </w:rPr>
        <w:t>Fig. 4.6</w:t>
      </w:r>
      <w:r w:rsidRPr="00C24460">
        <w:rPr>
          <w:rFonts w:ascii="Calibri" w:eastAsia="Calibri" w:hAnsi="Calibri" w:cs="Calibri"/>
          <w:sz w:val="22"/>
          <w:szCs w:val="22"/>
          <w:lang w:val="es-ES"/>
        </w:rPr>
        <w:t xml:space="preserve">). El primero ya fue descrito anteriormente como el movimiento de las </w:t>
      </w:r>
      <w:r>
        <w:rPr>
          <w:rFonts w:ascii="Calibri" w:eastAsia="Calibri" w:hAnsi="Calibri" w:cs="Calibri"/>
          <w:sz w:val="22"/>
          <w:szCs w:val="22"/>
          <w:lang w:val="es-ES"/>
        </w:rPr>
        <w:t>plataformas de anclaje</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confeccionadas por medio de </w:t>
      </w:r>
      <w:r w:rsidRPr="00C24460">
        <w:rPr>
          <w:rFonts w:ascii="Calibri" w:eastAsia="Calibri" w:hAnsi="Calibri" w:cs="Calibri"/>
          <w:sz w:val="22"/>
          <w:szCs w:val="22"/>
          <w:lang w:val="es-ES"/>
        </w:rPr>
        <w:t>impres</w:t>
      </w:r>
      <w:r>
        <w:rPr>
          <w:rFonts w:ascii="Calibri" w:eastAsia="Calibri" w:hAnsi="Calibri" w:cs="Calibri"/>
          <w:sz w:val="22"/>
          <w:szCs w:val="22"/>
          <w:lang w:val="es-ES"/>
        </w:rPr>
        <w:t>ión</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tridimensional.</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Este</w:t>
      </w:r>
      <w:r w:rsidRPr="00C24460">
        <w:rPr>
          <w:rFonts w:ascii="Calibri" w:eastAsia="Calibri" w:hAnsi="Calibri" w:cs="Calibri"/>
          <w:sz w:val="22"/>
          <w:szCs w:val="22"/>
          <w:lang w:val="es-ES"/>
        </w:rPr>
        <w:t xml:space="preserve"> corresponde </w:t>
      </w:r>
      <w:r>
        <w:rPr>
          <w:rFonts w:ascii="Calibri" w:eastAsia="Calibri" w:hAnsi="Calibri" w:cs="Calibri"/>
          <w:sz w:val="22"/>
          <w:szCs w:val="22"/>
          <w:lang w:val="es-ES"/>
        </w:rPr>
        <w:t>a un</w:t>
      </w:r>
      <w:r w:rsidRPr="00C24460">
        <w:rPr>
          <w:rFonts w:ascii="Calibri" w:eastAsia="Calibri" w:hAnsi="Calibri" w:cs="Calibri"/>
          <w:sz w:val="22"/>
          <w:szCs w:val="22"/>
          <w:lang w:val="es-ES"/>
        </w:rPr>
        <w:t xml:space="preserve"> mayor desplazamiento </w:t>
      </w:r>
      <w:r>
        <w:rPr>
          <w:rFonts w:ascii="Calibri" w:eastAsia="Calibri" w:hAnsi="Calibri" w:cs="Calibri"/>
          <w:sz w:val="22"/>
          <w:szCs w:val="22"/>
          <w:lang w:val="es-ES"/>
        </w:rPr>
        <w:t xml:space="preserve">por la torre guía, </w:t>
      </w:r>
      <w:r w:rsidRPr="00C24460">
        <w:rPr>
          <w:rFonts w:ascii="Calibri" w:eastAsia="Calibri" w:hAnsi="Calibri" w:cs="Calibri"/>
          <w:sz w:val="22"/>
          <w:szCs w:val="22"/>
          <w:lang w:val="es-ES"/>
        </w:rPr>
        <w:t xml:space="preserve">pero </w:t>
      </w:r>
      <w:r>
        <w:rPr>
          <w:rFonts w:ascii="Calibri" w:eastAsia="Calibri" w:hAnsi="Calibri" w:cs="Calibri"/>
          <w:sz w:val="22"/>
          <w:szCs w:val="22"/>
          <w:lang w:val="es-ES"/>
        </w:rPr>
        <w:t xml:space="preserve">sin duda </w:t>
      </w:r>
      <w:r w:rsidRPr="00C24460">
        <w:rPr>
          <w:rFonts w:ascii="Calibri" w:eastAsia="Calibri" w:hAnsi="Calibri" w:cs="Calibri"/>
          <w:sz w:val="22"/>
          <w:szCs w:val="22"/>
          <w:lang w:val="es-ES"/>
        </w:rPr>
        <w:t>con precisión</w:t>
      </w:r>
      <w:r>
        <w:rPr>
          <w:rFonts w:ascii="Calibri" w:eastAsia="Calibri" w:hAnsi="Calibri" w:cs="Calibri"/>
          <w:sz w:val="22"/>
          <w:szCs w:val="22"/>
          <w:lang w:val="es-ES"/>
        </w:rPr>
        <w:t xml:space="preserve"> limitada</w:t>
      </w:r>
      <w:r w:rsidRPr="00C24460">
        <w:rPr>
          <w:rFonts w:ascii="Calibri" w:eastAsia="Calibri" w:hAnsi="Calibri" w:cs="Calibri"/>
          <w:sz w:val="22"/>
          <w:szCs w:val="22"/>
          <w:lang w:val="es-ES"/>
        </w:rPr>
        <w:t>.  El segundo mecanismo es un actuador vertical lineal mecánico</w:t>
      </w:r>
      <w:r>
        <w:rPr>
          <w:rFonts w:ascii="Calibri" w:eastAsia="Calibri" w:hAnsi="Calibri" w:cs="Calibri"/>
          <w:sz w:val="22"/>
          <w:szCs w:val="22"/>
          <w:lang w:val="es-ES"/>
        </w:rPr>
        <w:t xml:space="preserve"> mencionado anteriormente (</w:t>
      </w:r>
      <w:r w:rsidRPr="00C24460">
        <w:rPr>
          <w:rFonts w:ascii="Calibri" w:eastAsia="Calibri" w:hAnsi="Calibri" w:cs="Calibri"/>
          <w:sz w:val="22"/>
          <w:szCs w:val="22"/>
          <w:lang w:val="es-ES"/>
        </w:rPr>
        <w:t>SM1ZA</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que se encuentra posicionado por la parte superior del espejo 50:50</w:t>
      </w:r>
      <w:r>
        <w:rPr>
          <w:rFonts w:ascii="Calibri" w:eastAsia="Calibri" w:hAnsi="Calibri" w:cs="Calibri"/>
          <w:sz w:val="22"/>
          <w:szCs w:val="22"/>
          <w:lang w:val="es-ES"/>
        </w:rPr>
        <w:t>. E</w:t>
      </w:r>
      <w:r w:rsidRPr="00C24460">
        <w:rPr>
          <w:rFonts w:ascii="Calibri" w:eastAsia="Calibri" w:hAnsi="Calibri" w:cs="Calibri"/>
          <w:sz w:val="22"/>
          <w:szCs w:val="22"/>
          <w:lang w:val="es-ES"/>
        </w:rPr>
        <w:t>ste permite obtener una mayor precisión</w:t>
      </w:r>
      <w:r>
        <w:rPr>
          <w:rFonts w:ascii="Calibri" w:eastAsia="Calibri" w:hAnsi="Calibri" w:cs="Calibri"/>
          <w:sz w:val="22"/>
          <w:szCs w:val="22"/>
          <w:lang w:val="es-ES"/>
        </w:rPr>
        <w:t xml:space="preserve"> (</w:t>
      </w:r>
      <w:r w:rsidRPr="00AB45DD">
        <w:rPr>
          <w:rFonts w:ascii="Calibri" w:eastAsia="Calibri" w:hAnsi="Calibri" w:cs="Calibri"/>
          <w:sz w:val="22"/>
          <w:szCs w:val="22"/>
          <w:lang w:val="es-ES"/>
        </w:rPr>
        <w:t>50 μm/</w:t>
      </w:r>
      <w:r>
        <w:rPr>
          <w:rFonts w:ascii="Calibri" w:eastAsia="Calibri" w:hAnsi="Calibri" w:cs="Calibri"/>
          <w:sz w:val="22"/>
          <w:szCs w:val="22"/>
          <w:lang w:val="es-ES"/>
        </w:rPr>
        <w:t>vuelta)</w:t>
      </w:r>
      <w:r w:rsidRPr="00C24460">
        <w:rPr>
          <w:rFonts w:ascii="Calibri" w:eastAsia="Calibri" w:hAnsi="Calibri" w:cs="Calibri"/>
          <w:sz w:val="22"/>
          <w:szCs w:val="22"/>
          <w:lang w:val="es-ES"/>
        </w:rPr>
        <w:t xml:space="preserve"> para lograr un enfoque rápido de la muestra en el plano axial deseado. El tercer mecanismo es el que posee una mayor precisión y es la pieza de mayor valor del instrumento. Esta corresponde a un piezoeléctrico de alta precisión desarrollado por Physik Instrumente (PI</w:t>
      </w:r>
      <w:r>
        <w:rPr>
          <w:rFonts w:ascii="Calibri" w:eastAsia="Calibri" w:hAnsi="Calibri" w:cs="Calibri"/>
          <w:sz w:val="22"/>
          <w:szCs w:val="22"/>
          <w:lang w:val="es-ES"/>
        </w:rPr>
        <w:t xml:space="preserve">; PIFOC </w:t>
      </w:r>
      <w:r w:rsidRPr="00C24460">
        <w:rPr>
          <w:rFonts w:ascii="Calibri" w:eastAsia="Calibri" w:hAnsi="Calibri" w:cs="Calibri"/>
          <w:sz w:val="22"/>
          <w:szCs w:val="22"/>
          <w:lang w:val="es-ES"/>
        </w:rPr>
        <w:t>P-</w:t>
      </w:r>
      <w:r w:rsidR="00E27266" w:rsidRPr="00C24460">
        <w:rPr>
          <w:rFonts w:ascii="Calibri" w:eastAsia="Calibri" w:hAnsi="Calibri" w:cs="Calibri"/>
          <w:sz w:val="22"/>
          <w:szCs w:val="22"/>
          <w:lang w:val="es-ES"/>
        </w:rPr>
        <w:t>725)</w:t>
      </w:r>
      <w:r w:rsidRPr="00C24460">
        <w:rPr>
          <w:rFonts w:ascii="Calibri" w:eastAsia="Calibri" w:hAnsi="Calibri" w:cs="Calibri"/>
          <w:sz w:val="22"/>
          <w:szCs w:val="22"/>
          <w:lang w:val="es-ES"/>
        </w:rPr>
        <w:t>(</w:t>
      </w:r>
      <w:r w:rsidRPr="004C2E0B">
        <w:rPr>
          <w:rFonts w:ascii="Calibri" w:eastAsia="Calibri" w:hAnsi="Calibri" w:cs="Calibri"/>
          <w:b/>
          <w:bCs/>
          <w:sz w:val="22"/>
          <w:szCs w:val="22"/>
          <w:lang w:val="es-ES"/>
        </w:rPr>
        <w:t>Fig. 4.6</w:t>
      </w:r>
      <w:r w:rsidRPr="00C24460">
        <w:rPr>
          <w:rFonts w:ascii="Calibri" w:eastAsia="Calibri" w:hAnsi="Calibri" w:cs="Calibri"/>
          <w:sz w:val="22"/>
          <w:szCs w:val="22"/>
          <w:lang w:val="es-ES"/>
        </w:rPr>
        <w:t xml:space="preserve">). Este componente es controlado análogamente por una tarjeta de adquisición de datos </w:t>
      </w:r>
      <w:r>
        <w:rPr>
          <w:rFonts w:ascii="Calibri" w:eastAsia="Calibri" w:hAnsi="Calibri" w:cs="Calibri"/>
          <w:sz w:val="22"/>
          <w:szCs w:val="22"/>
          <w:lang w:val="es-ES"/>
        </w:rPr>
        <w:t xml:space="preserve">tipo DAQ convertidor análogo digital, tarjeta </w:t>
      </w:r>
      <w:r w:rsidRPr="00C24460">
        <w:rPr>
          <w:rFonts w:ascii="Calibri" w:eastAsia="Calibri" w:hAnsi="Calibri" w:cs="Calibri"/>
          <w:sz w:val="22"/>
          <w:szCs w:val="22"/>
          <w:lang w:val="es-ES"/>
        </w:rPr>
        <w:t>de</w:t>
      </w:r>
      <w:r>
        <w:rPr>
          <w:rFonts w:ascii="Calibri" w:eastAsia="Calibri" w:hAnsi="Calibri" w:cs="Calibri"/>
          <w:sz w:val="22"/>
          <w:szCs w:val="22"/>
          <w:lang w:val="es-ES"/>
        </w:rPr>
        <w:t>sarrollada por</w:t>
      </w:r>
      <w:r w:rsidRPr="00C24460">
        <w:rPr>
          <w:rFonts w:ascii="Calibri" w:eastAsia="Calibri" w:hAnsi="Calibri" w:cs="Calibri"/>
          <w:sz w:val="22"/>
          <w:szCs w:val="22"/>
          <w:lang w:val="es-ES"/>
        </w:rPr>
        <w:t xml:space="preserve"> National Instruments</w:t>
      </w:r>
      <w:r>
        <w:rPr>
          <w:rFonts w:ascii="Calibri" w:eastAsia="Calibri" w:hAnsi="Calibri" w:cs="Calibri"/>
          <w:sz w:val="22"/>
          <w:szCs w:val="22"/>
          <w:lang w:val="es-ES"/>
        </w:rPr>
        <w:t xml:space="preserve"> (</w:t>
      </w:r>
      <w:r w:rsidRPr="00285B07">
        <w:rPr>
          <w:rFonts w:ascii="Calibri" w:eastAsia="Calibri" w:hAnsi="Calibri" w:cs="Calibri"/>
          <w:sz w:val="22"/>
          <w:szCs w:val="22"/>
        </w:rPr>
        <w:t>DAQ NI USB-6341)</w:t>
      </w:r>
      <w:r>
        <w:rPr>
          <w:rFonts w:ascii="Calibri" w:eastAsia="Calibri" w:hAnsi="Calibri" w:cs="Calibri"/>
          <w:sz w:val="22"/>
          <w:szCs w:val="22"/>
          <w:lang w:val="es-ES"/>
        </w:rPr>
        <w:t xml:space="preserve">. Esta tarjeta </w:t>
      </w:r>
      <w:r w:rsidRPr="00C24460">
        <w:rPr>
          <w:rFonts w:ascii="Calibri" w:eastAsia="Calibri" w:hAnsi="Calibri" w:cs="Calibri"/>
          <w:sz w:val="22"/>
          <w:szCs w:val="22"/>
          <w:lang w:val="es-ES"/>
        </w:rPr>
        <w:t>transforma señal</w:t>
      </w:r>
      <w:r>
        <w:rPr>
          <w:rFonts w:ascii="Calibri" w:eastAsia="Calibri" w:hAnsi="Calibri" w:cs="Calibri"/>
          <w:sz w:val="22"/>
          <w:szCs w:val="22"/>
          <w:lang w:val="es-ES"/>
        </w:rPr>
        <w:t xml:space="preserve">es digitales en </w:t>
      </w:r>
      <w:r w:rsidRPr="00C24460">
        <w:rPr>
          <w:rFonts w:ascii="Calibri" w:eastAsia="Calibri" w:hAnsi="Calibri" w:cs="Calibri"/>
          <w:sz w:val="22"/>
          <w:szCs w:val="22"/>
          <w:lang w:val="es-ES"/>
        </w:rPr>
        <w:t>análoga</w:t>
      </w:r>
      <w:r>
        <w:rPr>
          <w:rFonts w:ascii="Calibri" w:eastAsia="Calibri" w:hAnsi="Calibri" w:cs="Calibri"/>
          <w:sz w:val="22"/>
          <w:szCs w:val="22"/>
          <w:lang w:val="es-ES"/>
        </w:rPr>
        <w:t>s</w:t>
      </w:r>
      <w:r w:rsidRPr="00C24460">
        <w:rPr>
          <w:rFonts w:ascii="Calibri" w:eastAsia="Calibri" w:hAnsi="Calibri" w:cs="Calibri"/>
          <w:sz w:val="22"/>
          <w:szCs w:val="22"/>
          <w:lang w:val="es-ES"/>
        </w:rPr>
        <w:t xml:space="preserve"> y viceversa</w:t>
      </w:r>
      <w:r>
        <w:rPr>
          <w:rFonts w:ascii="Calibri" w:eastAsia="Calibri" w:hAnsi="Calibri" w:cs="Calibri"/>
          <w:sz w:val="22"/>
          <w:szCs w:val="22"/>
          <w:lang w:val="es-ES"/>
        </w:rPr>
        <w:t>, de modo de que por medio de un control digital operado mediante un software se pueden enviar voltajes que deforman el cristal piezo eléctrico movilizando el objetivo en el microscopio</w:t>
      </w:r>
      <w:r w:rsidRPr="00C24460">
        <w:rPr>
          <w:rFonts w:ascii="Calibri" w:eastAsia="Calibri" w:hAnsi="Calibri" w:cs="Calibri"/>
          <w:sz w:val="22"/>
          <w:szCs w:val="22"/>
          <w:lang w:val="es-ES"/>
        </w:rPr>
        <w:t>. E</w:t>
      </w:r>
      <w:r>
        <w:rPr>
          <w:rFonts w:ascii="Calibri" w:eastAsia="Calibri" w:hAnsi="Calibri" w:cs="Calibri"/>
          <w:sz w:val="22"/>
          <w:szCs w:val="22"/>
          <w:lang w:val="es-ES"/>
        </w:rPr>
        <w:t xml:space="preserve">ste cristal </w:t>
      </w:r>
      <w:r w:rsidRPr="00C24460">
        <w:rPr>
          <w:rFonts w:ascii="Calibri" w:eastAsia="Calibri" w:hAnsi="Calibri" w:cs="Calibri"/>
          <w:sz w:val="22"/>
          <w:szCs w:val="22"/>
          <w:lang w:val="es-ES"/>
        </w:rPr>
        <w:t>tiene un rango total de 18 µm y un tiempo de respuesta de 5</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ms</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Además</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según el fabricante</w:t>
      </w:r>
      <w:r>
        <w:rPr>
          <w:rFonts w:ascii="Calibri" w:eastAsia="Calibri" w:hAnsi="Calibri" w:cs="Calibri"/>
          <w:sz w:val="22"/>
          <w:szCs w:val="22"/>
          <w:lang w:val="es-ES"/>
        </w:rPr>
        <w:t>, el piezo</w:t>
      </w:r>
      <w:r w:rsidRPr="00C24460">
        <w:rPr>
          <w:rFonts w:ascii="Calibri" w:eastAsia="Calibri" w:hAnsi="Calibri" w:cs="Calibri"/>
          <w:sz w:val="22"/>
          <w:szCs w:val="22"/>
          <w:lang w:val="es-ES"/>
        </w:rPr>
        <w:t xml:space="preserve"> posee una resolución de </w:t>
      </w:r>
      <w:r>
        <w:rPr>
          <w:rFonts w:ascii="Calibri" w:eastAsia="Calibri" w:hAnsi="Calibri" w:cs="Calibri"/>
          <w:sz w:val="22"/>
          <w:szCs w:val="22"/>
          <w:lang w:val="es-ES"/>
        </w:rPr>
        <w:t xml:space="preserve">espacial de </w:t>
      </w:r>
      <w:r w:rsidRPr="00C24460">
        <w:rPr>
          <w:rFonts w:ascii="Calibri" w:eastAsia="Calibri" w:hAnsi="Calibri" w:cs="Calibri"/>
          <w:sz w:val="22"/>
          <w:szCs w:val="22"/>
          <w:lang w:val="es-ES"/>
        </w:rPr>
        <w:t xml:space="preserve">0.2 nm, </w:t>
      </w:r>
      <w:r>
        <w:rPr>
          <w:rFonts w:ascii="Calibri" w:eastAsia="Calibri" w:hAnsi="Calibri" w:cs="Calibri"/>
          <w:sz w:val="22"/>
          <w:szCs w:val="22"/>
          <w:lang w:val="es-ES"/>
        </w:rPr>
        <w:t xml:space="preserve">lo </w:t>
      </w:r>
      <w:r w:rsidRPr="00C24460">
        <w:rPr>
          <w:rFonts w:ascii="Calibri" w:eastAsia="Calibri" w:hAnsi="Calibri" w:cs="Calibri"/>
          <w:sz w:val="22"/>
          <w:szCs w:val="22"/>
          <w:lang w:val="es-ES"/>
        </w:rPr>
        <w:t>que permite</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mantener enfocado cualquier plano de eje vertical</w:t>
      </w:r>
      <w:r>
        <w:rPr>
          <w:rFonts w:ascii="Calibri" w:eastAsia="Calibri" w:hAnsi="Calibri" w:cs="Calibri"/>
          <w:sz w:val="22"/>
          <w:szCs w:val="22"/>
          <w:lang w:val="es-ES"/>
        </w:rPr>
        <w:t xml:space="preserve"> a pesar de derivas mecánicas que ocurren durante una medición</w:t>
      </w:r>
      <w:r w:rsidRPr="00C24460">
        <w:rPr>
          <w:rFonts w:ascii="Calibri" w:eastAsia="Calibri" w:hAnsi="Calibri" w:cs="Calibri"/>
          <w:sz w:val="22"/>
          <w:szCs w:val="22"/>
          <w:lang w:val="es-ES"/>
        </w:rPr>
        <w:t>.</w:t>
      </w:r>
    </w:p>
    <w:p w14:paraId="3468D973" w14:textId="77777777" w:rsidR="009A2884" w:rsidRDefault="009A2884" w:rsidP="0095041E">
      <w:pPr>
        <w:spacing w:line="360" w:lineRule="auto"/>
        <w:jc w:val="both"/>
        <w:rPr>
          <w:rFonts w:ascii="Calibri" w:eastAsia="Calibri" w:hAnsi="Calibri" w:cs="Calibri"/>
          <w:sz w:val="22"/>
          <w:szCs w:val="22"/>
          <w:lang w:val="es-ES"/>
        </w:rPr>
      </w:pPr>
    </w:p>
    <w:p w14:paraId="3B74F9E3" w14:textId="149EC068" w:rsidR="001B037C" w:rsidRPr="009A2884" w:rsidRDefault="0087571D">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Para los movimientos en los ejes horizontales (X/Y), se adicionó un actuador manual lineal micrométrico de dos ejes X/Y que permite mover la cámara de fluidos en los ejes horizontales</w:t>
      </w:r>
      <w:r>
        <w:rPr>
          <w:rFonts w:ascii="Calibri" w:eastAsia="Calibri" w:hAnsi="Calibri" w:cs="Calibri"/>
          <w:sz w:val="22"/>
          <w:szCs w:val="22"/>
          <w:lang w:val="es-ES"/>
        </w:rPr>
        <w:t xml:space="preserve"> (</w:t>
      </w:r>
      <w:r w:rsidRPr="0096058D">
        <w:rPr>
          <w:rFonts w:ascii="Calibri" w:eastAsia="Calibri" w:hAnsi="Calibri" w:cs="Calibri"/>
          <w:sz w:val="22"/>
          <w:szCs w:val="22"/>
        </w:rPr>
        <w:t>XY Linear Stage,</w:t>
      </w:r>
      <w:r>
        <w:rPr>
          <w:rFonts w:ascii="Calibri" w:eastAsia="Calibri" w:hAnsi="Calibri" w:cs="Calibri"/>
          <w:sz w:val="22"/>
          <w:szCs w:val="22"/>
        </w:rPr>
        <w:t xml:space="preserve"> Newport)</w:t>
      </w:r>
      <w:r w:rsidRPr="00C24460">
        <w:rPr>
          <w:rFonts w:ascii="Calibri" w:eastAsia="Calibri" w:hAnsi="Calibri" w:cs="Calibri"/>
          <w:sz w:val="22"/>
          <w:szCs w:val="22"/>
          <w:lang w:val="es-ES"/>
        </w:rPr>
        <w:t xml:space="preserve">. Debido a su precisión, permite realizar pequeños desplazamientos de 0.5 µm. Este fue </w:t>
      </w:r>
      <w:r>
        <w:rPr>
          <w:rFonts w:ascii="Calibri" w:eastAsia="Calibri" w:hAnsi="Calibri" w:cs="Calibri"/>
          <w:sz w:val="22"/>
          <w:szCs w:val="22"/>
          <w:lang w:val="es-ES"/>
        </w:rPr>
        <w:t>implementado</w:t>
      </w:r>
      <w:r w:rsidRPr="00C24460">
        <w:rPr>
          <w:rFonts w:ascii="Calibri" w:eastAsia="Calibri" w:hAnsi="Calibri" w:cs="Calibri"/>
          <w:sz w:val="22"/>
          <w:szCs w:val="22"/>
          <w:lang w:val="es-ES"/>
        </w:rPr>
        <w:t xml:space="preserve"> en la </w:t>
      </w:r>
      <w:r>
        <w:rPr>
          <w:rFonts w:ascii="Calibri" w:eastAsia="Calibri" w:hAnsi="Calibri" w:cs="Calibri"/>
          <w:sz w:val="22"/>
          <w:szCs w:val="22"/>
          <w:lang w:val="es-ES"/>
        </w:rPr>
        <w:t>misma plataforma que aloja al actuador lineal de enfoque</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gracias a un surco que permite anclar el actuador XY micrométrico </w:t>
      </w:r>
      <w:r w:rsidRPr="00C24460">
        <w:rPr>
          <w:rFonts w:ascii="Calibri" w:eastAsia="Calibri" w:hAnsi="Calibri" w:cs="Calibri"/>
          <w:sz w:val="22"/>
          <w:szCs w:val="22"/>
          <w:lang w:val="es-ES"/>
        </w:rPr>
        <w:t>(</w:t>
      </w:r>
      <w:r w:rsidRPr="00014A8B">
        <w:rPr>
          <w:rFonts w:ascii="Calibri" w:eastAsia="Calibri" w:hAnsi="Calibri" w:cs="Calibri"/>
          <w:b/>
          <w:bCs/>
          <w:sz w:val="22"/>
          <w:szCs w:val="22"/>
          <w:lang w:val="es-ES"/>
        </w:rPr>
        <w:t>Fig</w:t>
      </w:r>
      <w:r>
        <w:rPr>
          <w:rFonts w:ascii="Calibri" w:eastAsia="Calibri" w:hAnsi="Calibri" w:cs="Calibri"/>
          <w:b/>
          <w:bCs/>
          <w:sz w:val="22"/>
          <w:szCs w:val="22"/>
          <w:lang w:val="es-ES"/>
        </w:rPr>
        <w:t>.</w:t>
      </w:r>
      <w:r w:rsidRPr="00014A8B">
        <w:rPr>
          <w:rFonts w:ascii="Calibri" w:eastAsia="Calibri" w:hAnsi="Calibri" w:cs="Calibri"/>
          <w:b/>
          <w:bCs/>
          <w:sz w:val="22"/>
          <w:szCs w:val="22"/>
          <w:lang w:val="es-ES"/>
        </w:rPr>
        <w:t xml:space="preserve"> 4.6</w:t>
      </w:r>
      <w:r w:rsidRPr="00C24460">
        <w:rPr>
          <w:rFonts w:ascii="Calibri" w:eastAsia="Calibri" w:hAnsi="Calibri" w:cs="Calibri"/>
          <w:color w:val="1A1A1A"/>
          <w:sz w:val="22"/>
          <w:szCs w:val="22"/>
          <w:lang w:val="es-ES"/>
        </w:rPr>
        <w:t xml:space="preserve">). </w:t>
      </w:r>
      <w:r>
        <w:rPr>
          <w:rFonts w:ascii="Calibri" w:eastAsia="Calibri" w:hAnsi="Calibri" w:cs="Calibri"/>
          <w:color w:val="1A1A1A"/>
          <w:sz w:val="22"/>
          <w:szCs w:val="22"/>
          <w:lang w:val="es-ES"/>
        </w:rPr>
        <w:t>Unido</w:t>
      </w:r>
      <w:r w:rsidRPr="00C24460">
        <w:rPr>
          <w:rFonts w:ascii="Calibri" w:eastAsia="Calibri" w:hAnsi="Calibri" w:cs="Calibri"/>
          <w:color w:val="1A1A1A"/>
          <w:sz w:val="22"/>
          <w:szCs w:val="22"/>
          <w:lang w:val="es-ES"/>
        </w:rPr>
        <w:t xml:space="preserve"> a él se encuentra el porta-muestras impreso que permitió sostener y mover las cámaras de fluidos.</w:t>
      </w:r>
      <w:r w:rsidR="009A2884">
        <w:rPr>
          <w:rFonts w:ascii="Calibri" w:eastAsia="Calibri" w:hAnsi="Calibri" w:cs="Calibri"/>
          <w:sz w:val="22"/>
          <w:szCs w:val="22"/>
          <w:lang w:val="es-ES"/>
        </w:rPr>
        <w:t xml:space="preserve"> </w:t>
      </w:r>
      <w:r w:rsidRPr="00C24460">
        <w:rPr>
          <w:rFonts w:ascii="Calibri" w:eastAsia="Calibri" w:hAnsi="Calibri" w:cs="Calibri"/>
          <w:sz w:val="22"/>
          <w:szCs w:val="22"/>
          <w:lang w:val="es-ES"/>
        </w:rPr>
        <w:t>Como magneto</w:t>
      </w:r>
      <w:r>
        <w:rPr>
          <w:rFonts w:ascii="Calibri" w:eastAsia="Calibri" w:hAnsi="Calibri" w:cs="Calibri"/>
          <w:sz w:val="22"/>
          <w:szCs w:val="22"/>
          <w:lang w:val="es-ES"/>
        </w:rPr>
        <w:t>s</w:t>
      </w:r>
      <w:r w:rsidRPr="00C24460">
        <w:rPr>
          <w:rFonts w:ascii="Calibri" w:eastAsia="Calibri" w:hAnsi="Calibri" w:cs="Calibri"/>
          <w:sz w:val="22"/>
          <w:szCs w:val="22"/>
          <w:lang w:val="es-ES"/>
        </w:rPr>
        <w:t>, se utilizaron imanes de neodimio N52 en formato de columnas (</w:t>
      </w:r>
      <w:r w:rsidRPr="00CB63C5">
        <w:rPr>
          <w:rFonts w:ascii="Calibri" w:eastAsia="Calibri" w:hAnsi="Calibri" w:cs="Calibri"/>
          <w:b/>
          <w:bCs/>
          <w:sz w:val="22"/>
          <w:szCs w:val="22"/>
          <w:lang w:val="es-ES"/>
        </w:rPr>
        <w:t>Fig</w:t>
      </w:r>
      <w:r w:rsidR="0095041E">
        <w:rPr>
          <w:rFonts w:ascii="Calibri" w:eastAsia="Calibri" w:hAnsi="Calibri" w:cs="Calibri"/>
          <w:b/>
          <w:bCs/>
          <w:sz w:val="22"/>
          <w:szCs w:val="22"/>
          <w:lang w:val="es-ES"/>
        </w:rPr>
        <w:t>.</w:t>
      </w:r>
      <w:r w:rsidRPr="00CB63C5">
        <w:rPr>
          <w:rFonts w:ascii="Calibri" w:eastAsia="Calibri" w:hAnsi="Calibri" w:cs="Calibri"/>
          <w:b/>
          <w:bCs/>
          <w:sz w:val="22"/>
          <w:szCs w:val="22"/>
          <w:lang w:val="es-ES"/>
        </w:rPr>
        <w:t xml:space="preserve"> 4.6</w:t>
      </w:r>
      <w:r w:rsidRPr="00C24460">
        <w:rPr>
          <w:rFonts w:ascii="Calibri" w:eastAsia="Calibri" w:hAnsi="Calibri" w:cs="Calibri"/>
          <w:sz w:val="22"/>
          <w:szCs w:val="22"/>
          <w:lang w:val="es-ES"/>
        </w:rPr>
        <w:t xml:space="preserve">). Se utilizaron dos columnas, cada una con tres imanes N52. Las columnas fueron ubicadas en el centro del actuador lineal, </w:t>
      </w:r>
      <w:r>
        <w:rPr>
          <w:rFonts w:ascii="Calibri" w:eastAsia="Calibri" w:hAnsi="Calibri" w:cs="Calibri"/>
          <w:sz w:val="22"/>
          <w:szCs w:val="22"/>
          <w:lang w:val="es-ES"/>
        </w:rPr>
        <w:t>arregladas como dos</w:t>
      </w:r>
      <w:r w:rsidRPr="00C24460">
        <w:rPr>
          <w:rFonts w:ascii="Calibri" w:eastAsia="Calibri" w:hAnsi="Calibri" w:cs="Calibri"/>
          <w:sz w:val="22"/>
          <w:szCs w:val="22"/>
          <w:lang w:val="es-ES"/>
        </w:rPr>
        <w:t xml:space="preserve"> columna</w:t>
      </w:r>
      <w:r>
        <w:rPr>
          <w:rFonts w:ascii="Calibri" w:eastAsia="Calibri" w:hAnsi="Calibri" w:cs="Calibri"/>
          <w:sz w:val="22"/>
          <w:szCs w:val="22"/>
          <w:lang w:val="es-ES"/>
        </w:rPr>
        <w:t>s antiparalelas</w:t>
      </w:r>
      <w:r>
        <w:rPr>
          <w:rFonts w:ascii="Calibri" w:eastAsia="Calibri" w:hAnsi="Calibri" w:cs="Calibri"/>
          <w:strike/>
          <w:sz w:val="22"/>
          <w:szCs w:val="22"/>
          <w:lang w:val="es-ES"/>
        </w:rPr>
        <w:t>—</w:t>
      </w:r>
      <w:r w:rsidRPr="00502A3B">
        <w:rPr>
          <w:rFonts w:ascii="Calibri" w:eastAsia="Calibri" w:hAnsi="Calibri" w:cs="Calibri"/>
          <w:sz w:val="22"/>
          <w:szCs w:val="22"/>
          <w:lang w:val="es-ES"/>
        </w:rPr>
        <w:t>de polos opuestos</w:t>
      </w:r>
      <w:r>
        <w:rPr>
          <w:rFonts w:ascii="Calibri" w:eastAsia="Calibri" w:hAnsi="Calibri" w:cs="Calibri"/>
          <w:strike/>
          <w:sz w:val="22"/>
          <w:szCs w:val="22"/>
          <w:lang w:val="es-ES"/>
        </w:rPr>
        <w:t>—</w:t>
      </w:r>
      <w:r w:rsidRPr="00C24460">
        <w:rPr>
          <w:rFonts w:ascii="Calibri" w:eastAsia="Calibri" w:hAnsi="Calibri" w:cs="Calibri"/>
          <w:sz w:val="22"/>
          <w:szCs w:val="22"/>
          <w:lang w:val="es-ES"/>
        </w:rPr>
        <w:t>. El movimiento vertical de</w:t>
      </w:r>
      <w:r>
        <w:rPr>
          <w:rFonts w:ascii="Calibri" w:eastAsia="Calibri" w:hAnsi="Calibri" w:cs="Calibri"/>
          <w:sz w:val="22"/>
          <w:szCs w:val="22"/>
          <w:lang w:val="es-ES"/>
        </w:rPr>
        <w:t>l magneto</w:t>
      </w:r>
      <w:r w:rsidRPr="00C24460">
        <w:rPr>
          <w:rFonts w:ascii="Calibri" w:eastAsia="Calibri" w:hAnsi="Calibri" w:cs="Calibri"/>
          <w:sz w:val="22"/>
          <w:szCs w:val="22"/>
          <w:lang w:val="es-ES"/>
        </w:rPr>
        <w:t xml:space="preserve"> para acercarse o alejarse de la muestra, se realizó con un actuador lineal de enfoque de </w:t>
      </w:r>
      <w:proofErr w:type="spellStart"/>
      <w:r w:rsidRPr="00C24460">
        <w:rPr>
          <w:rFonts w:ascii="Calibri" w:eastAsia="Calibri" w:hAnsi="Calibri" w:cs="Calibri"/>
          <w:sz w:val="22"/>
          <w:szCs w:val="22"/>
          <w:lang w:val="es-ES"/>
        </w:rPr>
        <w:t>Equipment</w:t>
      </w:r>
      <w:proofErr w:type="spellEnd"/>
      <w:r w:rsidRPr="00C24460">
        <w:rPr>
          <w:rFonts w:ascii="Calibri" w:eastAsia="Calibri" w:hAnsi="Calibri" w:cs="Calibri"/>
          <w:sz w:val="22"/>
          <w:szCs w:val="22"/>
          <w:lang w:val="es-ES"/>
        </w:rPr>
        <w:t xml:space="preserve"> </w:t>
      </w:r>
      <w:proofErr w:type="spellStart"/>
      <w:r w:rsidRPr="00C24460">
        <w:rPr>
          <w:rFonts w:ascii="Calibri" w:eastAsia="Calibri" w:hAnsi="Calibri" w:cs="Calibri"/>
          <w:sz w:val="22"/>
          <w:szCs w:val="22"/>
          <w:lang w:val="es-ES"/>
        </w:rPr>
        <w:t>Solutions</w:t>
      </w:r>
      <w:proofErr w:type="spellEnd"/>
      <w:r>
        <w:rPr>
          <w:rFonts w:ascii="Calibri" w:eastAsia="Calibri" w:hAnsi="Calibri" w:cs="Calibri"/>
          <w:sz w:val="22"/>
          <w:szCs w:val="22"/>
          <w:lang w:val="es-ES"/>
        </w:rPr>
        <w:t xml:space="preserve"> (</w:t>
      </w:r>
      <w:r w:rsidRPr="002A5656">
        <w:rPr>
          <w:rFonts w:ascii="Calibri" w:eastAsia="Calibri" w:hAnsi="Calibri" w:cs="Calibri"/>
          <w:sz w:val="22"/>
          <w:szCs w:val="22"/>
          <w:lang w:val="es-ES"/>
        </w:rPr>
        <w:t>LFA10</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que posee un recorrido vertical de 10 mm y una precisión de 50 nm. Este actuador también permite ser controlado a través de la </w:t>
      </w:r>
      <w:r>
        <w:rPr>
          <w:rFonts w:ascii="Calibri" w:eastAsia="Calibri" w:hAnsi="Calibri" w:cs="Calibri"/>
          <w:sz w:val="22"/>
          <w:szCs w:val="22"/>
          <w:lang w:val="es-ES"/>
        </w:rPr>
        <w:t xml:space="preserve">misma </w:t>
      </w:r>
      <w:r w:rsidRPr="00C24460">
        <w:rPr>
          <w:rFonts w:ascii="Calibri" w:eastAsia="Calibri" w:hAnsi="Calibri" w:cs="Calibri"/>
          <w:sz w:val="22"/>
          <w:szCs w:val="22"/>
          <w:lang w:val="es-ES"/>
        </w:rPr>
        <w:t>tarjeta de adquisición de datos</w:t>
      </w:r>
      <w:r>
        <w:rPr>
          <w:rFonts w:ascii="Calibri" w:eastAsia="Calibri" w:hAnsi="Calibri" w:cs="Calibri"/>
          <w:sz w:val="22"/>
          <w:szCs w:val="22"/>
          <w:lang w:val="es-ES"/>
        </w:rPr>
        <w:t xml:space="preserve"> que controla el piezo posicionador</w:t>
      </w:r>
      <w:r w:rsidRPr="00C24460">
        <w:rPr>
          <w:rFonts w:ascii="Calibri" w:eastAsia="Calibri" w:hAnsi="Calibri" w:cs="Calibri"/>
          <w:sz w:val="22"/>
          <w:szCs w:val="22"/>
          <w:lang w:val="es-ES"/>
        </w:rPr>
        <w:t>. En su cara inferior posee una lámina de acero circular que permite</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fijar los magnetos al actuador lineal.</w:t>
      </w:r>
    </w:p>
    <w:p w14:paraId="0076FC2E" w14:textId="570A2687" w:rsidR="00800FCC" w:rsidRPr="00B71020" w:rsidRDefault="001B037C">
      <w:pPr>
        <w:spacing w:line="360" w:lineRule="auto"/>
        <w:jc w:val="both"/>
        <w:rPr>
          <w:rFonts w:ascii="Calibri" w:eastAsia="Calibri" w:hAnsi="Calibri" w:cs="Calibri"/>
          <w:b/>
          <w:sz w:val="22"/>
          <w:szCs w:val="22"/>
        </w:rPr>
      </w:pPr>
      <w:r>
        <w:rPr>
          <w:rFonts w:ascii="Calibri" w:eastAsia="Calibri" w:hAnsi="Calibri" w:cs="Calibri"/>
          <w:b/>
          <w:noProof/>
          <w:sz w:val="22"/>
          <w:szCs w:val="22"/>
        </w:rPr>
        <w:lastRenderedPageBreak/>
        <w:drawing>
          <wp:inline distT="0" distB="0" distL="0" distR="0" wp14:anchorId="0046CD2E" wp14:editId="7343B555">
            <wp:extent cx="5756745" cy="3734641"/>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r="36588"/>
                    <a:stretch/>
                  </pic:blipFill>
                  <pic:spPr bwMode="auto">
                    <a:xfrm>
                      <a:off x="0" y="0"/>
                      <a:ext cx="5765173" cy="3740108"/>
                    </a:xfrm>
                    <a:prstGeom prst="rect">
                      <a:avLst/>
                    </a:prstGeom>
                    <a:ln>
                      <a:noFill/>
                    </a:ln>
                    <a:extLst>
                      <a:ext uri="{53640926-AAD7-44D8-BBD7-CCE9431645EC}">
                        <a14:shadowObscured xmlns:a14="http://schemas.microsoft.com/office/drawing/2010/main"/>
                      </a:ext>
                    </a:extLst>
                  </pic:spPr>
                </pic:pic>
              </a:graphicData>
            </a:graphic>
          </wp:inline>
        </w:drawing>
      </w:r>
    </w:p>
    <w:p w14:paraId="6FB51EA4" w14:textId="77777777" w:rsidR="00800FCC" w:rsidRPr="00B71020" w:rsidRDefault="00EB25B2" w:rsidP="00E27266">
      <w:pPr>
        <w:spacing w:line="276" w:lineRule="auto"/>
        <w:jc w:val="both"/>
        <w:rPr>
          <w:rFonts w:ascii="Calibri" w:eastAsia="Calibri" w:hAnsi="Calibri" w:cs="Calibri"/>
          <w:sz w:val="20"/>
          <w:szCs w:val="20"/>
        </w:rPr>
      </w:pPr>
      <w:r w:rsidRPr="00B71020">
        <w:rPr>
          <w:rFonts w:ascii="Calibri" w:eastAsia="Calibri" w:hAnsi="Calibri" w:cs="Calibri"/>
          <w:b/>
          <w:sz w:val="20"/>
          <w:szCs w:val="20"/>
        </w:rPr>
        <w:t xml:space="preserve">Figura 4.6. Sistema de movimiento y enfoque del instrumento. </w:t>
      </w:r>
      <w:r w:rsidRPr="00B71020">
        <w:rPr>
          <w:rFonts w:ascii="Calibri" w:eastAsia="Calibri" w:hAnsi="Calibri" w:cs="Calibri"/>
          <w:sz w:val="20"/>
          <w:szCs w:val="20"/>
        </w:rPr>
        <w:t>Distribución de los componentes funcionales utilizados para el sistema de movimiento de la muestra y enfoque de la misma. En este caso los componentes principales excepto por el piezo y el objetivo, fueron anclados a la montura especial impresa.</w:t>
      </w:r>
    </w:p>
    <w:p w14:paraId="563AD631" w14:textId="77777777" w:rsidR="00800FCC" w:rsidRPr="00B71020" w:rsidRDefault="00800FCC">
      <w:pPr>
        <w:spacing w:line="360" w:lineRule="auto"/>
        <w:jc w:val="both"/>
        <w:rPr>
          <w:rFonts w:ascii="Calibri" w:eastAsia="Calibri" w:hAnsi="Calibri" w:cs="Calibri"/>
          <w:b/>
          <w:sz w:val="22"/>
          <w:szCs w:val="22"/>
        </w:rPr>
      </w:pPr>
    </w:p>
    <w:p w14:paraId="2A37ED9E" w14:textId="77777777" w:rsidR="00800FCC" w:rsidRPr="00B71020" w:rsidRDefault="00EB25B2" w:rsidP="003D2267">
      <w:pPr>
        <w:pStyle w:val="Heading2"/>
      </w:pPr>
      <w:bookmarkStart w:id="57" w:name="_Toc111485039"/>
      <w:r w:rsidRPr="00B71020">
        <w:t>4.7 Sistema Mecánico y Eléctrico del Instrumento</w:t>
      </w:r>
      <w:bookmarkEnd w:id="57"/>
    </w:p>
    <w:p w14:paraId="45462A94" w14:textId="0FF69A6E" w:rsidR="002506B8" w:rsidRPr="00C24460" w:rsidRDefault="002506B8" w:rsidP="002506B8">
      <w:pPr>
        <w:spacing w:line="360" w:lineRule="auto"/>
        <w:jc w:val="both"/>
        <w:rPr>
          <w:rFonts w:ascii="Calibri" w:eastAsia="Calibri" w:hAnsi="Calibri" w:cs="Calibri"/>
          <w:color w:val="202122"/>
          <w:sz w:val="22"/>
          <w:szCs w:val="22"/>
          <w:highlight w:val="white"/>
          <w:lang w:val="es-ES"/>
        </w:rPr>
      </w:pPr>
      <w:r w:rsidRPr="00C24460">
        <w:rPr>
          <w:rFonts w:ascii="Calibri" w:eastAsia="Calibri" w:hAnsi="Calibri" w:cs="Calibri"/>
          <w:sz w:val="22"/>
          <w:szCs w:val="22"/>
          <w:lang w:val="es-ES"/>
        </w:rPr>
        <w:t>Para el funcionamiento del actuador lineal de enfoque mencionado anteriormente, se requiere de un circuito eléctr</w:t>
      </w:r>
      <w:r>
        <w:rPr>
          <w:rFonts w:ascii="Calibri" w:eastAsia="Calibri" w:hAnsi="Calibri" w:cs="Calibri"/>
          <w:sz w:val="22"/>
          <w:szCs w:val="22"/>
          <w:lang w:val="es-ES"/>
        </w:rPr>
        <w:t>ic</w:t>
      </w:r>
      <w:r w:rsidRPr="00C24460">
        <w:rPr>
          <w:rFonts w:ascii="Calibri" w:eastAsia="Calibri" w:hAnsi="Calibri" w:cs="Calibri"/>
          <w:sz w:val="22"/>
          <w:szCs w:val="22"/>
          <w:lang w:val="es-ES"/>
        </w:rPr>
        <w:t xml:space="preserve">o que permita controlar su posicionamiento constantemente, con el fin de poder acercar o alejar </w:t>
      </w:r>
      <w:r>
        <w:rPr>
          <w:rFonts w:ascii="Calibri" w:eastAsia="Calibri" w:hAnsi="Calibri" w:cs="Calibri"/>
          <w:sz w:val="22"/>
          <w:szCs w:val="22"/>
          <w:lang w:val="es-ES"/>
        </w:rPr>
        <w:t>el magneto</w:t>
      </w:r>
      <w:r w:rsidRPr="00C24460">
        <w:rPr>
          <w:rFonts w:ascii="Calibri" w:eastAsia="Calibri" w:hAnsi="Calibri" w:cs="Calibri"/>
          <w:sz w:val="22"/>
          <w:szCs w:val="22"/>
          <w:lang w:val="es-ES"/>
        </w:rPr>
        <w:t xml:space="preserve"> de la muestra. Para esto se utilizó</w:t>
      </w:r>
      <w:r>
        <w:rPr>
          <w:rFonts w:ascii="Calibri" w:eastAsia="Calibri" w:hAnsi="Calibri" w:cs="Calibri"/>
          <w:sz w:val="22"/>
          <w:szCs w:val="22"/>
          <w:lang w:val="es-ES"/>
        </w:rPr>
        <w:t xml:space="preserve"> la plantilla de</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un circuito confeccionado anteriormente por el </w:t>
      </w:r>
      <w:r w:rsidRPr="00C24460">
        <w:rPr>
          <w:rFonts w:ascii="Calibri" w:eastAsia="Calibri" w:hAnsi="Calibri" w:cs="Calibri"/>
          <w:sz w:val="22"/>
          <w:szCs w:val="22"/>
          <w:lang w:val="es-ES"/>
        </w:rPr>
        <w:t>Laboratorio de</w:t>
      </w:r>
      <w:r>
        <w:rPr>
          <w:rFonts w:ascii="Calibri" w:eastAsia="Calibri" w:hAnsi="Calibri" w:cs="Calibri"/>
          <w:sz w:val="22"/>
          <w:szCs w:val="22"/>
          <w:lang w:val="es-ES"/>
        </w:rPr>
        <w:t xml:space="preserve">l Dr. </w:t>
      </w:r>
      <w:r w:rsidRPr="00C24460">
        <w:rPr>
          <w:rFonts w:ascii="Calibri" w:eastAsia="Calibri" w:hAnsi="Calibri" w:cs="Calibri"/>
          <w:sz w:val="22"/>
          <w:szCs w:val="22"/>
          <w:lang w:val="es-ES"/>
        </w:rPr>
        <w:t>Fernández</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w:t>
      </w:r>
      <w:r w:rsidRPr="0077222B">
        <w:rPr>
          <w:rFonts w:ascii="Calibri" w:eastAsia="Calibri" w:hAnsi="Calibri" w:cs="Calibri"/>
          <w:b/>
          <w:bCs/>
          <w:sz w:val="22"/>
          <w:szCs w:val="22"/>
          <w:lang w:val="es-ES"/>
        </w:rPr>
        <w:t>Fig. 4.7A</w:t>
      </w:r>
      <w:r w:rsidRPr="00C24460">
        <w:rPr>
          <w:rFonts w:ascii="Calibri" w:eastAsia="Calibri" w:hAnsi="Calibri" w:cs="Calibri"/>
          <w:sz w:val="22"/>
          <w:szCs w:val="22"/>
          <w:lang w:val="es-ES"/>
        </w:rPr>
        <w:t>)</w:t>
      </w:r>
      <w:r>
        <w:rPr>
          <w:rFonts w:ascii="Calibri" w:eastAsia="Calibri" w:hAnsi="Calibri" w:cs="Calibri"/>
          <w:sz w:val="22"/>
          <w:szCs w:val="22"/>
          <w:lang w:val="es-ES"/>
        </w:rPr>
        <w:t xml:space="preserve">, el cual permite establecer un sistema controlador tipo PID que entrega movimientos de alta precisión y controlados del actuador lineal de enfoque en el rango de 0.8 mm y con temporalidades de aproximadamente 100 ms </w:t>
      </w:r>
      <w:r w:rsidRPr="00C24460">
        <w:rPr>
          <w:rFonts w:ascii="Calibri" w:eastAsia="Calibri" w:hAnsi="Calibri" w:cs="Calibri"/>
          <w:sz w:val="22"/>
          <w:szCs w:val="22"/>
          <w:lang w:val="es-ES"/>
        </w:rPr>
        <w:t xml:space="preserve">La placa de circuito impreso (PCB) fue fabricada y poblada por </w:t>
      </w:r>
      <w:r>
        <w:rPr>
          <w:rFonts w:ascii="Calibri" w:eastAsia="Calibri" w:hAnsi="Calibri" w:cs="Calibri"/>
          <w:sz w:val="22"/>
          <w:szCs w:val="22"/>
          <w:lang w:val="es-ES"/>
        </w:rPr>
        <w:t>l</w:t>
      </w:r>
      <w:r w:rsidRPr="00C24460">
        <w:rPr>
          <w:rFonts w:ascii="Calibri" w:eastAsia="Calibri" w:hAnsi="Calibri" w:cs="Calibri"/>
          <w:sz w:val="22"/>
          <w:szCs w:val="22"/>
          <w:lang w:val="es-ES"/>
        </w:rPr>
        <w:t xml:space="preserve">a empresa </w:t>
      </w:r>
      <w:r w:rsidR="009A2D23" w:rsidRPr="009A2D23">
        <w:rPr>
          <w:rFonts w:ascii="Calibri" w:eastAsia="Calibri" w:hAnsi="Calibri" w:cs="Calibri"/>
          <w:color w:val="000000" w:themeColor="text1"/>
          <w:sz w:val="22"/>
          <w:szCs w:val="22"/>
          <w:lang w:val="es-ES"/>
        </w:rPr>
        <w:t xml:space="preserve">ENSA </w:t>
      </w:r>
      <w:proofErr w:type="spellStart"/>
      <w:r w:rsidR="009A2D23" w:rsidRPr="009A2D23">
        <w:rPr>
          <w:rFonts w:ascii="Calibri" w:eastAsia="Calibri" w:hAnsi="Calibri" w:cs="Calibri"/>
          <w:color w:val="000000" w:themeColor="text1"/>
          <w:sz w:val="22"/>
          <w:szCs w:val="22"/>
          <w:lang w:val="es-ES"/>
        </w:rPr>
        <w:t>Electronics</w:t>
      </w:r>
      <w:proofErr w:type="spellEnd"/>
      <w:r w:rsidR="009A2D23" w:rsidRPr="009A2D23">
        <w:rPr>
          <w:rFonts w:ascii="Calibri" w:eastAsia="Calibri" w:hAnsi="Calibri" w:cs="Calibri"/>
          <w:color w:val="000000" w:themeColor="text1"/>
          <w:sz w:val="22"/>
          <w:szCs w:val="22"/>
          <w:lang w:val="es-ES"/>
        </w:rPr>
        <w:t xml:space="preserve"> SPA</w:t>
      </w:r>
      <w:r w:rsidRPr="009A2D23">
        <w:rPr>
          <w:rFonts w:ascii="Calibri" w:eastAsia="Calibri" w:hAnsi="Calibri" w:cs="Calibri"/>
          <w:color w:val="000000" w:themeColor="text1"/>
          <w:sz w:val="22"/>
          <w:szCs w:val="22"/>
          <w:lang w:val="es-ES"/>
        </w:rPr>
        <w:t xml:space="preserve"> </w:t>
      </w:r>
      <w:r w:rsidRPr="00C24460">
        <w:rPr>
          <w:rFonts w:ascii="Calibri" w:eastAsia="Calibri" w:hAnsi="Calibri" w:cs="Calibri"/>
          <w:sz w:val="22"/>
          <w:szCs w:val="22"/>
          <w:lang w:val="es-ES"/>
        </w:rPr>
        <w:t>(</w:t>
      </w:r>
      <w:r w:rsidRPr="00525B7F">
        <w:rPr>
          <w:rFonts w:ascii="Calibri" w:eastAsia="Calibri" w:hAnsi="Calibri" w:cs="Calibri"/>
          <w:b/>
          <w:bCs/>
          <w:sz w:val="22"/>
          <w:szCs w:val="22"/>
          <w:lang w:val="es-ES"/>
        </w:rPr>
        <w:t>Fig. 4.7B</w:t>
      </w:r>
      <w:r w:rsidRPr="00C24460">
        <w:rPr>
          <w:rFonts w:ascii="Calibri" w:eastAsia="Calibri" w:hAnsi="Calibri" w:cs="Calibri"/>
          <w:sz w:val="22"/>
          <w:szCs w:val="22"/>
          <w:lang w:val="es-ES"/>
        </w:rPr>
        <w:t>)</w:t>
      </w:r>
      <w:r w:rsidRPr="00525B7F">
        <w:rPr>
          <w:rFonts w:ascii="Calibri" w:eastAsia="Calibri" w:hAnsi="Calibri" w:cs="Calibri"/>
          <w:sz w:val="22"/>
          <w:szCs w:val="22"/>
          <w:lang w:val="es-ES"/>
        </w:rPr>
        <w:t xml:space="preserve">. </w:t>
      </w:r>
      <w:r w:rsidRPr="00C24460">
        <w:rPr>
          <w:rFonts w:ascii="Calibri" w:eastAsia="Calibri" w:hAnsi="Calibri" w:cs="Calibri"/>
          <w:sz w:val="22"/>
          <w:szCs w:val="22"/>
          <w:lang w:val="es-ES"/>
        </w:rPr>
        <w:t>Dentro de los componentes principales de este circuito se encuentran, los canales de entrada y salida análoga por cable tipo BNC (</w:t>
      </w:r>
      <w:proofErr w:type="spellStart"/>
      <w:r w:rsidRPr="00C24460">
        <w:rPr>
          <w:rFonts w:ascii="Calibri" w:eastAsia="Calibri" w:hAnsi="Calibri" w:cs="Calibri"/>
          <w:sz w:val="22"/>
          <w:szCs w:val="22"/>
          <w:lang w:val="es-ES"/>
        </w:rPr>
        <w:t>Bayonet</w:t>
      </w:r>
      <w:proofErr w:type="spellEnd"/>
      <w:r w:rsidRPr="00C24460">
        <w:rPr>
          <w:rFonts w:ascii="Calibri" w:eastAsia="Calibri" w:hAnsi="Calibri" w:cs="Calibri"/>
          <w:sz w:val="22"/>
          <w:szCs w:val="22"/>
          <w:lang w:val="es-ES"/>
        </w:rPr>
        <w:t xml:space="preserve"> Neill-</w:t>
      </w:r>
      <w:proofErr w:type="spellStart"/>
      <w:r w:rsidRPr="00C24460">
        <w:rPr>
          <w:rFonts w:ascii="Calibri" w:eastAsia="Calibri" w:hAnsi="Calibri" w:cs="Calibri"/>
          <w:sz w:val="22"/>
          <w:szCs w:val="22"/>
          <w:lang w:val="es-ES"/>
        </w:rPr>
        <w:t>Concelman</w:t>
      </w:r>
      <w:proofErr w:type="spellEnd"/>
      <w:r w:rsidRPr="00C24460">
        <w:rPr>
          <w:rFonts w:ascii="Calibri" w:eastAsia="Calibri" w:hAnsi="Calibri" w:cs="Calibri"/>
          <w:sz w:val="22"/>
          <w:szCs w:val="22"/>
          <w:lang w:val="es-ES"/>
        </w:rPr>
        <w:t xml:space="preserve">), una resistencia de 2KΩ y </w:t>
      </w:r>
      <w:r>
        <w:rPr>
          <w:rFonts w:ascii="Calibri" w:eastAsia="Calibri" w:hAnsi="Calibri" w:cs="Calibri"/>
          <w:sz w:val="22"/>
          <w:szCs w:val="22"/>
          <w:lang w:val="es-ES"/>
        </w:rPr>
        <w:t>el</w:t>
      </w:r>
      <w:r w:rsidRPr="00C24460">
        <w:rPr>
          <w:rFonts w:ascii="Calibri" w:eastAsia="Calibri" w:hAnsi="Calibri" w:cs="Calibri"/>
          <w:sz w:val="22"/>
          <w:szCs w:val="22"/>
          <w:lang w:val="es-ES"/>
        </w:rPr>
        <w:t xml:space="preserve"> sistema de PID (controlador de retroalimentación). El sistema controlador PID</w:t>
      </w:r>
      <w:r>
        <w:rPr>
          <w:rFonts w:ascii="Calibri" w:eastAsia="Calibri" w:hAnsi="Calibri" w:cs="Calibri"/>
          <w:sz w:val="22"/>
          <w:szCs w:val="22"/>
          <w:lang w:val="es-ES"/>
        </w:rPr>
        <w:t xml:space="preserve">, o </w:t>
      </w:r>
      <w:r w:rsidRPr="00C24460">
        <w:rPr>
          <w:rFonts w:ascii="Calibri" w:eastAsia="Calibri" w:hAnsi="Calibri" w:cs="Calibri"/>
          <w:color w:val="202122"/>
          <w:sz w:val="22"/>
          <w:szCs w:val="22"/>
          <w:highlight w:val="white"/>
          <w:lang w:val="es-ES"/>
        </w:rPr>
        <w:t>proporcional, integral y derivativo</w:t>
      </w:r>
      <w:r>
        <w:rPr>
          <w:rFonts w:ascii="Calibri" w:eastAsia="Calibri" w:hAnsi="Calibri" w:cs="Calibri"/>
          <w:color w:val="202122"/>
          <w:sz w:val="22"/>
          <w:szCs w:val="22"/>
          <w:highlight w:val="white"/>
          <w:lang w:val="es-ES"/>
        </w:rPr>
        <w:t xml:space="preserve">, implementa </w:t>
      </w:r>
      <w:r w:rsidRPr="00C24460">
        <w:rPr>
          <w:rFonts w:ascii="Calibri" w:eastAsia="Calibri" w:hAnsi="Calibri" w:cs="Calibri"/>
          <w:color w:val="202122"/>
          <w:sz w:val="22"/>
          <w:szCs w:val="22"/>
          <w:highlight w:val="white"/>
          <w:lang w:val="es-ES"/>
        </w:rPr>
        <w:t>un sistema de retroalimentación en que se le entrega una señal de entrada y se consigue una señal de salida deseada. En este caso, se utilizó este sistema para conseguir una señal de entrada similar a la de salida, pero con una respuesta más suave que la señal de entrada (</w:t>
      </w:r>
      <w:r w:rsidRPr="0094448E">
        <w:rPr>
          <w:rFonts w:ascii="Calibri" w:eastAsia="Calibri" w:hAnsi="Calibri" w:cs="Calibri"/>
          <w:b/>
          <w:bCs/>
          <w:color w:val="202122"/>
          <w:sz w:val="22"/>
          <w:szCs w:val="22"/>
          <w:highlight w:val="white"/>
          <w:lang w:val="es-ES"/>
        </w:rPr>
        <w:t>Fig. 4.7C</w:t>
      </w:r>
      <w:r w:rsidRPr="00C24460">
        <w:rPr>
          <w:rFonts w:ascii="Calibri" w:eastAsia="Calibri" w:hAnsi="Calibri" w:cs="Calibri"/>
          <w:color w:val="202122"/>
          <w:sz w:val="22"/>
          <w:szCs w:val="22"/>
          <w:highlight w:val="white"/>
          <w:lang w:val="es-ES"/>
        </w:rPr>
        <w:t xml:space="preserve">). Este circuito se alimenta </w:t>
      </w:r>
      <w:r w:rsidRPr="00C24460">
        <w:rPr>
          <w:rFonts w:ascii="Calibri" w:eastAsia="Calibri" w:hAnsi="Calibri" w:cs="Calibri"/>
          <w:color w:val="202122"/>
          <w:sz w:val="22"/>
          <w:szCs w:val="22"/>
          <w:highlight w:val="white"/>
          <w:lang w:val="es-ES"/>
        </w:rPr>
        <w:lastRenderedPageBreak/>
        <w:t>con 3 canales de voltaje (+15V, -15V</w:t>
      </w:r>
      <w:r>
        <w:rPr>
          <w:rFonts w:ascii="Calibri" w:eastAsia="Calibri" w:hAnsi="Calibri" w:cs="Calibri"/>
          <w:color w:val="202122"/>
          <w:sz w:val="22"/>
          <w:szCs w:val="22"/>
          <w:highlight w:val="white"/>
          <w:lang w:val="es-ES"/>
        </w:rPr>
        <w:t xml:space="preserve"> y </w:t>
      </w:r>
      <w:r w:rsidRPr="00C24460">
        <w:rPr>
          <w:rFonts w:ascii="Calibri" w:eastAsia="Calibri" w:hAnsi="Calibri" w:cs="Calibri"/>
          <w:color w:val="202122"/>
          <w:sz w:val="22"/>
          <w:szCs w:val="22"/>
          <w:highlight w:val="white"/>
          <w:lang w:val="es-ES"/>
        </w:rPr>
        <w:t>Tierra), que fueron obtenidos a partir de una fuente de poder de 3 salidas (+15</w:t>
      </w:r>
      <w:r w:rsidR="0034488D" w:rsidRPr="00C24460">
        <w:rPr>
          <w:rFonts w:ascii="Calibri" w:eastAsia="Calibri" w:hAnsi="Calibri" w:cs="Calibri"/>
          <w:color w:val="202122"/>
          <w:sz w:val="22"/>
          <w:szCs w:val="22"/>
          <w:highlight w:val="white"/>
          <w:lang w:val="es-ES"/>
        </w:rPr>
        <w:t>V,</w:t>
      </w:r>
      <w:r w:rsidRPr="00C24460">
        <w:rPr>
          <w:rFonts w:ascii="Calibri" w:eastAsia="Calibri" w:hAnsi="Calibri" w:cs="Calibri"/>
          <w:color w:val="202122"/>
          <w:sz w:val="22"/>
          <w:szCs w:val="22"/>
          <w:highlight w:val="white"/>
          <w:lang w:val="es-ES"/>
        </w:rPr>
        <w:t xml:space="preserve"> -15V, Tierra), conectada directamente a 220V. Para poder ajustar el controlador PID, se requiere de la manipulación de</w:t>
      </w:r>
      <w:r>
        <w:rPr>
          <w:rFonts w:ascii="Calibri" w:eastAsia="Calibri" w:hAnsi="Calibri" w:cs="Calibri"/>
          <w:color w:val="202122"/>
          <w:sz w:val="22"/>
          <w:szCs w:val="22"/>
          <w:highlight w:val="white"/>
          <w:lang w:val="es-ES"/>
        </w:rPr>
        <w:t xml:space="preserve"> cada uno de los tres componentes del PID </w:t>
      </w:r>
      <w:r w:rsidRPr="00C24460">
        <w:rPr>
          <w:rFonts w:ascii="Calibri" w:eastAsia="Calibri" w:hAnsi="Calibri" w:cs="Calibri"/>
          <w:color w:val="202122"/>
          <w:sz w:val="22"/>
          <w:szCs w:val="22"/>
          <w:highlight w:val="white"/>
          <w:lang w:val="es-ES"/>
        </w:rPr>
        <w:t>(</w:t>
      </w:r>
      <w:r w:rsidRPr="004A4913">
        <w:rPr>
          <w:rFonts w:ascii="Calibri" w:eastAsia="Calibri" w:hAnsi="Calibri" w:cs="Calibri"/>
          <w:b/>
          <w:bCs/>
          <w:color w:val="202122"/>
          <w:sz w:val="22"/>
          <w:szCs w:val="22"/>
          <w:highlight w:val="white"/>
          <w:lang w:val="es-ES"/>
        </w:rPr>
        <w:t>Fig. 4.7B</w:t>
      </w:r>
      <w:r w:rsidRPr="00C24460">
        <w:rPr>
          <w:rFonts w:ascii="Calibri" w:eastAsia="Calibri" w:hAnsi="Calibri" w:cs="Calibri"/>
          <w:color w:val="202122"/>
          <w:sz w:val="22"/>
          <w:szCs w:val="22"/>
          <w:highlight w:val="white"/>
          <w:lang w:val="es-ES"/>
        </w:rPr>
        <w:t xml:space="preserve">). </w:t>
      </w:r>
      <w:r>
        <w:rPr>
          <w:rFonts w:ascii="Calibri" w:eastAsia="Calibri" w:hAnsi="Calibri" w:cs="Calibri"/>
          <w:color w:val="202122"/>
          <w:sz w:val="22"/>
          <w:szCs w:val="22"/>
          <w:highlight w:val="white"/>
          <w:lang w:val="es-ES"/>
        </w:rPr>
        <w:t>Durante la puesta en marcha y calibración del circuito se realizó un ajuste</w:t>
      </w:r>
      <w:r w:rsidRPr="00C24460">
        <w:rPr>
          <w:rFonts w:ascii="Calibri" w:eastAsia="Calibri" w:hAnsi="Calibri" w:cs="Calibri"/>
          <w:color w:val="202122"/>
          <w:sz w:val="22"/>
          <w:szCs w:val="22"/>
          <w:highlight w:val="white"/>
          <w:lang w:val="es-ES"/>
        </w:rPr>
        <w:t xml:space="preserve"> manual, suministra</w:t>
      </w:r>
      <w:r>
        <w:rPr>
          <w:rFonts w:ascii="Calibri" w:eastAsia="Calibri" w:hAnsi="Calibri" w:cs="Calibri"/>
          <w:color w:val="202122"/>
          <w:sz w:val="22"/>
          <w:szCs w:val="22"/>
          <w:highlight w:val="white"/>
          <w:lang w:val="es-ES"/>
        </w:rPr>
        <w:t>ndo</w:t>
      </w:r>
      <w:r w:rsidRPr="00C24460">
        <w:rPr>
          <w:rFonts w:ascii="Calibri" w:eastAsia="Calibri" w:hAnsi="Calibri" w:cs="Calibri"/>
          <w:color w:val="202122"/>
          <w:sz w:val="22"/>
          <w:szCs w:val="22"/>
          <w:highlight w:val="white"/>
          <w:lang w:val="es-ES"/>
        </w:rPr>
        <w:t xml:space="preserve"> una señal de entrada mediante un generador de ondas</w:t>
      </w:r>
      <w:r>
        <w:rPr>
          <w:rFonts w:ascii="Calibri" w:eastAsia="Calibri" w:hAnsi="Calibri" w:cs="Calibri"/>
          <w:color w:val="202122"/>
          <w:sz w:val="22"/>
          <w:szCs w:val="22"/>
          <w:highlight w:val="white"/>
          <w:lang w:val="es-ES"/>
        </w:rPr>
        <w:t xml:space="preserve"> e</w:t>
      </w:r>
      <w:r w:rsidRPr="00C24460">
        <w:rPr>
          <w:rFonts w:ascii="Calibri" w:eastAsia="Calibri" w:hAnsi="Calibri" w:cs="Calibri"/>
          <w:color w:val="202122"/>
          <w:sz w:val="22"/>
          <w:szCs w:val="22"/>
          <w:highlight w:val="white"/>
          <w:lang w:val="es-ES"/>
        </w:rPr>
        <w:t xml:space="preserve"> interpreta</w:t>
      </w:r>
      <w:r>
        <w:rPr>
          <w:rFonts w:ascii="Calibri" w:eastAsia="Calibri" w:hAnsi="Calibri" w:cs="Calibri"/>
          <w:color w:val="202122"/>
          <w:sz w:val="22"/>
          <w:szCs w:val="22"/>
          <w:highlight w:val="white"/>
          <w:lang w:val="es-ES"/>
        </w:rPr>
        <w:t>ndo</w:t>
      </w:r>
      <w:r w:rsidRPr="00C24460">
        <w:rPr>
          <w:rFonts w:ascii="Calibri" w:eastAsia="Calibri" w:hAnsi="Calibri" w:cs="Calibri"/>
          <w:color w:val="202122"/>
          <w:sz w:val="22"/>
          <w:szCs w:val="22"/>
          <w:highlight w:val="white"/>
          <w:lang w:val="es-ES"/>
        </w:rPr>
        <w:t xml:space="preserve"> la señal de </w:t>
      </w:r>
      <w:r>
        <w:rPr>
          <w:rFonts w:ascii="Calibri" w:eastAsia="Calibri" w:hAnsi="Calibri" w:cs="Calibri"/>
          <w:color w:val="202122"/>
          <w:sz w:val="22"/>
          <w:szCs w:val="22"/>
          <w:highlight w:val="white"/>
          <w:lang w:val="es-ES"/>
        </w:rPr>
        <w:t>entrada</w:t>
      </w:r>
      <w:r w:rsidRPr="00C24460">
        <w:rPr>
          <w:rFonts w:ascii="Calibri" w:eastAsia="Calibri" w:hAnsi="Calibri" w:cs="Calibri"/>
          <w:color w:val="202122"/>
          <w:sz w:val="22"/>
          <w:szCs w:val="22"/>
          <w:highlight w:val="white"/>
          <w:lang w:val="es-ES"/>
        </w:rPr>
        <w:t xml:space="preserve"> y </w:t>
      </w:r>
      <w:r>
        <w:rPr>
          <w:rFonts w:ascii="Calibri" w:eastAsia="Calibri" w:hAnsi="Calibri" w:cs="Calibri"/>
          <w:color w:val="202122"/>
          <w:sz w:val="22"/>
          <w:szCs w:val="22"/>
          <w:highlight w:val="white"/>
          <w:lang w:val="es-ES"/>
        </w:rPr>
        <w:t>sali</w:t>
      </w:r>
      <w:r w:rsidRPr="00C24460">
        <w:rPr>
          <w:rFonts w:ascii="Calibri" w:eastAsia="Calibri" w:hAnsi="Calibri" w:cs="Calibri"/>
          <w:color w:val="202122"/>
          <w:sz w:val="22"/>
          <w:szCs w:val="22"/>
          <w:highlight w:val="white"/>
          <w:lang w:val="es-ES"/>
        </w:rPr>
        <w:t xml:space="preserve">da </w:t>
      </w:r>
      <w:r>
        <w:rPr>
          <w:rFonts w:ascii="Calibri" w:eastAsia="Calibri" w:hAnsi="Calibri" w:cs="Calibri"/>
          <w:color w:val="202122"/>
          <w:sz w:val="22"/>
          <w:szCs w:val="22"/>
          <w:highlight w:val="white"/>
          <w:lang w:val="es-ES"/>
        </w:rPr>
        <w:t>con el uso de un</w:t>
      </w:r>
      <w:r w:rsidRPr="00C24460">
        <w:rPr>
          <w:rFonts w:ascii="Calibri" w:eastAsia="Calibri" w:hAnsi="Calibri" w:cs="Calibri"/>
          <w:color w:val="202122"/>
          <w:sz w:val="22"/>
          <w:szCs w:val="22"/>
          <w:highlight w:val="white"/>
          <w:lang w:val="es-ES"/>
        </w:rPr>
        <w:t xml:space="preserve"> osciloscopio. Se ajustó la posición de</w:t>
      </w:r>
      <w:r>
        <w:rPr>
          <w:rFonts w:ascii="Calibri" w:eastAsia="Calibri" w:hAnsi="Calibri" w:cs="Calibri"/>
          <w:color w:val="202122"/>
          <w:sz w:val="22"/>
          <w:szCs w:val="22"/>
          <w:highlight w:val="white"/>
          <w:lang w:val="es-ES"/>
        </w:rPr>
        <w:t xml:space="preserve">l </w:t>
      </w:r>
      <w:r w:rsidRPr="00C24460">
        <w:rPr>
          <w:rFonts w:ascii="Calibri" w:eastAsia="Calibri" w:hAnsi="Calibri" w:cs="Calibri"/>
          <w:color w:val="202122"/>
          <w:sz w:val="22"/>
          <w:szCs w:val="22"/>
          <w:highlight w:val="white"/>
          <w:lang w:val="es-ES"/>
        </w:rPr>
        <w:t xml:space="preserve">tornillo </w:t>
      </w:r>
      <w:r>
        <w:rPr>
          <w:rFonts w:ascii="Calibri" w:eastAsia="Calibri" w:hAnsi="Calibri" w:cs="Calibri"/>
          <w:color w:val="202122"/>
          <w:sz w:val="22"/>
          <w:szCs w:val="22"/>
          <w:highlight w:val="white"/>
          <w:lang w:val="es-ES"/>
        </w:rPr>
        <w:t xml:space="preserve">de cada componente PID </w:t>
      </w:r>
      <w:r w:rsidRPr="00C24460">
        <w:rPr>
          <w:rFonts w:ascii="Calibri" w:eastAsia="Calibri" w:hAnsi="Calibri" w:cs="Calibri"/>
          <w:color w:val="202122"/>
          <w:sz w:val="22"/>
          <w:szCs w:val="22"/>
          <w:highlight w:val="white"/>
          <w:lang w:val="es-ES"/>
        </w:rPr>
        <w:t xml:space="preserve">hasta que la señal de salida y la de entrada fueran similares a la imagen de la </w:t>
      </w:r>
      <w:r w:rsidRPr="0034488D">
        <w:rPr>
          <w:rFonts w:ascii="Calibri" w:eastAsia="Calibri" w:hAnsi="Calibri" w:cs="Calibri"/>
          <w:b/>
          <w:bCs/>
          <w:color w:val="202122"/>
          <w:sz w:val="22"/>
          <w:szCs w:val="22"/>
          <w:highlight w:val="white"/>
          <w:lang w:val="es-ES"/>
        </w:rPr>
        <w:t>figura 4.7C</w:t>
      </w:r>
      <w:r w:rsidRPr="00C24460">
        <w:rPr>
          <w:rFonts w:ascii="Calibri" w:eastAsia="Calibri" w:hAnsi="Calibri" w:cs="Calibri"/>
          <w:color w:val="202122"/>
          <w:sz w:val="22"/>
          <w:szCs w:val="22"/>
          <w:highlight w:val="white"/>
          <w:lang w:val="es-ES"/>
        </w:rPr>
        <w:t xml:space="preserve">. El funcionamiento del circuito, de igual manera se vio reflejado en el movimiento del actuador lineal de enfoque, que ya poseía un movimiento suave y sin golpes repentinos. Para mejorar la estética del circuito y de la fuente de poder, se diseñó e imprimió tridimensionalmente una caja que permite </w:t>
      </w:r>
      <w:r>
        <w:rPr>
          <w:rFonts w:ascii="Calibri" w:eastAsia="Calibri" w:hAnsi="Calibri" w:cs="Calibri"/>
          <w:color w:val="202122"/>
          <w:sz w:val="22"/>
          <w:szCs w:val="22"/>
          <w:highlight w:val="white"/>
          <w:lang w:val="es-ES"/>
        </w:rPr>
        <w:t>alojar</w:t>
      </w:r>
      <w:r w:rsidRPr="00C24460">
        <w:rPr>
          <w:rFonts w:ascii="Calibri" w:eastAsia="Calibri" w:hAnsi="Calibri" w:cs="Calibri"/>
          <w:color w:val="202122"/>
          <w:sz w:val="22"/>
          <w:szCs w:val="22"/>
          <w:highlight w:val="white"/>
          <w:lang w:val="es-ES"/>
        </w:rPr>
        <w:t xml:space="preserve"> ambos componentes y que sus cableados no interrumpan en las mediciones futuras (</w:t>
      </w:r>
      <w:r w:rsidRPr="006F49FC">
        <w:rPr>
          <w:rFonts w:ascii="Calibri" w:eastAsia="Calibri" w:hAnsi="Calibri" w:cs="Calibri"/>
          <w:b/>
          <w:bCs/>
          <w:color w:val="202122"/>
          <w:sz w:val="22"/>
          <w:szCs w:val="22"/>
          <w:highlight w:val="white"/>
          <w:lang w:val="es-ES"/>
        </w:rPr>
        <w:t>Fig. 4.7D</w:t>
      </w:r>
      <w:r w:rsidRPr="00C24460">
        <w:rPr>
          <w:rFonts w:ascii="Calibri" w:eastAsia="Calibri" w:hAnsi="Calibri" w:cs="Calibri"/>
          <w:color w:val="202122"/>
          <w:sz w:val="22"/>
          <w:szCs w:val="22"/>
          <w:highlight w:val="white"/>
          <w:lang w:val="es-ES"/>
        </w:rPr>
        <w:t>). Finalmente se fabricó un interruptor para el encendido y apagado de este circuito, que fue ubicado en la parte frontal del mesón de trabajo.</w:t>
      </w:r>
    </w:p>
    <w:p w14:paraId="0D6341FA" w14:textId="77777777" w:rsidR="00277C34" w:rsidRDefault="00277C34" w:rsidP="00277C34">
      <w:pPr>
        <w:spacing w:line="360" w:lineRule="auto"/>
        <w:jc w:val="both"/>
        <w:rPr>
          <w:rFonts w:ascii="Calibri" w:eastAsia="Calibri" w:hAnsi="Calibri" w:cs="Calibri"/>
          <w:color w:val="FF0000"/>
          <w:sz w:val="22"/>
          <w:szCs w:val="22"/>
          <w:highlight w:val="white"/>
          <w:lang w:val="es-ES"/>
        </w:rPr>
      </w:pPr>
    </w:p>
    <w:p w14:paraId="3D584C93" w14:textId="2F7A9999" w:rsidR="00277C34" w:rsidRPr="00C24460" w:rsidRDefault="00277C34" w:rsidP="00277C34">
      <w:pPr>
        <w:spacing w:line="360" w:lineRule="auto"/>
        <w:jc w:val="both"/>
        <w:rPr>
          <w:rFonts w:ascii="Calibri" w:eastAsia="Calibri" w:hAnsi="Calibri" w:cs="Calibri"/>
          <w:color w:val="202122"/>
          <w:sz w:val="22"/>
          <w:szCs w:val="22"/>
          <w:highlight w:val="white"/>
          <w:lang w:val="es-ES"/>
        </w:rPr>
      </w:pPr>
      <w:r w:rsidRPr="00C24460">
        <w:rPr>
          <w:rFonts w:ascii="Calibri" w:eastAsia="Calibri" w:hAnsi="Calibri" w:cs="Calibri"/>
          <w:color w:val="202122"/>
          <w:sz w:val="22"/>
          <w:szCs w:val="22"/>
          <w:highlight w:val="white"/>
          <w:lang w:val="es-ES"/>
        </w:rPr>
        <w:t xml:space="preserve">Mediante cables del tipo BNC, se conectaron los puertos de entrada y salida del circuito con la tarjeta de adquisición de datos (DAQ), en los canales </w:t>
      </w:r>
      <w:r w:rsidRPr="00C24460">
        <w:rPr>
          <w:rFonts w:ascii="Calibri" w:eastAsia="Calibri" w:hAnsi="Calibri" w:cs="Calibri"/>
          <w:sz w:val="22"/>
          <w:szCs w:val="22"/>
          <w:highlight w:val="white"/>
          <w:lang w:val="es-ES"/>
        </w:rPr>
        <w:t>A0 y AO1 respectivamente</w:t>
      </w:r>
      <w:r w:rsidRPr="00C24460">
        <w:rPr>
          <w:rFonts w:ascii="Calibri" w:eastAsia="Calibri" w:hAnsi="Calibri" w:cs="Calibri"/>
          <w:color w:val="202122"/>
          <w:sz w:val="22"/>
          <w:szCs w:val="22"/>
          <w:highlight w:val="white"/>
          <w:lang w:val="es-ES"/>
        </w:rPr>
        <w:t xml:space="preserve"> (</w:t>
      </w:r>
      <w:r w:rsidRPr="004F2149">
        <w:rPr>
          <w:rFonts w:ascii="Calibri" w:eastAsia="Calibri" w:hAnsi="Calibri" w:cs="Calibri"/>
          <w:b/>
          <w:bCs/>
          <w:color w:val="202122"/>
          <w:sz w:val="22"/>
          <w:szCs w:val="22"/>
          <w:highlight w:val="white"/>
          <w:lang w:val="es-ES"/>
        </w:rPr>
        <w:t>Fig. 4.7E</w:t>
      </w:r>
      <w:r w:rsidRPr="00C24460">
        <w:rPr>
          <w:rFonts w:ascii="Calibri" w:eastAsia="Calibri" w:hAnsi="Calibri" w:cs="Calibri"/>
          <w:color w:val="202122"/>
          <w:sz w:val="22"/>
          <w:szCs w:val="22"/>
          <w:highlight w:val="white"/>
          <w:lang w:val="es-ES"/>
        </w:rPr>
        <w:t xml:space="preserve">). Por otro lado, el piezoeléctrico también funciona con un controlador PID, pero este viene incluido, junto con su fuente de poder al </w:t>
      </w:r>
      <w:r>
        <w:rPr>
          <w:rFonts w:ascii="Calibri" w:eastAsia="Calibri" w:hAnsi="Calibri" w:cs="Calibri"/>
          <w:color w:val="202122"/>
          <w:sz w:val="22"/>
          <w:szCs w:val="22"/>
          <w:highlight w:val="white"/>
          <w:lang w:val="es-ES"/>
        </w:rPr>
        <w:t>adquirir</w:t>
      </w:r>
      <w:r w:rsidRPr="00C24460">
        <w:rPr>
          <w:rFonts w:ascii="Calibri" w:eastAsia="Calibri" w:hAnsi="Calibri" w:cs="Calibri"/>
          <w:color w:val="202122"/>
          <w:sz w:val="22"/>
          <w:szCs w:val="22"/>
          <w:highlight w:val="white"/>
          <w:lang w:val="es-ES"/>
        </w:rPr>
        <w:t xml:space="preserve"> el piezo y además viene configurado por la misma </w:t>
      </w:r>
      <w:r>
        <w:rPr>
          <w:rFonts w:ascii="Calibri" w:eastAsia="Calibri" w:hAnsi="Calibri" w:cs="Calibri"/>
          <w:color w:val="202122"/>
          <w:sz w:val="22"/>
          <w:szCs w:val="22"/>
          <w:highlight w:val="white"/>
          <w:lang w:val="es-ES"/>
        </w:rPr>
        <w:t>fábrica</w:t>
      </w:r>
      <w:r w:rsidRPr="00C24460">
        <w:rPr>
          <w:rFonts w:ascii="Calibri" w:eastAsia="Calibri" w:hAnsi="Calibri" w:cs="Calibri"/>
          <w:color w:val="202122"/>
          <w:sz w:val="22"/>
          <w:szCs w:val="22"/>
          <w:highlight w:val="white"/>
          <w:lang w:val="es-ES"/>
        </w:rPr>
        <w:t xml:space="preserve"> </w:t>
      </w:r>
      <w:r w:rsidRPr="00C24460">
        <w:rPr>
          <w:rFonts w:ascii="Calibri" w:eastAsia="Calibri" w:hAnsi="Calibri" w:cs="Calibri"/>
          <w:color w:val="222222"/>
          <w:sz w:val="22"/>
          <w:szCs w:val="22"/>
          <w:highlight w:val="white"/>
          <w:lang w:val="es-ES"/>
        </w:rPr>
        <w:t>(1000</w:t>
      </w:r>
      <w:r>
        <w:rPr>
          <w:rFonts w:ascii="Calibri" w:eastAsia="Calibri" w:hAnsi="Calibri" w:cs="Calibri"/>
          <w:color w:val="222222"/>
          <w:sz w:val="22"/>
          <w:szCs w:val="22"/>
          <w:highlight w:val="white"/>
          <w:lang w:val="es-ES"/>
        </w:rPr>
        <w:t xml:space="preserve"> </w:t>
      </w:r>
      <w:r w:rsidRPr="00C24460">
        <w:rPr>
          <w:rFonts w:ascii="Calibri" w:eastAsia="Calibri" w:hAnsi="Calibri" w:cs="Calibri"/>
          <w:color w:val="222222"/>
          <w:sz w:val="22"/>
          <w:szCs w:val="22"/>
          <w:highlight w:val="white"/>
          <w:lang w:val="es-ES"/>
        </w:rPr>
        <w:t>Hz, Error en la linealidad &lt;0.05%)</w:t>
      </w:r>
      <w:r w:rsidRPr="00C24460">
        <w:rPr>
          <w:rFonts w:ascii="Calibri" w:eastAsia="Calibri" w:hAnsi="Calibri" w:cs="Calibri"/>
          <w:color w:val="202122"/>
          <w:sz w:val="22"/>
          <w:szCs w:val="22"/>
          <w:highlight w:val="white"/>
          <w:lang w:val="es-ES"/>
        </w:rPr>
        <w:t xml:space="preserve">. El piezo solo necesita de una señal del DAQ, debido a que la otra señal de salida va directamente hacia el controlador del piezo. Esta señal también se conecta mediante un cable tipo BNC desde el controlador del piezo hasta el DAQ. Este cable fue conectado al </w:t>
      </w:r>
      <w:r>
        <w:rPr>
          <w:rFonts w:ascii="Calibri" w:eastAsia="Calibri" w:hAnsi="Calibri" w:cs="Calibri"/>
          <w:color w:val="202122"/>
          <w:sz w:val="22"/>
          <w:szCs w:val="22"/>
          <w:highlight w:val="white"/>
          <w:lang w:val="es-ES"/>
        </w:rPr>
        <w:t>puerto</w:t>
      </w:r>
      <w:r w:rsidRPr="00C24460">
        <w:rPr>
          <w:rFonts w:ascii="Calibri" w:eastAsia="Calibri" w:hAnsi="Calibri" w:cs="Calibri"/>
          <w:color w:val="202122"/>
          <w:sz w:val="22"/>
          <w:szCs w:val="22"/>
          <w:highlight w:val="white"/>
          <w:lang w:val="es-ES"/>
        </w:rPr>
        <w:t xml:space="preserve"> </w:t>
      </w:r>
      <w:r w:rsidRPr="00C24460">
        <w:rPr>
          <w:rFonts w:ascii="Calibri" w:eastAsia="Calibri" w:hAnsi="Calibri" w:cs="Calibri"/>
          <w:color w:val="222222"/>
          <w:sz w:val="22"/>
          <w:szCs w:val="22"/>
          <w:highlight w:val="white"/>
          <w:lang w:val="es-ES"/>
        </w:rPr>
        <w:t xml:space="preserve">AO1 </w:t>
      </w:r>
      <w:r w:rsidRPr="00C24460">
        <w:rPr>
          <w:rFonts w:ascii="Calibri" w:eastAsia="Calibri" w:hAnsi="Calibri" w:cs="Calibri"/>
          <w:color w:val="202122"/>
          <w:sz w:val="22"/>
          <w:szCs w:val="22"/>
          <w:highlight w:val="white"/>
          <w:lang w:val="es-ES"/>
        </w:rPr>
        <w:t>(</w:t>
      </w:r>
      <w:r w:rsidRPr="00CE332C">
        <w:rPr>
          <w:rFonts w:ascii="Calibri" w:eastAsia="Calibri" w:hAnsi="Calibri" w:cs="Calibri"/>
          <w:b/>
          <w:bCs/>
          <w:color w:val="202122"/>
          <w:sz w:val="22"/>
          <w:szCs w:val="22"/>
          <w:highlight w:val="white"/>
          <w:lang w:val="es-ES"/>
        </w:rPr>
        <w:t>Fig. 4.7E</w:t>
      </w:r>
      <w:r w:rsidRPr="00C24460">
        <w:rPr>
          <w:rFonts w:ascii="Calibri" w:eastAsia="Calibri" w:hAnsi="Calibri" w:cs="Calibri"/>
          <w:color w:val="202122"/>
          <w:sz w:val="22"/>
          <w:szCs w:val="22"/>
          <w:highlight w:val="white"/>
          <w:lang w:val="es-ES"/>
        </w:rPr>
        <w:t>). Finalmente</w:t>
      </w:r>
      <w:r>
        <w:rPr>
          <w:rFonts w:ascii="Calibri" w:eastAsia="Calibri" w:hAnsi="Calibri" w:cs="Calibri"/>
          <w:color w:val="202122"/>
          <w:sz w:val="22"/>
          <w:szCs w:val="22"/>
          <w:highlight w:val="white"/>
          <w:lang w:val="es-ES"/>
        </w:rPr>
        <w:t>,</w:t>
      </w:r>
      <w:r w:rsidRPr="00C24460">
        <w:rPr>
          <w:rFonts w:ascii="Calibri" w:eastAsia="Calibri" w:hAnsi="Calibri" w:cs="Calibri"/>
          <w:color w:val="202122"/>
          <w:sz w:val="22"/>
          <w:szCs w:val="22"/>
          <w:highlight w:val="white"/>
          <w:lang w:val="es-ES"/>
        </w:rPr>
        <w:t xml:space="preserve"> el controlador del piezo fue conectado al suministro de energía </w:t>
      </w:r>
      <w:r>
        <w:rPr>
          <w:rFonts w:ascii="Calibri" w:eastAsia="Calibri" w:hAnsi="Calibri" w:cs="Calibri"/>
          <w:color w:val="202122"/>
          <w:sz w:val="22"/>
          <w:szCs w:val="22"/>
          <w:highlight w:val="white"/>
          <w:lang w:val="es-ES"/>
        </w:rPr>
        <w:t xml:space="preserve">eléctrica </w:t>
      </w:r>
      <w:r w:rsidRPr="00C24460">
        <w:rPr>
          <w:rFonts w:ascii="Calibri" w:eastAsia="Calibri" w:hAnsi="Calibri" w:cs="Calibri"/>
          <w:color w:val="202122"/>
          <w:sz w:val="22"/>
          <w:szCs w:val="22"/>
          <w:highlight w:val="white"/>
          <w:lang w:val="es-ES"/>
        </w:rPr>
        <w:t xml:space="preserve">(220V). </w:t>
      </w:r>
    </w:p>
    <w:p w14:paraId="7F7E7F69" w14:textId="77777777" w:rsidR="00277C34" w:rsidRPr="00C24460" w:rsidRDefault="00277C34" w:rsidP="00277C34">
      <w:pPr>
        <w:spacing w:line="360" w:lineRule="auto"/>
        <w:jc w:val="both"/>
        <w:rPr>
          <w:rFonts w:ascii="Calibri" w:eastAsia="Calibri" w:hAnsi="Calibri" w:cs="Calibri"/>
          <w:color w:val="202122"/>
          <w:sz w:val="22"/>
          <w:szCs w:val="22"/>
          <w:highlight w:val="white"/>
          <w:lang w:val="es-ES"/>
        </w:rPr>
      </w:pPr>
    </w:p>
    <w:p w14:paraId="32EAE172" w14:textId="77777777" w:rsidR="00277C34" w:rsidRPr="00C24460" w:rsidRDefault="00277C34" w:rsidP="00277C34">
      <w:pPr>
        <w:spacing w:line="360" w:lineRule="auto"/>
        <w:jc w:val="both"/>
        <w:rPr>
          <w:rFonts w:ascii="Calibri" w:eastAsia="Calibri" w:hAnsi="Calibri" w:cs="Calibri"/>
          <w:color w:val="202122"/>
          <w:sz w:val="22"/>
          <w:szCs w:val="22"/>
          <w:highlight w:val="white"/>
          <w:lang w:val="es-ES"/>
        </w:rPr>
      </w:pPr>
      <w:r w:rsidRPr="00C24460">
        <w:rPr>
          <w:rFonts w:ascii="Calibri" w:eastAsia="Calibri" w:hAnsi="Calibri" w:cs="Calibri"/>
          <w:color w:val="202122"/>
          <w:sz w:val="22"/>
          <w:szCs w:val="22"/>
          <w:highlight w:val="white"/>
          <w:lang w:val="es-ES"/>
        </w:rPr>
        <w:t xml:space="preserve">El DAQ de igual manera fue conectado al suministro de energía de la habitación y se conectó mediante USB 3.0 al computador disponible en la habitación. Se instalaron los controladores necesarios para su funcionamiento y además utilizando el osciloscopio se verificó el envío de las señales correspondientes. La cámara de alta velocidad también fue conectada al computador mediante un cable USB 3.0. </w:t>
      </w:r>
    </w:p>
    <w:p w14:paraId="634F0F98" w14:textId="003C1E3B" w:rsidR="5467BA41" w:rsidRDefault="5467BA41" w:rsidP="5467BA41">
      <w:pPr>
        <w:spacing w:line="360" w:lineRule="auto"/>
        <w:jc w:val="both"/>
        <w:rPr>
          <w:rFonts w:ascii="Calibri" w:eastAsia="Calibri" w:hAnsi="Calibri" w:cs="Calibri"/>
          <w:color w:val="202122"/>
          <w:sz w:val="22"/>
          <w:szCs w:val="22"/>
          <w:highlight w:val="white"/>
          <w:lang w:val="es-ES"/>
        </w:rPr>
      </w:pPr>
    </w:p>
    <w:p w14:paraId="2301499A" w14:textId="1D2BD634" w:rsidR="5467BA41" w:rsidRDefault="5467BA41" w:rsidP="5467BA41">
      <w:pPr>
        <w:spacing w:line="360" w:lineRule="auto"/>
        <w:jc w:val="both"/>
        <w:rPr>
          <w:rFonts w:ascii="Calibri" w:eastAsia="Calibri" w:hAnsi="Calibri" w:cs="Calibri"/>
          <w:color w:val="202122"/>
          <w:sz w:val="22"/>
          <w:szCs w:val="22"/>
          <w:highlight w:val="white"/>
          <w:lang w:val="es-ES"/>
        </w:rPr>
      </w:pPr>
    </w:p>
    <w:p w14:paraId="407E2706" w14:textId="32E33024" w:rsidR="5467BA41" w:rsidRDefault="5467BA41" w:rsidP="5467BA41">
      <w:pPr>
        <w:spacing w:line="360" w:lineRule="auto"/>
        <w:jc w:val="both"/>
        <w:rPr>
          <w:rFonts w:ascii="Calibri" w:eastAsia="Calibri" w:hAnsi="Calibri" w:cs="Calibri"/>
          <w:color w:val="202122"/>
          <w:sz w:val="22"/>
          <w:szCs w:val="22"/>
          <w:highlight w:val="white"/>
          <w:lang w:val="es-ES"/>
        </w:rPr>
      </w:pPr>
    </w:p>
    <w:p w14:paraId="73026B17" w14:textId="77777777" w:rsidR="00800FCC" w:rsidRPr="00277C34" w:rsidRDefault="00800FCC">
      <w:pPr>
        <w:spacing w:line="360" w:lineRule="auto"/>
        <w:jc w:val="both"/>
        <w:rPr>
          <w:rFonts w:ascii="Calibri" w:eastAsia="Calibri" w:hAnsi="Calibri" w:cs="Calibri"/>
          <w:b/>
          <w:sz w:val="20"/>
          <w:szCs w:val="20"/>
          <w:lang w:val="es-ES"/>
        </w:rPr>
      </w:pPr>
    </w:p>
    <w:p w14:paraId="2FC0131E" w14:textId="77777777" w:rsidR="00656369" w:rsidRDefault="00656369">
      <w:pPr>
        <w:spacing w:line="360" w:lineRule="auto"/>
        <w:jc w:val="both"/>
        <w:rPr>
          <w:rFonts w:ascii="Calibri" w:eastAsia="Calibri" w:hAnsi="Calibri" w:cs="Calibri"/>
          <w:b/>
          <w:noProof/>
          <w:sz w:val="20"/>
          <w:szCs w:val="20"/>
        </w:rPr>
      </w:pPr>
    </w:p>
    <w:p w14:paraId="360F49BF" w14:textId="7708908E" w:rsidR="00656369" w:rsidRPr="00B71020" w:rsidRDefault="00656369" w:rsidP="00E27266">
      <w:pPr>
        <w:spacing w:line="276" w:lineRule="auto"/>
        <w:jc w:val="both"/>
        <w:rPr>
          <w:rFonts w:ascii="Calibri" w:eastAsia="Calibri" w:hAnsi="Calibri" w:cs="Calibri"/>
          <w:sz w:val="20"/>
          <w:szCs w:val="20"/>
        </w:rPr>
      </w:pPr>
      <w:r>
        <w:rPr>
          <w:rFonts w:ascii="Calibri" w:eastAsia="Calibri" w:hAnsi="Calibri" w:cs="Calibri"/>
          <w:b/>
          <w:noProof/>
          <w:sz w:val="20"/>
          <w:szCs w:val="20"/>
        </w:rPr>
        <w:lastRenderedPageBreak/>
        <w:drawing>
          <wp:inline distT="0" distB="0" distL="0" distR="0" wp14:anchorId="3CF6D15C" wp14:editId="0391821F">
            <wp:extent cx="5793105" cy="727862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b="1796"/>
                    <a:stretch/>
                  </pic:blipFill>
                  <pic:spPr bwMode="auto">
                    <a:xfrm>
                      <a:off x="0" y="0"/>
                      <a:ext cx="5793105" cy="7278624"/>
                    </a:xfrm>
                    <a:prstGeom prst="rect">
                      <a:avLst/>
                    </a:prstGeom>
                    <a:ln>
                      <a:noFill/>
                    </a:ln>
                    <a:extLst>
                      <a:ext uri="{53640926-AAD7-44D8-BBD7-CCE9431645EC}">
                        <a14:shadowObscured xmlns:a14="http://schemas.microsoft.com/office/drawing/2010/main"/>
                      </a:ext>
                    </a:extLst>
                  </pic:spPr>
                </pic:pic>
              </a:graphicData>
            </a:graphic>
          </wp:inline>
        </w:drawing>
      </w:r>
      <w:r w:rsidR="00EB25B2" w:rsidRPr="00B71020">
        <w:rPr>
          <w:rFonts w:ascii="Calibri" w:eastAsia="Calibri" w:hAnsi="Calibri" w:cs="Calibri"/>
          <w:b/>
          <w:sz w:val="20"/>
          <w:szCs w:val="20"/>
        </w:rPr>
        <w:t xml:space="preserve">Figura 4.7. Sistema Eléctrico del Instrumento y PID. </w:t>
      </w:r>
      <w:r w:rsidR="00EB25B2" w:rsidRPr="00B71020">
        <w:rPr>
          <w:rFonts w:ascii="Calibri" w:eastAsia="Calibri" w:hAnsi="Calibri" w:cs="Calibri"/>
          <w:sz w:val="20"/>
          <w:szCs w:val="20"/>
        </w:rPr>
        <w:t>A) Diseño circuito en formato brd. B) Circuito fabricado en PCB y montado con todos los microcomponentes. C) Gráfico representativo del funcionamiento del controlador PID con el suavizado deseado. D) Circuito finalmente montado conectado a su fuente de alimentación y con su respectivo disipador de calor. E) Tarjeta de adquisición de datos (DAQ) con los respectivos canales utilizados.</w:t>
      </w:r>
    </w:p>
    <w:p w14:paraId="731E7B7F" w14:textId="77777777" w:rsidR="00800FCC" w:rsidRPr="00B71020" w:rsidRDefault="00EB25B2" w:rsidP="003D2267">
      <w:pPr>
        <w:pStyle w:val="Heading2"/>
      </w:pPr>
      <w:bookmarkStart w:id="58" w:name="_Toc111485040"/>
      <w:r w:rsidRPr="00B71020">
        <w:lastRenderedPageBreak/>
        <w:t>4.8 Calibración y Optimización del Software</w:t>
      </w:r>
      <w:bookmarkEnd w:id="58"/>
    </w:p>
    <w:p w14:paraId="23033DCD" w14:textId="71299E60" w:rsidR="00B367A0" w:rsidRPr="00C24460" w:rsidRDefault="00B367A0" w:rsidP="00B367A0">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Como se mencionó anteriormente, el programa que se utilizara para controlar el instrumento y visualizar las esferas, fue adaptado de Popa y cols. 2016</w:t>
      </w:r>
      <w:r>
        <w:rPr>
          <w:rFonts w:ascii="Calibri" w:eastAsia="Calibri" w:hAnsi="Calibri" w:cs="Calibri"/>
          <w:sz w:val="22"/>
          <w:szCs w:val="22"/>
          <w:lang w:val="es-ES"/>
        </w:rPr>
        <w:t xml:space="preserve"> y Tapia-Rojo y cols. 2022 </w:t>
      </w:r>
      <w:r>
        <w:rPr>
          <w:rFonts w:ascii="Calibri" w:eastAsia="Calibri" w:hAnsi="Calibri" w:cs="Calibri"/>
          <w:sz w:val="22"/>
          <w:szCs w:val="22"/>
          <w:lang w:val="es-ES"/>
        </w:rPr>
        <w:fldChar w:fldCharType="begin"/>
      </w:r>
      <w:r w:rsidR="00D67B7F">
        <w:rPr>
          <w:rFonts w:ascii="Calibri" w:eastAsia="Calibri" w:hAnsi="Calibri" w:cs="Calibri"/>
          <w:sz w:val="22"/>
          <w:szCs w:val="22"/>
          <w:lang w:val="es-ES"/>
        </w:rPr>
        <w:instrText xml:space="preserve"> ADDIN ZOTERO_ITEM CSL_CITATION {"citationID":"yfc14M0o","properties":{"formattedCitation":"(56,88)","plainCitation":"(56,88)","noteIndex":0},"citationItems":[{"id":5,"uris":["http://zotero.org/users/6975159/items/3YJ3HIQP"],"itemData":{"id":5,"type":"article-journal","abstract":"Under physiological conditions, protein oxidation and misfolding occur with very low probability and on long times scales. Single-molecule techniques provide the ability to distinguish between properly folded and damaged proteins that are otherwise masked in ensemble measurements. However, at physiological conditions these rare events occur with a time constant of several hours, inaccessible to current single-molecule approaches. Here we present a magnetic-tweezers-based technique that allows, for the first time, the study of folding of single proteins during week-long experiments. This technique combines HaloTag anchoring, sub-micrometer positioning of magnets, and an active correction of the focal drift. Using this technique and protein L as a molecular template, we generate a magnet law by correlating the distance between the magnet and the measuring paramagnetic bead with unfolding/folding steps. We demonstrate that, using this magnet law, we can accurately measure the dynamics of proteins over a wide range of forces, with minimal dispersion from bead to bead. We also show that the force calibration remains invariant over week-long experiments applied to the same single proteins. The approach demonstrated in this Article opens new, exciting ways to examine proteins on the “human” time scale and establishes magnetic tweezers as a valuable technique to study low-probability events that occur during protein folding under force.","container-title":"Journal of the American Chemical Society","DOI":"10.1021/jacs.6b05429","ISSN":"0002-7863","issue":"33","journalAbbreviation":"J. Am. Chem. Soc.","note":"publisher: American Chemical Society","page":"10546-10553","source":"ACS Publications","title":"A HaloTag Anchored Ruler for Week-Long Studies of Protein Dynamics","volume":"138","author":[{"family":"Popa","given":"Ionel"},{"family":"Rivas-Pardo","given":"Jaime Andrés"},{"family":"Eckels","given":"Edward C."},{"family":"Echelman","given":"Daniel J."},{"family":"Badilla","given":"Carmen L."},{"family":"Valle-Orero","given":"Jessica"},{"family":"Fernández","given":"Julio M."}],"issued":{"date-parts":[["2016",8,24]]}}},{"id":372,"uris":["http://zotero.org/users/6975159/items/BG3FSR9U"],"itemData":{"id":372,"type":"report","abstract":"&lt;h3&gt;Abstract&lt;/h3&gt; &lt;p&gt;The classical “one sequence, one structure, one function” paradigm has shaped much of our intuition of how proteins work inside the cell. Partially due to the insight provided by bulk biochemical assays, individual biomolecules are assumed to behave as identical entities, and their characterization relies on ensemble averages that flatten any conformational diversity into a unique phenotype. While the emergence of single-molecule techniques opened the gates to interrogating individual molecules, technical shortcomings typically limit the duration of these measurements to a few minutes, which prevents to completely characterize a protein individual and, hence, to capture the heterogeneity among molecular populations. Here, we introduce a magnetic tweezers design, which showcases enhanced stability and resolution that allows us to measure the folding dynamics of a single protein during several uninterrupted days with a high temporal and spatial resolution. Thanks to this instrumental development, we do a complete characterization of two proteins with a very different force-response: the talin R3&lt;sup&gt;IVVI&lt;/sup&gt; domain and protein L. Days-long recordings on the same single molecule accumulate several thousands of folding transitions sampled with sub-ms resolution, which allows us to reconstruct their free energy landscapes and describe how they evolve with force. By mapping the nanomechanical identity of many different protein individuals, we directly capture their molecular diversity as a quantifiable dispersion on their force response and folding kinetics. Our instrumental development offers a new tool for profiling individual molecules, opening the gates to the characterization of biomolecular heterogeneity.&lt;/p&gt;","language":"en","license":"© 2021, Posted by Cold Spring Harbor Laboratory. This pre-print is available under a Creative Commons License (Attribution-NonCommercial-NoDerivs 4.0 International), CC BY-NC-ND 4.0, as described at http://creativecommons.org/licenses/by-nc-nd/4.0/","note":"DOI: 10.1101/2021.02.24.432730\nsection: New Results\ntype: article","page":"2021.02.24.432730","publisher":"bioRxiv","source":"bioRxiv","title":"Identical Sequences, Different Behaviors: Protein Diversity Captured at the Single-Molecule Level","title-short":"Identical Sequences, Different Behaviors","URL":"https://www.biorxiv.org/content/10.1101/2021.02.24.432730v1","author":[{"family":"Tapia-Rojo","given":"Rafael"},{"family":"Alonso-Caballero","given":"Alvaro"},{"family":"Badilla","given":"Carmen L."},{"family":"Fernandez","given":"Julio M."}],"accessed":{"date-parts":[["2022",5,24]]},"issued":{"date-parts":[["2021",2,25]]}}}],"schema":"https://github.com/citation-style-language/schema/raw/master/csl-citation.json"} </w:instrText>
      </w:r>
      <w:r>
        <w:rPr>
          <w:rFonts w:ascii="Calibri" w:eastAsia="Calibri" w:hAnsi="Calibri" w:cs="Calibri"/>
          <w:sz w:val="22"/>
          <w:szCs w:val="22"/>
          <w:lang w:val="es-ES"/>
        </w:rPr>
        <w:fldChar w:fldCharType="separate"/>
      </w:r>
      <w:r w:rsidR="00D67B7F" w:rsidRPr="00D67B7F">
        <w:rPr>
          <w:rFonts w:ascii="Calibri" w:eastAsia="Calibri" w:hAnsi="Calibri" w:cs="Calibri"/>
          <w:sz w:val="22"/>
        </w:rPr>
        <w:t>(56,88)</w:t>
      </w:r>
      <w:r>
        <w:rPr>
          <w:rFonts w:ascii="Calibri" w:eastAsia="Calibri" w:hAnsi="Calibri" w:cs="Calibri"/>
          <w:sz w:val="22"/>
          <w:szCs w:val="22"/>
          <w:lang w:val="es-ES"/>
        </w:rPr>
        <w:fldChar w:fldCharType="end"/>
      </w:r>
      <w:r w:rsidRPr="00C24460">
        <w:rPr>
          <w:rFonts w:ascii="Calibri" w:eastAsia="Calibri" w:hAnsi="Calibri" w:cs="Calibri"/>
          <w:sz w:val="22"/>
          <w:szCs w:val="22"/>
          <w:lang w:val="es-ES"/>
        </w:rPr>
        <w:t>. Este programa fue modificado para adecuarse a nuestros componentes y para mejorar ciertas funciones que controlan el instrumento (</w:t>
      </w:r>
      <w:r w:rsidRPr="002E17A4">
        <w:rPr>
          <w:rFonts w:ascii="Calibri" w:eastAsia="Calibri" w:hAnsi="Calibri" w:cs="Calibri"/>
          <w:b/>
          <w:bCs/>
          <w:sz w:val="22"/>
          <w:szCs w:val="22"/>
          <w:lang w:val="es-ES"/>
        </w:rPr>
        <w:t>Fig. 4.8</w:t>
      </w:r>
      <w:r w:rsidRPr="00C24460">
        <w:rPr>
          <w:rFonts w:ascii="Calibri" w:eastAsia="Calibri" w:hAnsi="Calibri" w:cs="Calibri"/>
          <w:sz w:val="22"/>
          <w:szCs w:val="22"/>
          <w:lang w:val="es-ES"/>
        </w:rPr>
        <w:t xml:space="preserve">). Los cambios fueron realizados en la plataforma de Visual Studio. Lo primero que se realizó fue un ajuste de los canales de entrada y salida que conectaban con el DAQ, debido a que los que estaban ajustados previamente no correspondían con las entradas de nuestro DAQ. Lo siguiente fue </w:t>
      </w:r>
      <w:r>
        <w:rPr>
          <w:rFonts w:ascii="Calibri" w:eastAsia="Calibri" w:hAnsi="Calibri" w:cs="Calibri"/>
          <w:sz w:val="22"/>
          <w:szCs w:val="22"/>
          <w:lang w:val="es-ES"/>
        </w:rPr>
        <w:t xml:space="preserve">adecuar </w:t>
      </w:r>
      <w:r w:rsidRPr="00C24460">
        <w:rPr>
          <w:rFonts w:ascii="Calibri" w:eastAsia="Calibri" w:hAnsi="Calibri" w:cs="Calibri"/>
          <w:sz w:val="22"/>
          <w:szCs w:val="22"/>
          <w:lang w:val="es-ES"/>
        </w:rPr>
        <w:t xml:space="preserve">botones de la aplicación, </w:t>
      </w:r>
      <w:r>
        <w:rPr>
          <w:rFonts w:ascii="Calibri" w:eastAsia="Calibri" w:hAnsi="Calibri" w:cs="Calibri"/>
          <w:sz w:val="22"/>
          <w:szCs w:val="22"/>
          <w:lang w:val="es-ES"/>
        </w:rPr>
        <w:t xml:space="preserve">de modo de que se realizarán múltiples funciones como la adquisición de datos, guardar datos, o simplemente para evitar que el programa se interrumpiera producto de un error </w:t>
      </w:r>
      <w:r w:rsidRPr="00C24460">
        <w:rPr>
          <w:rFonts w:ascii="Calibri" w:eastAsia="Calibri" w:hAnsi="Calibri" w:cs="Calibri"/>
          <w:sz w:val="22"/>
          <w:szCs w:val="22"/>
          <w:lang w:val="es-ES"/>
        </w:rPr>
        <w:t>provoca</w:t>
      </w:r>
      <w:r>
        <w:rPr>
          <w:rFonts w:ascii="Calibri" w:eastAsia="Calibri" w:hAnsi="Calibri" w:cs="Calibri"/>
          <w:sz w:val="22"/>
          <w:szCs w:val="22"/>
          <w:lang w:val="es-ES"/>
        </w:rPr>
        <w:t>do</w:t>
      </w:r>
      <w:r w:rsidRPr="00C24460">
        <w:rPr>
          <w:rFonts w:ascii="Calibri" w:eastAsia="Calibri" w:hAnsi="Calibri" w:cs="Calibri"/>
          <w:sz w:val="22"/>
          <w:szCs w:val="22"/>
          <w:lang w:val="es-ES"/>
        </w:rPr>
        <w:t xml:space="preserve"> su cierre inminente. </w:t>
      </w:r>
      <w:r>
        <w:rPr>
          <w:rFonts w:ascii="Calibri" w:eastAsia="Calibri" w:hAnsi="Calibri" w:cs="Calibri"/>
          <w:sz w:val="22"/>
          <w:szCs w:val="22"/>
          <w:lang w:val="es-ES"/>
        </w:rPr>
        <w:t>Todo e</w:t>
      </w:r>
      <w:r w:rsidRPr="00C24460">
        <w:rPr>
          <w:rFonts w:ascii="Calibri" w:eastAsia="Calibri" w:hAnsi="Calibri" w:cs="Calibri"/>
          <w:sz w:val="22"/>
          <w:szCs w:val="22"/>
          <w:lang w:val="es-ES"/>
        </w:rPr>
        <w:t xml:space="preserve">sto fue </w:t>
      </w:r>
      <w:r>
        <w:rPr>
          <w:rFonts w:ascii="Calibri" w:eastAsia="Calibri" w:hAnsi="Calibri" w:cs="Calibri"/>
          <w:sz w:val="22"/>
          <w:szCs w:val="22"/>
          <w:lang w:val="es-ES"/>
        </w:rPr>
        <w:t>implementado</w:t>
      </w:r>
      <w:r w:rsidRPr="00C24460">
        <w:rPr>
          <w:rFonts w:ascii="Calibri" w:eastAsia="Calibri" w:hAnsi="Calibri" w:cs="Calibri"/>
          <w:sz w:val="22"/>
          <w:szCs w:val="22"/>
          <w:lang w:val="es-ES"/>
        </w:rPr>
        <w:t xml:space="preserve"> mediante la reescritura del código que conectaba los botones con ciertas funciones del programa. También se reestructuró la ventana principal</w:t>
      </w:r>
      <w:r>
        <w:rPr>
          <w:rFonts w:ascii="Calibri" w:eastAsia="Calibri" w:hAnsi="Calibri" w:cs="Calibri"/>
          <w:sz w:val="22"/>
          <w:szCs w:val="22"/>
          <w:lang w:val="es-ES"/>
        </w:rPr>
        <w:t xml:space="preserve"> del software de control del instrumento</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adecuando botones y funciones para facilitar el empleo del programa durante las medicines</w:t>
      </w:r>
      <w:r w:rsidRPr="00C24460">
        <w:rPr>
          <w:rFonts w:ascii="Calibri" w:eastAsia="Calibri" w:hAnsi="Calibri" w:cs="Calibri"/>
          <w:sz w:val="22"/>
          <w:szCs w:val="22"/>
          <w:lang w:val="es-ES"/>
        </w:rPr>
        <w:t>. Además</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se modificó la estética de</w:t>
      </w:r>
      <w:r>
        <w:rPr>
          <w:rFonts w:ascii="Calibri" w:eastAsia="Calibri" w:hAnsi="Calibri" w:cs="Calibri"/>
          <w:sz w:val="22"/>
          <w:szCs w:val="22"/>
          <w:lang w:val="es-ES"/>
        </w:rPr>
        <w:t xml:space="preserve"> la interfaz gráfica</w:t>
      </w:r>
      <w:r w:rsidRPr="00C24460">
        <w:rPr>
          <w:rFonts w:ascii="Calibri" w:eastAsia="Calibri" w:hAnsi="Calibri" w:cs="Calibri"/>
          <w:sz w:val="22"/>
          <w:szCs w:val="22"/>
          <w:lang w:val="es-ES"/>
        </w:rPr>
        <w:t xml:space="preserve"> por </w:t>
      </w:r>
      <w:r>
        <w:rPr>
          <w:rFonts w:ascii="Calibri" w:eastAsia="Calibri" w:hAnsi="Calibri" w:cs="Calibri"/>
          <w:sz w:val="22"/>
          <w:szCs w:val="22"/>
          <w:lang w:val="es-ES"/>
        </w:rPr>
        <w:t xml:space="preserve">una </w:t>
      </w:r>
      <w:r w:rsidRPr="00C24460">
        <w:rPr>
          <w:rFonts w:ascii="Calibri" w:eastAsia="Calibri" w:hAnsi="Calibri" w:cs="Calibri"/>
          <w:sz w:val="22"/>
          <w:szCs w:val="22"/>
          <w:lang w:val="es-ES"/>
        </w:rPr>
        <w:t>versi</w:t>
      </w:r>
      <w:r>
        <w:rPr>
          <w:rFonts w:ascii="Calibri" w:eastAsia="Calibri" w:hAnsi="Calibri" w:cs="Calibri"/>
          <w:sz w:val="22"/>
          <w:szCs w:val="22"/>
          <w:lang w:val="es-ES"/>
        </w:rPr>
        <w:t>ó</w:t>
      </w:r>
      <w:r w:rsidRPr="00C24460">
        <w:rPr>
          <w:rFonts w:ascii="Calibri" w:eastAsia="Calibri" w:hAnsi="Calibri" w:cs="Calibri"/>
          <w:sz w:val="22"/>
          <w:szCs w:val="22"/>
          <w:lang w:val="es-ES"/>
        </w:rPr>
        <w:t>n más reciente (</w:t>
      </w:r>
      <w:r w:rsidRPr="00DE0317">
        <w:rPr>
          <w:rFonts w:ascii="Calibri" w:eastAsia="Calibri" w:hAnsi="Calibri" w:cs="Calibri"/>
          <w:b/>
          <w:bCs/>
          <w:sz w:val="22"/>
          <w:szCs w:val="22"/>
          <w:lang w:val="es-ES"/>
        </w:rPr>
        <w:t>Fig. 4.8</w:t>
      </w:r>
      <w:r w:rsidRPr="00C24460">
        <w:rPr>
          <w:rFonts w:ascii="Calibri" w:eastAsia="Calibri" w:hAnsi="Calibri" w:cs="Calibri"/>
          <w:sz w:val="22"/>
          <w:szCs w:val="22"/>
          <w:lang w:val="es-ES"/>
        </w:rPr>
        <w:t>). En esta misma sección se añadieron dos barras deslizantes que facilitan el control del piezo (Focus) y de la posición del magneto (MP). Para el uso de estas barras deslizantes se necesitó agregar un código, que permite transformar de números enteros (del inglés “</w:t>
      </w:r>
      <w:proofErr w:type="spellStart"/>
      <w:r w:rsidRPr="00C24460">
        <w:rPr>
          <w:rFonts w:ascii="Calibri" w:eastAsia="Calibri" w:hAnsi="Calibri" w:cs="Calibri"/>
          <w:sz w:val="22"/>
          <w:szCs w:val="22"/>
          <w:lang w:val="es-ES"/>
        </w:rPr>
        <w:t>I</w:t>
      </w:r>
      <w:r w:rsidR="0034488D">
        <w:rPr>
          <w:rFonts w:ascii="Calibri" w:eastAsia="Calibri" w:hAnsi="Calibri" w:cs="Calibri"/>
          <w:sz w:val="22"/>
          <w:szCs w:val="22"/>
          <w:lang w:val="es-ES"/>
        </w:rPr>
        <w:t>nt</w:t>
      </w:r>
      <w:proofErr w:type="spellEnd"/>
      <w:r w:rsidRPr="00C24460">
        <w:rPr>
          <w:rFonts w:ascii="Calibri" w:eastAsia="Calibri" w:hAnsi="Calibri" w:cs="Calibri"/>
          <w:sz w:val="22"/>
          <w:szCs w:val="22"/>
          <w:lang w:val="es-ES"/>
        </w:rPr>
        <w:t>”) a números coma flotantes (del inglés “</w:t>
      </w:r>
      <w:proofErr w:type="spellStart"/>
      <w:r w:rsidRPr="009A2D23">
        <w:rPr>
          <w:rFonts w:ascii="Calibri" w:eastAsia="Calibri" w:hAnsi="Calibri" w:cs="Calibri"/>
          <w:i/>
          <w:iCs/>
          <w:sz w:val="22"/>
          <w:szCs w:val="22"/>
          <w:lang w:val="es-ES"/>
        </w:rPr>
        <w:t>Float</w:t>
      </w:r>
      <w:proofErr w:type="spellEnd"/>
      <w:r w:rsidRPr="00C24460">
        <w:rPr>
          <w:rFonts w:ascii="Calibri" w:eastAsia="Calibri" w:hAnsi="Calibri" w:cs="Calibri"/>
          <w:sz w:val="22"/>
          <w:szCs w:val="22"/>
          <w:lang w:val="es-ES"/>
        </w:rPr>
        <w:t>”). Se cambió la caja del pulso (Pulse), para que posea un mayor espacio y se puedan introducir más caracteres. Se eliminó la función de cambiar la exposición de la cámara, debido a que no tenía ningún efecto y utilizaba memoria RAM, que terminaba ralentizando el programa.</w:t>
      </w:r>
      <w:r>
        <w:rPr>
          <w:rFonts w:ascii="Calibri" w:eastAsia="Calibri" w:hAnsi="Calibri" w:cs="Calibri"/>
          <w:sz w:val="22"/>
          <w:szCs w:val="22"/>
          <w:lang w:val="es-ES"/>
        </w:rPr>
        <w:t xml:space="preserve"> </w:t>
      </w:r>
      <w:r w:rsidRPr="008F4EC2">
        <w:rPr>
          <w:rFonts w:ascii="Calibri" w:eastAsia="Calibri" w:hAnsi="Calibri" w:cs="Calibri"/>
          <w:sz w:val="22"/>
          <w:szCs w:val="22"/>
          <w:lang w:val="es-ES"/>
        </w:rPr>
        <w:t>Se cambió el rango máximo al que funciona el piezo eléctrico P-725 y se ajustó el voltaje necesario para mover su posición en 1</w:t>
      </w:r>
      <w:r w:rsidRPr="00B367A0">
        <w:rPr>
          <w:rFonts w:ascii="Calibri" w:eastAsia="Calibri" w:hAnsi="Calibri" w:cs="Calibri"/>
          <w:sz w:val="22"/>
          <w:szCs w:val="22"/>
          <w:lang w:val="es-ES"/>
        </w:rPr>
        <w:t xml:space="preserve"> nm. Se ajustaron los canales de comunicación con la tarjeta de datos (DAQ).</w:t>
      </w:r>
    </w:p>
    <w:p w14:paraId="5F1671A7" w14:textId="77777777" w:rsidR="00800FCC" w:rsidRPr="00B367A0" w:rsidRDefault="00800FCC">
      <w:pPr>
        <w:spacing w:line="360" w:lineRule="auto"/>
        <w:ind w:firstLine="720"/>
        <w:jc w:val="both"/>
        <w:rPr>
          <w:rFonts w:ascii="Calibri" w:eastAsia="Calibri" w:hAnsi="Calibri" w:cs="Calibri"/>
          <w:sz w:val="22"/>
          <w:szCs w:val="22"/>
          <w:lang w:val="es-ES"/>
        </w:rPr>
      </w:pPr>
    </w:p>
    <w:p w14:paraId="7B130914" w14:textId="77777777" w:rsidR="00800FCC" w:rsidRPr="00B71020" w:rsidRDefault="00800FCC">
      <w:pPr>
        <w:spacing w:line="360" w:lineRule="auto"/>
        <w:ind w:firstLine="720"/>
        <w:jc w:val="both"/>
        <w:rPr>
          <w:rFonts w:ascii="Calibri" w:eastAsia="Calibri" w:hAnsi="Calibri" w:cs="Calibri"/>
          <w:sz w:val="22"/>
          <w:szCs w:val="22"/>
        </w:rPr>
      </w:pPr>
    </w:p>
    <w:p w14:paraId="1EF87980" w14:textId="77777777" w:rsidR="00800FCC" w:rsidRPr="00B71020" w:rsidRDefault="00800FCC" w:rsidP="00B367A0">
      <w:pPr>
        <w:spacing w:line="360" w:lineRule="auto"/>
        <w:jc w:val="both"/>
        <w:rPr>
          <w:rFonts w:ascii="Calibri" w:eastAsia="Calibri" w:hAnsi="Calibri" w:cs="Calibri"/>
          <w:sz w:val="22"/>
          <w:szCs w:val="22"/>
        </w:rPr>
      </w:pPr>
    </w:p>
    <w:tbl>
      <w:tblPr>
        <w:tblStyle w:val="TableGrid"/>
        <w:tblpPr w:leftFromText="180" w:rightFromText="180" w:vertAnchor="text" w:tblpX="-152"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BC20F4" w:rsidRPr="006E19E0" w14:paraId="06021D59" w14:textId="77777777" w:rsidTr="00081E37">
        <w:trPr>
          <w:trHeight w:val="60"/>
        </w:trPr>
        <w:tc>
          <w:tcPr>
            <w:tcW w:w="4678" w:type="dxa"/>
          </w:tcPr>
          <w:p w14:paraId="187E8C00" w14:textId="77777777" w:rsidR="00BC20F4" w:rsidRPr="00D2021B" w:rsidRDefault="00BC20F4" w:rsidP="00BC20F4">
            <w:pPr>
              <w:jc w:val="both"/>
              <w:rPr>
                <w:rFonts w:ascii="Calibri" w:eastAsia="Calibri" w:hAnsi="Calibri" w:cs="Calibri"/>
                <w:noProof/>
                <w:color w:val="FF0000"/>
                <w:sz w:val="22"/>
                <w:szCs w:val="22"/>
              </w:rPr>
            </w:pPr>
          </w:p>
          <w:p w14:paraId="49CDA32E" w14:textId="77777777" w:rsidR="00BC20F4" w:rsidRDefault="00BC20F4" w:rsidP="00BC20F4">
            <w:pPr>
              <w:jc w:val="both"/>
              <w:rPr>
                <w:rFonts w:ascii="Calibri" w:eastAsia="Calibri" w:hAnsi="Calibri" w:cs="Calibri"/>
                <w:b/>
                <w:sz w:val="20"/>
                <w:szCs w:val="20"/>
                <w:lang w:val="es-ES"/>
              </w:rPr>
            </w:pPr>
            <w:r>
              <w:rPr>
                <w:rFonts w:ascii="Calibri" w:eastAsia="Calibri" w:hAnsi="Calibri" w:cs="Calibri"/>
                <w:noProof/>
                <w:color w:val="FF0000"/>
                <w:sz w:val="36"/>
                <w:szCs w:val="36"/>
              </w:rPr>
              <w:lastRenderedPageBreak/>
              <w:drawing>
                <wp:inline distT="0" distB="0" distL="0" distR="0" wp14:anchorId="238F29E4" wp14:editId="6022F5C9">
                  <wp:extent cx="2822713" cy="2559644"/>
                  <wp:effectExtent l="0" t="0" r="0" b="0"/>
                  <wp:docPr id="25" name="image12.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2.png" descr="A picture containing timeline&#10;&#10;Description automatically generated"/>
                          <pic:cNvPicPr preferRelativeResize="0"/>
                        </pic:nvPicPr>
                        <pic:blipFill rotWithShape="1">
                          <a:blip r:embed="rId29">
                            <a:extLst>
                              <a:ext uri="{28A0092B-C50C-407E-A947-70E740481C1C}">
                                <a14:useLocalDpi xmlns:a14="http://schemas.microsoft.com/office/drawing/2010/main" val="0"/>
                              </a:ext>
                            </a:extLst>
                          </a:blip>
                          <a:srcRect l="12249" t="7746" r="10496" b="9649"/>
                          <a:stretch/>
                        </pic:blipFill>
                        <pic:spPr bwMode="auto">
                          <a:xfrm>
                            <a:off x="0" y="0"/>
                            <a:ext cx="2848554" cy="2583076"/>
                          </a:xfrm>
                          <a:prstGeom prst="rect">
                            <a:avLst/>
                          </a:prstGeom>
                          <a:ln>
                            <a:noFill/>
                          </a:ln>
                          <a:extLst>
                            <a:ext uri="{53640926-AAD7-44D8-BBD7-CCE9431645EC}">
                              <a14:shadowObscured xmlns:a14="http://schemas.microsoft.com/office/drawing/2010/main"/>
                            </a:ext>
                          </a:extLst>
                        </pic:spPr>
                      </pic:pic>
                    </a:graphicData>
                  </a:graphic>
                </wp:inline>
              </w:drawing>
            </w:r>
          </w:p>
          <w:p w14:paraId="70FA0AFA" w14:textId="4C605B54" w:rsidR="00BC20F4" w:rsidRDefault="00BC20F4" w:rsidP="00215C53">
            <w:pPr>
              <w:jc w:val="both"/>
              <w:rPr>
                <w:rFonts w:ascii="Calibri" w:eastAsia="Calibri" w:hAnsi="Calibri" w:cs="Calibri"/>
                <w:color w:val="222222"/>
                <w:sz w:val="20"/>
                <w:szCs w:val="20"/>
                <w:lang w:val="es-ES"/>
              </w:rPr>
            </w:pPr>
            <w:r w:rsidRPr="00C24460">
              <w:rPr>
                <w:rFonts w:ascii="Calibri" w:eastAsia="Calibri" w:hAnsi="Calibri" w:cs="Calibri"/>
                <w:b/>
                <w:color w:val="222222"/>
                <w:sz w:val="20"/>
                <w:szCs w:val="20"/>
                <w:lang w:val="es-ES"/>
              </w:rPr>
              <w:t xml:space="preserve">Figura 4.8. Software del instrumento modificado. </w:t>
            </w:r>
            <w:r w:rsidRPr="00C24460">
              <w:rPr>
                <w:rFonts w:ascii="Calibri" w:eastAsia="Calibri" w:hAnsi="Calibri" w:cs="Calibri"/>
                <w:color w:val="222222"/>
                <w:sz w:val="20"/>
                <w:szCs w:val="20"/>
                <w:lang w:val="es-ES"/>
              </w:rPr>
              <w:t xml:space="preserve">Estructura del software utilizado para controlar la pinza magnética. Esta versión corresponde a la versión modificada por este proyecto de tesis. MP = posición del magneto, </w:t>
            </w:r>
            <w:r w:rsidR="00E27266" w:rsidRPr="00C24460">
              <w:rPr>
                <w:rFonts w:ascii="Calibri" w:eastAsia="Calibri" w:hAnsi="Calibri" w:cs="Calibri"/>
                <w:color w:val="222222"/>
                <w:sz w:val="20"/>
                <w:szCs w:val="20"/>
                <w:lang w:val="es-ES"/>
              </w:rPr>
              <w:t>OP =</w:t>
            </w:r>
            <w:r w:rsidRPr="00C24460">
              <w:rPr>
                <w:rFonts w:ascii="Calibri" w:eastAsia="Calibri" w:hAnsi="Calibri" w:cs="Calibri"/>
                <w:color w:val="222222"/>
                <w:sz w:val="20"/>
                <w:szCs w:val="20"/>
                <w:lang w:val="es-ES"/>
              </w:rPr>
              <w:t xml:space="preserve"> posición óptica.</w:t>
            </w:r>
            <w:r w:rsidR="00F561C0">
              <w:rPr>
                <w:rFonts w:ascii="Calibri" w:eastAsia="Calibri" w:hAnsi="Calibri" w:cs="Calibri"/>
                <w:color w:val="222222"/>
                <w:sz w:val="20"/>
                <w:szCs w:val="20"/>
                <w:lang w:val="es-ES"/>
              </w:rPr>
              <w:t xml:space="preserve"> Pulse Protocol = sistema de aplicación de pulsos automáticos. </w:t>
            </w:r>
            <w:r w:rsidRPr="00C24460">
              <w:rPr>
                <w:rFonts w:ascii="Calibri" w:eastAsia="Calibri" w:hAnsi="Calibri" w:cs="Calibri"/>
                <w:color w:val="222222"/>
                <w:sz w:val="20"/>
                <w:szCs w:val="20"/>
                <w:lang w:val="es-ES"/>
              </w:rPr>
              <w:t xml:space="preserve"> </w:t>
            </w:r>
          </w:p>
          <w:p w14:paraId="43840EE8" w14:textId="77777777" w:rsidR="00BC20F4" w:rsidRDefault="00BC20F4" w:rsidP="00BC20F4">
            <w:pPr>
              <w:jc w:val="both"/>
              <w:rPr>
                <w:rFonts w:ascii="Calibri" w:eastAsia="Calibri" w:hAnsi="Calibri" w:cs="Calibri"/>
                <w:color w:val="222222"/>
                <w:sz w:val="20"/>
                <w:szCs w:val="20"/>
                <w:lang w:val="es-ES"/>
              </w:rPr>
            </w:pPr>
          </w:p>
          <w:p w14:paraId="3C3CBE50" w14:textId="77777777" w:rsidR="00BC20F4" w:rsidRDefault="00BC20F4" w:rsidP="00BC20F4">
            <w:pPr>
              <w:rPr>
                <w:rFonts w:ascii="Calibri" w:eastAsia="Calibri" w:hAnsi="Calibri" w:cs="Calibri"/>
                <w:sz w:val="2"/>
                <w:szCs w:val="2"/>
                <w:lang w:val="es-ES"/>
              </w:rPr>
            </w:pPr>
          </w:p>
          <w:p w14:paraId="015DC959" w14:textId="77777777" w:rsidR="00BC20F4" w:rsidRPr="006E19E0" w:rsidRDefault="00BC20F4" w:rsidP="00BC20F4">
            <w:pPr>
              <w:rPr>
                <w:rFonts w:ascii="Calibri" w:eastAsia="Calibri" w:hAnsi="Calibri" w:cs="Calibri"/>
                <w:sz w:val="2"/>
                <w:szCs w:val="2"/>
                <w:lang w:val="es-ES"/>
              </w:rPr>
            </w:pPr>
          </w:p>
        </w:tc>
      </w:tr>
    </w:tbl>
    <w:p w14:paraId="1A2C93C9" w14:textId="77777777" w:rsidR="00BC20F4" w:rsidRPr="00C24460" w:rsidRDefault="00BC20F4" w:rsidP="003D2267">
      <w:pPr>
        <w:pStyle w:val="Heading2"/>
        <w:rPr>
          <w:lang w:val="es-ES"/>
        </w:rPr>
      </w:pPr>
      <w:bookmarkStart w:id="59" w:name="_Toc111485041"/>
      <w:r w:rsidRPr="00C24460">
        <w:rPr>
          <w:lang w:val="es-ES"/>
        </w:rPr>
        <w:lastRenderedPageBreak/>
        <w:t>4.9 Funcionamiento del Instrumento</w:t>
      </w:r>
      <w:bookmarkEnd w:id="59"/>
    </w:p>
    <w:p w14:paraId="3B2E4AB0" w14:textId="16354CD3" w:rsidR="00BC20F4" w:rsidRDefault="00BC20F4" w:rsidP="005A3EBE">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Finalmente, el instrumento posee todos los componentes necesarios para funcionar (</w:t>
      </w:r>
      <w:r w:rsidRPr="00556FE3">
        <w:rPr>
          <w:rFonts w:ascii="Calibri" w:eastAsia="Calibri" w:hAnsi="Calibri" w:cs="Calibri"/>
          <w:b/>
          <w:bCs/>
          <w:sz w:val="22"/>
          <w:szCs w:val="22"/>
          <w:lang w:val="es-ES"/>
        </w:rPr>
        <w:t>Fig. 4.9.1</w:t>
      </w:r>
      <w:r w:rsidRPr="00C24460">
        <w:rPr>
          <w:rFonts w:ascii="Calibri" w:eastAsia="Calibri" w:hAnsi="Calibri" w:cs="Calibri"/>
          <w:sz w:val="22"/>
          <w:szCs w:val="22"/>
          <w:lang w:val="es-ES"/>
        </w:rPr>
        <w:t>) y además se comprobó la función del sistema eléctrico y su comunicación con el software. El programa funciona mediante la toma de una serie de imágenes en el eje vertical, de 2 esferas una paramagnética y una de poliestireno, previamente seleccionadas y que se encuentren en el mismo campo visual del microscopio (</w:t>
      </w:r>
      <w:r w:rsidRPr="00431775">
        <w:rPr>
          <w:rFonts w:ascii="Calibri" w:eastAsia="Calibri" w:hAnsi="Calibri" w:cs="Calibri"/>
          <w:b/>
          <w:bCs/>
          <w:sz w:val="22"/>
          <w:szCs w:val="22"/>
          <w:lang w:val="es-ES"/>
        </w:rPr>
        <w:t>Fig. 4.9.2</w:t>
      </w:r>
      <w:r w:rsidRPr="00C24460">
        <w:rPr>
          <w:rFonts w:ascii="Calibri" w:eastAsia="Calibri" w:hAnsi="Calibri" w:cs="Calibri"/>
          <w:sz w:val="22"/>
          <w:szCs w:val="22"/>
          <w:lang w:val="es-ES"/>
        </w:rPr>
        <w:t>). La esfera paramagnética se añade cuando la preparación de la cámara de fluidos ya contiene la proteína y</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por ende, se encontrará idealmente acoplada a la proteína de interés, pero en libre movimiento pendular. Por otro lado, la esfera de poliestireno ya se encuentra anclada al cubreobjetos </w:t>
      </w:r>
      <w:r>
        <w:rPr>
          <w:rFonts w:ascii="Calibri" w:eastAsia="Calibri" w:hAnsi="Calibri" w:cs="Calibri"/>
          <w:sz w:val="22"/>
          <w:szCs w:val="22"/>
          <w:lang w:val="es-ES"/>
        </w:rPr>
        <w:t>funcionalizado</w:t>
      </w:r>
      <w:r w:rsidRPr="00C24460">
        <w:rPr>
          <w:rFonts w:ascii="Calibri" w:eastAsia="Calibri" w:hAnsi="Calibri" w:cs="Calibri"/>
          <w:sz w:val="22"/>
          <w:szCs w:val="22"/>
          <w:lang w:val="es-ES"/>
        </w:rPr>
        <w:t xml:space="preserve"> desde la preparación de la cámara de fluidos. Esta serie de imágenes se toman en distintos cortes del eje vertical con el fin de formar una </w:t>
      </w:r>
      <w:r>
        <w:rPr>
          <w:rFonts w:ascii="Calibri" w:eastAsia="Calibri" w:hAnsi="Calibri" w:cs="Calibri"/>
          <w:sz w:val="22"/>
          <w:szCs w:val="22"/>
          <w:lang w:val="es-ES"/>
        </w:rPr>
        <w:t xml:space="preserve">librería de imágenes </w:t>
      </w:r>
      <w:r w:rsidRPr="00C24460">
        <w:rPr>
          <w:rFonts w:ascii="Calibri" w:eastAsia="Calibri" w:hAnsi="Calibri" w:cs="Calibri"/>
          <w:sz w:val="22"/>
          <w:szCs w:val="22"/>
          <w:lang w:val="es-ES"/>
        </w:rPr>
        <w:t xml:space="preserve">de ambas </w:t>
      </w:r>
      <w:r>
        <w:rPr>
          <w:rFonts w:ascii="Calibri" w:eastAsia="Calibri" w:hAnsi="Calibri" w:cs="Calibri"/>
          <w:sz w:val="22"/>
          <w:szCs w:val="22"/>
          <w:lang w:val="es-ES"/>
        </w:rPr>
        <w:t>micro</w:t>
      </w:r>
      <w:r w:rsidRPr="00C24460">
        <w:rPr>
          <w:rFonts w:ascii="Calibri" w:eastAsia="Calibri" w:hAnsi="Calibri" w:cs="Calibri"/>
          <w:sz w:val="22"/>
          <w:szCs w:val="22"/>
          <w:lang w:val="es-ES"/>
        </w:rPr>
        <w:t>esferas</w:t>
      </w:r>
      <w:r>
        <w:rPr>
          <w:rFonts w:ascii="Calibri" w:eastAsia="Calibri" w:hAnsi="Calibri" w:cs="Calibri"/>
          <w:sz w:val="22"/>
          <w:szCs w:val="22"/>
          <w:lang w:val="es-ES"/>
        </w:rPr>
        <w:t>, como si se tratase de una reconstrucción 3D de las microesferas</w:t>
      </w:r>
      <w:r w:rsidRPr="00C24460">
        <w:rPr>
          <w:rFonts w:ascii="Calibri" w:eastAsia="Calibri" w:hAnsi="Calibri" w:cs="Calibri"/>
          <w:sz w:val="22"/>
          <w:szCs w:val="22"/>
          <w:lang w:val="es-ES"/>
        </w:rPr>
        <w:t xml:space="preserve">. Esta </w:t>
      </w:r>
      <w:r>
        <w:rPr>
          <w:rFonts w:ascii="Calibri" w:eastAsia="Calibri" w:hAnsi="Calibri" w:cs="Calibri"/>
          <w:sz w:val="22"/>
          <w:szCs w:val="22"/>
          <w:lang w:val="es-ES"/>
        </w:rPr>
        <w:t xml:space="preserve">librería </w:t>
      </w:r>
      <w:r w:rsidRPr="00C24460">
        <w:rPr>
          <w:rFonts w:ascii="Calibri" w:eastAsia="Calibri" w:hAnsi="Calibri" w:cs="Calibri"/>
          <w:sz w:val="22"/>
          <w:szCs w:val="22"/>
          <w:lang w:val="es-ES"/>
        </w:rPr>
        <w:t xml:space="preserve">permite establecer un punto de partida para el experimento, donde se forma una alineación virtual de ambas esferas. Esto </w:t>
      </w:r>
      <w:r>
        <w:rPr>
          <w:rFonts w:ascii="Calibri" w:eastAsia="Calibri" w:hAnsi="Calibri" w:cs="Calibri"/>
          <w:sz w:val="22"/>
          <w:szCs w:val="22"/>
          <w:lang w:val="es-ES"/>
        </w:rPr>
        <w:t xml:space="preserve">servirá más tarde para </w:t>
      </w:r>
      <w:r w:rsidRPr="00C24460">
        <w:rPr>
          <w:rFonts w:ascii="Calibri" w:eastAsia="Calibri" w:hAnsi="Calibri" w:cs="Calibri"/>
          <w:sz w:val="22"/>
          <w:szCs w:val="22"/>
          <w:lang w:val="es-ES"/>
        </w:rPr>
        <w:t>elimina</w:t>
      </w:r>
      <w:r>
        <w:rPr>
          <w:rFonts w:ascii="Calibri" w:eastAsia="Calibri" w:hAnsi="Calibri" w:cs="Calibri"/>
          <w:sz w:val="22"/>
          <w:szCs w:val="22"/>
          <w:lang w:val="es-ES"/>
        </w:rPr>
        <w:t>r</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cualquier deriva mecánica </w:t>
      </w:r>
      <w:r w:rsidRPr="00C24460">
        <w:rPr>
          <w:rFonts w:ascii="Calibri" w:eastAsia="Calibri" w:hAnsi="Calibri" w:cs="Calibri"/>
          <w:sz w:val="22"/>
          <w:szCs w:val="22"/>
          <w:lang w:val="es-ES"/>
        </w:rPr>
        <w:t xml:space="preserve">generado por el instrumento </w:t>
      </w:r>
      <w:r>
        <w:rPr>
          <w:rFonts w:ascii="Calibri" w:eastAsia="Calibri" w:hAnsi="Calibri" w:cs="Calibri"/>
          <w:sz w:val="22"/>
          <w:szCs w:val="22"/>
          <w:lang w:val="es-ES"/>
        </w:rPr>
        <w:t xml:space="preserve">o algún factor externo que entorpezca con la medición. </w:t>
      </w:r>
    </w:p>
    <w:p w14:paraId="15D10B47" w14:textId="77777777" w:rsidR="00BC20F4" w:rsidRDefault="00BC20F4" w:rsidP="005A3EBE">
      <w:pPr>
        <w:spacing w:line="360" w:lineRule="auto"/>
        <w:jc w:val="both"/>
        <w:rPr>
          <w:rFonts w:ascii="Calibri" w:eastAsia="Calibri" w:hAnsi="Calibri" w:cs="Calibri"/>
          <w:sz w:val="22"/>
          <w:szCs w:val="22"/>
          <w:lang w:val="es-ES"/>
        </w:rPr>
      </w:pPr>
    </w:p>
    <w:p w14:paraId="79F41323" w14:textId="77777777" w:rsidR="00BC20F4" w:rsidRDefault="00BC20F4" w:rsidP="00BC20F4">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Para tomar la</w:t>
      </w:r>
      <w:r>
        <w:rPr>
          <w:rFonts w:ascii="Calibri" w:eastAsia="Calibri" w:hAnsi="Calibri" w:cs="Calibri"/>
          <w:sz w:val="22"/>
          <w:szCs w:val="22"/>
          <w:lang w:val="es-ES"/>
        </w:rPr>
        <w:t>s</w:t>
      </w:r>
      <w:r w:rsidRPr="00C24460">
        <w:rPr>
          <w:rFonts w:ascii="Calibri" w:eastAsia="Calibri" w:hAnsi="Calibri" w:cs="Calibri"/>
          <w:sz w:val="22"/>
          <w:szCs w:val="22"/>
          <w:lang w:val="es-ES"/>
        </w:rPr>
        <w:t xml:space="preserve"> imágenes y mantener el foco en las esferas, se utiliza el piezo eléctrico que permite cambiar el punto focal del objetivo de manera muy precisa y controlada por el software del programa. </w:t>
      </w:r>
      <w:r>
        <w:rPr>
          <w:rFonts w:ascii="Calibri" w:eastAsia="Calibri" w:hAnsi="Calibri" w:cs="Calibri"/>
          <w:sz w:val="22"/>
          <w:szCs w:val="22"/>
          <w:lang w:val="es-ES"/>
        </w:rPr>
        <w:t>Entonces, durante la construcción de la librería, el piezo eléctrico eleva el objetivo 20 nm por cada imagen, modificando el foco constantemente. En total se toman 125 imágenes por cada microesfera, por lo que se realiza un viaje de 2500 nm totales que se inician por debajo del ecuador de la microesfera y se acerca hasta el límite superior de la esfera</w:t>
      </w:r>
      <w:r w:rsidRPr="00C24460">
        <w:rPr>
          <w:rFonts w:ascii="Calibri" w:eastAsia="Calibri" w:hAnsi="Calibri" w:cs="Calibri"/>
          <w:sz w:val="22"/>
          <w:szCs w:val="22"/>
          <w:lang w:val="es-ES"/>
        </w:rPr>
        <w:t>.</w:t>
      </w:r>
    </w:p>
    <w:tbl>
      <w:tblPr>
        <w:tblStyle w:val="TableGrid"/>
        <w:tblpPr w:leftFromText="180" w:rightFromText="180" w:vertAnchor="text" w:tblpX="-152"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8"/>
      </w:tblGrid>
      <w:tr w:rsidR="00446688" w:rsidRPr="00A36E28" w14:paraId="2AA8AB33" w14:textId="77777777" w:rsidTr="006E19E0">
        <w:trPr>
          <w:trHeight w:val="60"/>
        </w:trPr>
        <w:tc>
          <w:tcPr>
            <w:tcW w:w="4390" w:type="dxa"/>
          </w:tcPr>
          <w:p w14:paraId="746E09FF" w14:textId="6EA0CEDE" w:rsidR="00446688" w:rsidRPr="00446688" w:rsidRDefault="00446688" w:rsidP="00446688">
            <w:pPr>
              <w:spacing w:line="360" w:lineRule="auto"/>
              <w:jc w:val="both"/>
              <w:rPr>
                <w:rFonts w:ascii="Calibri" w:eastAsia="Calibri" w:hAnsi="Calibri" w:cs="Calibri"/>
                <w:sz w:val="2"/>
                <w:szCs w:val="2"/>
                <w:lang w:val="es-ES"/>
              </w:rPr>
            </w:pPr>
            <w:bookmarkStart w:id="60" w:name="_Hlk110926452"/>
            <w:r>
              <w:rPr>
                <w:rFonts w:ascii="Calibri" w:eastAsia="Calibri" w:hAnsi="Calibri" w:cs="Calibri"/>
                <w:noProof/>
                <w:sz w:val="22"/>
                <w:szCs w:val="22"/>
              </w:rPr>
              <w:lastRenderedPageBreak/>
              <w:drawing>
                <wp:inline distT="0" distB="0" distL="0" distR="0" wp14:anchorId="071AC478" wp14:editId="4EE2C85A">
                  <wp:extent cx="2655736" cy="4468495"/>
                  <wp:effectExtent l="0" t="0" r="0" b="8255"/>
                  <wp:docPr id="23" name="image18.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8.png" descr="A picture containing indoor&#10;&#10;Description automatically generated"/>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657132" cy="4470844"/>
                          </a:xfrm>
                          <a:prstGeom prst="rect">
                            <a:avLst/>
                          </a:prstGeom>
                          <a:ln/>
                        </pic:spPr>
                      </pic:pic>
                    </a:graphicData>
                  </a:graphic>
                </wp:inline>
              </w:drawing>
            </w:r>
          </w:p>
          <w:p w14:paraId="4D6A94D9" w14:textId="3BCBFAD1" w:rsidR="00446688" w:rsidRDefault="00446688" w:rsidP="00215C53">
            <w:pPr>
              <w:jc w:val="both"/>
              <w:rPr>
                <w:rFonts w:ascii="Calibri" w:eastAsia="Calibri" w:hAnsi="Calibri" w:cs="Calibri"/>
                <w:sz w:val="2"/>
                <w:szCs w:val="2"/>
                <w:lang w:val="es-ES"/>
              </w:rPr>
            </w:pPr>
            <w:r w:rsidRPr="00C24460">
              <w:rPr>
                <w:rFonts w:ascii="Calibri" w:eastAsia="Calibri" w:hAnsi="Calibri" w:cs="Calibri"/>
                <w:b/>
                <w:sz w:val="20"/>
                <w:szCs w:val="20"/>
                <w:lang w:val="es-ES"/>
              </w:rPr>
              <w:t xml:space="preserve">Figura 4.9.1. Resultados final ensamble del instrumento. </w:t>
            </w:r>
            <w:r w:rsidRPr="00C24460">
              <w:rPr>
                <w:rFonts w:ascii="Calibri" w:eastAsia="Calibri" w:hAnsi="Calibri" w:cs="Calibri"/>
                <w:sz w:val="20"/>
                <w:szCs w:val="20"/>
                <w:lang w:val="es-ES"/>
              </w:rPr>
              <w:t>Distribución de todos los componentes utilizados en el ensamble de la pinza magnética. El circuito del actuador lineal se encuentra por la parte posterior del instrumento. El controlador del piezo eléctrico se encuentra fuera de la cubierta de acrílico.</w:t>
            </w:r>
          </w:p>
          <w:p w14:paraId="727C6E84" w14:textId="0CDD2C0A" w:rsidR="00446688" w:rsidRPr="006E19E0" w:rsidRDefault="00446688" w:rsidP="00446688">
            <w:pPr>
              <w:rPr>
                <w:rFonts w:ascii="Calibri" w:eastAsia="Calibri" w:hAnsi="Calibri" w:cs="Calibri"/>
                <w:sz w:val="2"/>
                <w:szCs w:val="2"/>
                <w:lang w:val="es-ES"/>
              </w:rPr>
            </w:pPr>
          </w:p>
        </w:tc>
      </w:tr>
    </w:tbl>
    <w:bookmarkEnd w:id="60"/>
    <w:p w14:paraId="6B3D6D67" w14:textId="211E3BAE" w:rsidR="00446688" w:rsidRPr="00C24460" w:rsidRDefault="00446688" w:rsidP="00446688">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Una vez generado est</w:t>
      </w:r>
      <w:r>
        <w:rPr>
          <w:rFonts w:ascii="Calibri" w:eastAsia="Calibri" w:hAnsi="Calibri" w:cs="Calibri"/>
          <w:sz w:val="22"/>
          <w:szCs w:val="22"/>
          <w:lang w:val="es-ES"/>
        </w:rPr>
        <w:t xml:space="preserve">a </w:t>
      </w:r>
      <w:r w:rsidR="00215C53">
        <w:rPr>
          <w:rFonts w:ascii="Calibri" w:eastAsia="Calibri" w:hAnsi="Calibri" w:cs="Calibri"/>
          <w:sz w:val="22"/>
          <w:szCs w:val="22"/>
          <w:lang w:val="es-ES"/>
        </w:rPr>
        <w:t>librería,</w:t>
      </w:r>
      <w:r w:rsidRPr="00C24460">
        <w:rPr>
          <w:rFonts w:ascii="Calibri" w:eastAsia="Calibri" w:hAnsi="Calibri" w:cs="Calibri"/>
          <w:sz w:val="22"/>
          <w:szCs w:val="22"/>
          <w:lang w:val="es-ES"/>
        </w:rPr>
        <w:t xml:space="preserve"> el programa </w:t>
      </w:r>
      <w:r>
        <w:rPr>
          <w:rFonts w:ascii="Calibri" w:eastAsia="Calibri" w:hAnsi="Calibri" w:cs="Calibri"/>
          <w:sz w:val="22"/>
          <w:szCs w:val="22"/>
          <w:lang w:val="es-ES"/>
        </w:rPr>
        <w:t>aplica</w:t>
      </w:r>
      <w:r w:rsidRPr="00C24460">
        <w:rPr>
          <w:rFonts w:ascii="Calibri" w:eastAsia="Calibri" w:hAnsi="Calibri" w:cs="Calibri"/>
          <w:sz w:val="22"/>
          <w:szCs w:val="22"/>
          <w:lang w:val="es-ES"/>
        </w:rPr>
        <w:t xml:space="preserve"> una transformada rápida de </w:t>
      </w:r>
      <w:r>
        <w:rPr>
          <w:rFonts w:ascii="Calibri" w:eastAsia="Calibri" w:hAnsi="Calibri" w:cs="Calibri"/>
          <w:sz w:val="22"/>
          <w:szCs w:val="22"/>
          <w:lang w:val="es-ES"/>
        </w:rPr>
        <w:t>F</w:t>
      </w:r>
      <w:r w:rsidRPr="00C24460">
        <w:rPr>
          <w:rFonts w:ascii="Calibri" w:eastAsia="Calibri" w:hAnsi="Calibri" w:cs="Calibri"/>
          <w:sz w:val="22"/>
          <w:szCs w:val="22"/>
          <w:lang w:val="es-ES"/>
        </w:rPr>
        <w:t xml:space="preserve">ourier </w:t>
      </w:r>
      <w:r>
        <w:rPr>
          <w:rFonts w:ascii="Calibri" w:eastAsia="Calibri" w:hAnsi="Calibri" w:cs="Calibri"/>
          <w:sz w:val="22"/>
          <w:szCs w:val="22"/>
          <w:lang w:val="es-ES"/>
        </w:rPr>
        <w:t>(FFT) sobre las imágenes provenientes de cada micro</w:t>
      </w:r>
      <w:r w:rsidRPr="00C24460">
        <w:rPr>
          <w:rFonts w:ascii="Calibri" w:eastAsia="Calibri" w:hAnsi="Calibri" w:cs="Calibri"/>
          <w:sz w:val="22"/>
          <w:szCs w:val="22"/>
          <w:lang w:val="es-ES"/>
        </w:rPr>
        <w:t>esfera</w:t>
      </w:r>
      <w:r>
        <w:rPr>
          <w:rFonts w:ascii="Calibri" w:eastAsia="Calibri" w:hAnsi="Calibri" w:cs="Calibri"/>
          <w:sz w:val="22"/>
          <w:szCs w:val="22"/>
          <w:lang w:val="es-ES"/>
        </w:rPr>
        <w:t xml:space="preserve">, permitiendo un análisis de los anillos de difracción en base de intensidades </w:t>
      </w:r>
      <w:r w:rsidRPr="00977C3F">
        <w:rPr>
          <w:rFonts w:ascii="Calibri" w:eastAsia="Calibri" w:hAnsi="Calibri" w:cs="Calibri"/>
          <w:sz w:val="22"/>
          <w:szCs w:val="22"/>
          <w:lang w:val="es-ES"/>
        </w:rPr>
        <w:t>(</w:t>
      </w:r>
      <w:r w:rsidRPr="007A0679">
        <w:rPr>
          <w:rFonts w:ascii="Calibri" w:eastAsia="Calibri" w:hAnsi="Calibri" w:cs="Calibri"/>
          <w:b/>
          <w:bCs/>
          <w:sz w:val="22"/>
          <w:szCs w:val="22"/>
          <w:lang w:val="es-ES"/>
        </w:rPr>
        <w:t>Fig. 4.9.2A</w:t>
      </w:r>
      <w:r w:rsidRPr="00977C3F">
        <w:rPr>
          <w:rFonts w:ascii="Calibri" w:eastAsia="Calibri" w:hAnsi="Calibri" w:cs="Calibri"/>
          <w:sz w:val="22"/>
          <w:szCs w:val="22"/>
          <w:lang w:val="es-ES"/>
        </w:rPr>
        <w:t xml:space="preserve">). </w:t>
      </w:r>
      <w:r w:rsidR="00215C53" w:rsidRPr="00977C3F">
        <w:rPr>
          <w:rFonts w:ascii="Calibri" w:eastAsia="Calibri" w:hAnsi="Calibri" w:cs="Calibri"/>
          <w:sz w:val="22"/>
          <w:szCs w:val="22"/>
          <w:lang w:val="es-ES"/>
        </w:rPr>
        <w:t>Comparando la</w:t>
      </w:r>
      <w:r>
        <w:rPr>
          <w:rFonts w:ascii="Calibri" w:eastAsia="Calibri" w:hAnsi="Calibri" w:cs="Calibri"/>
          <w:sz w:val="22"/>
          <w:szCs w:val="22"/>
          <w:lang w:val="es-ES"/>
        </w:rPr>
        <w:t xml:space="preserve"> imagen de la posición actual con la librería permite </w:t>
      </w:r>
      <w:r w:rsidRPr="00C24460">
        <w:rPr>
          <w:rFonts w:ascii="Calibri" w:eastAsia="Calibri" w:hAnsi="Calibri" w:cs="Calibri"/>
          <w:sz w:val="22"/>
          <w:szCs w:val="22"/>
          <w:lang w:val="es-ES"/>
        </w:rPr>
        <w:t xml:space="preserve">estimar la posición de la </w:t>
      </w:r>
      <w:r>
        <w:rPr>
          <w:rFonts w:ascii="Calibri" w:eastAsia="Calibri" w:hAnsi="Calibri" w:cs="Calibri"/>
          <w:sz w:val="22"/>
          <w:szCs w:val="22"/>
          <w:lang w:val="es-ES"/>
        </w:rPr>
        <w:t>micro</w:t>
      </w:r>
      <w:r w:rsidRPr="00C24460">
        <w:rPr>
          <w:rFonts w:ascii="Calibri" w:eastAsia="Calibri" w:hAnsi="Calibri" w:cs="Calibri"/>
          <w:sz w:val="22"/>
          <w:szCs w:val="22"/>
          <w:lang w:val="es-ES"/>
        </w:rPr>
        <w:t>esfera</w:t>
      </w:r>
      <w:r>
        <w:rPr>
          <w:rFonts w:ascii="Calibri" w:eastAsia="Calibri" w:hAnsi="Calibri" w:cs="Calibri"/>
          <w:sz w:val="22"/>
          <w:szCs w:val="22"/>
          <w:lang w:val="es-ES"/>
        </w:rPr>
        <w:t xml:space="preserve"> durante los ensayos</w:t>
      </w:r>
      <w:r w:rsidRPr="00C24460">
        <w:rPr>
          <w:rFonts w:ascii="Calibri" w:eastAsia="Calibri" w:hAnsi="Calibri" w:cs="Calibri"/>
          <w:sz w:val="22"/>
          <w:szCs w:val="22"/>
          <w:lang w:val="es-ES"/>
        </w:rPr>
        <w:t xml:space="preserve"> </w:t>
      </w:r>
      <w:r w:rsidRPr="001F60C1">
        <w:rPr>
          <w:rFonts w:ascii="Calibri" w:eastAsia="Calibri" w:hAnsi="Calibri" w:cs="Calibri"/>
          <w:sz w:val="22"/>
          <w:szCs w:val="22"/>
          <w:lang w:val="es-ES"/>
        </w:rPr>
        <w:t>(</w:t>
      </w:r>
      <w:r w:rsidRPr="009C39D0">
        <w:rPr>
          <w:rFonts w:ascii="Calibri" w:eastAsia="Calibri" w:hAnsi="Calibri" w:cs="Calibri"/>
          <w:b/>
          <w:bCs/>
          <w:sz w:val="22"/>
          <w:szCs w:val="22"/>
          <w:lang w:val="es-ES"/>
        </w:rPr>
        <w:t>Fig.4.9.2B</w:t>
      </w:r>
      <w:r w:rsidRPr="001F60C1">
        <w:rPr>
          <w:rFonts w:ascii="Calibri" w:eastAsia="Calibri" w:hAnsi="Calibri" w:cs="Calibri"/>
          <w:sz w:val="22"/>
          <w:szCs w:val="22"/>
          <w:lang w:val="es-ES"/>
        </w:rPr>
        <w:t xml:space="preserve">). </w:t>
      </w:r>
      <w:r w:rsidRPr="009C39D0">
        <w:rPr>
          <w:rFonts w:ascii="Calibri" w:eastAsia="Calibri" w:hAnsi="Calibri" w:cs="Calibri"/>
          <w:sz w:val="22"/>
          <w:szCs w:val="22"/>
          <w:lang w:val="es-ES"/>
        </w:rPr>
        <w:t>Además, esta FFT permite fijar la posición de foco deseada a lo largo el ensayo, fijando cierto valor de frecuencias usando la microesfera de referencia. En el caso de que el FFT de la microesfera de referencia cambie, el piezo eléctrico modificará la posición del objetivo con pasos de 10 nm en búsqueda de la adecuada posición para restituir el patrón de difracción</w:t>
      </w:r>
      <w:r>
        <w:rPr>
          <w:rFonts w:ascii="Calibri" w:eastAsia="Calibri" w:hAnsi="Calibri" w:cs="Calibri"/>
          <w:sz w:val="22"/>
          <w:szCs w:val="22"/>
          <w:lang w:val="es-ES"/>
        </w:rPr>
        <w:t xml:space="preserve"> y mantener esa microesfera en enfoque constante</w:t>
      </w:r>
      <w:r w:rsidRPr="009C39D0">
        <w:rPr>
          <w:rFonts w:ascii="Calibri" w:eastAsia="Calibri" w:hAnsi="Calibri" w:cs="Calibri"/>
          <w:sz w:val="22"/>
          <w:szCs w:val="22"/>
          <w:lang w:val="es-ES"/>
        </w:rPr>
        <w:t xml:space="preserve">. </w:t>
      </w:r>
    </w:p>
    <w:p w14:paraId="2E9AEF72" w14:textId="77777777" w:rsidR="00446688" w:rsidRPr="00C24460" w:rsidRDefault="00446688" w:rsidP="00446688">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ab/>
      </w:r>
    </w:p>
    <w:p w14:paraId="67E59ED8" w14:textId="15E8B6CB" w:rsidR="00081E37" w:rsidRPr="00081E37" w:rsidRDefault="00446688" w:rsidP="00081E37">
      <w:pPr>
        <w:spacing w:line="360" w:lineRule="auto"/>
        <w:jc w:val="both"/>
        <w:rPr>
          <w:rFonts w:ascii="Calibri" w:eastAsia="Calibri" w:hAnsi="Calibri" w:cs="Calibri"/>
          <w:sz w:val="22"/>
          <w:szCs w:val="22"/>
        </w:rPr>
      </w:pPr>
      <w:r w:rsidRPr="00C24460">
        <w:rPr>
          <w:rFonts w:ascii="Calibri" w:eastAsia="Calibri" w:hAnsi="Calibri" w:cs="Calibri"/>
          <w:sz w:val="22"/>
          <w:szCs w:val="22"/>
          <w:lang w:val="es-ES"/>
        </w:rPr>
        <w:t xml:space="preserve">Debido a que ambas </w:t>
      </w:r>
      <w:r>
        <w:rPr>
          <w:rFonts w:ascii="Calibri" w:eastAsia="Calibri" w:hAnsi="Calibri" w:cs="Calibri"/>
          <w:sz w:val="22"/>
          <w:szCs w:val="22"/>
          <w:lang w:val="es-ES"/>
        </w:rPr>
        <w:t>micro</w:t>
      </w:r>
      <w:r w:rsidRPr="00C24460">
        <w:rPr>
          <w:rFonts w:ascii="Calibri" w:eastAsia="Calibri" w:hAnsi="Calibri" w:cs="Calibri"/>
          <w:sz w:val="22"/>
          <w:szCs w:val="22"/>
          <w:lang w:val="es-ES"/>
        </w:rPr>
        <w:t>esferas se encuentran en la misma posición virtual, se puede comenzar con la aplicación del magneto. El cual también es controlado por el software y es capaz de desplazarse</w:t>
      </w:r>
      <w:r w:rsidR="006E19E0">
        <w:rPr>
          <w:rFonts w:ascii="Calibri" w:eastAsia="Calibri" w:hAnsi="Calibri" w:cs="Calibri"/>
          <w:sz w:val="22"/>
          <w:szCs w:val="22"/>
          <w:lang w:val="es-ES"/>
        </w:rPr>
        <w:t xml:space="preserve"> </w:t>
      </w:r>
      <w:r w:rsidRPr="00C24460">
        <w:rPr>
          <w:rFonts w:ascii="Calibri" w:eastAsia="Calibri" w:hAnsi="Calibri" w:cs="Calibri"/>
          <w:sz w:val="22"/>
          <w:szCs w:val="22"/>
          <w:lang w:val="es-ES"/>
        </w:rPr>
        <w:t xml:space="preserve">verticalmente en un rango de </w:t>
      </w:r>
      <w:r>
        <w:rPr>
          <w:rFonts w:ascii="Calibri" w:eastAsia="Calibri" w:hAnsi="Calibri" w:cs="Calibri"/>
          <w:sz w:val="22"/>
          <w:szCs w:val="22"/>
          <w:lang w:val="es-ES"/>
        </w:rPr>
        <w:t>0.8 mm</w:t>
      </w:r>
      <w:r w:rsidRPr="00C24460">
        <w:rPr>
          <w:rFonts w:ascii="Calibri" w:eastAsia="Calibri" w:hAnsi="Calibri" w:cs="Calibri"/>
          <w:sz w:val="22"/>
          <w:szCs w:val="22"/>
          <w:lang w:val="es-ES"/>
        </w:rPr>
        <w:t>. Cuando el magneto es aproximado a la cámara de</w:t>
      </w:r>
      <w:r w:rsidR="00BC20F4">
        <w:rPr>
          <w:rFonts w:ascii="Calibri" w:eastAsia="Calibri" w:hAnsi="Calibri" w:cs="Calibri"/>
          <w:sz w:val="22"/>
          <w:szCs w:val="22"/>
          <w:lang w:val="es-ES"/>
        </w:rPr>
        <w:t xml:space="preserve"> </w:t>
      </w:r>
      <w:r w:rsidR="006E19E0" w:rsidRPr="00C24460">
        <w:rPr>
          <w:rFonts w:ascii="Calibri" w:eastAsia="Calibri" w:hAnsi="Calibri" w:cs="Calibri"/>
          <w:sz w:val="22"/>
          <w:szCs w:val="22"/>
          <w:lang w:val="es-ES"/>
        </w:rPr>
        <w:t xml:space="preserve">fluidos (previamente </w:t>
      </w:r>
      <w:r w:rsidR="006E19E0">
        <w:rPr>
          <w:rFonts w:ascii="Calibri" w:eastAsia="Calibri" w:hAnsi="Calibri" w:cs="Calibri"/>
          <w:sz w:val="22"/>
          <w:szCs w:val="22"/>
          <w:lang w:val="es-ES"/>
        </w:rPr>
        <w:t>tratada</w:t>
      </w:r>
      <w:r w:rsidR="006E19E0" w:rsidRPr="00C24460">
        <w:rPr>
          <w:rFonts w:ascii="Calibri" w:eastAsia="Calibri" w:hAnsi="Calibri" w:cs="Calibri"/>
          <w:sz w:val="22"/>
          <w:szCs w:val="22"/>
          <w:lang w:val="es-ES"/>
        </w:rPr>
        <w:t xml:space="preserve"> con la proteína y las esferas</w:t>
      </w:r>
      <w:r w:rsidR="006E19E0">
        <w:rPr>
          <w:rFonts w:ascii="Calibri" w:eastAsia="Calibri" w:hAnsi="Calibri" w:cs="Calibri"/>
          <w:sz w:val="22"/>
          <w:szCs w:val="22"/>
          <w:lang w:val="es-ES"/>
        </w:rPr>
        <w:t xml:space="preserve"> </w:t>
      </w:r>
      <w:r w:rsidR="006E19E0" w:rsidRPr="00C24460">
        <w:rPr>
          <w:rFonts w:ascii="Calibri" w:eastAsia="Calibri" w:hAnsi="Calibri" w:cs="Calibri"/>
          <w:sz w:val="22"/>
          <w:szCs w:val="22"/>
          <w:lang w:val="es-ES"/>
        </w:rPr>
        <w:t xml:space="preserve">paramagnéticas), este genera un campo magnético que a su vez genera una fuerza de atracción de las esferas paramagnéticas presentes en la cámara de fluidos. Si esta atracción ejerce una fuerza suficiente, permitirá desplegar la proteína y el programa será capaz de estimar su posición en cada momento, </w:t>
      </w:r>
      <w:r w:rsidR="006E19E0">
        <w:rPr>
          <w:rFonts w:ascii="Calibri" w:eastAsia="Calibri" w:hAnsi="Calibri" w:cs="Calibri"/>
          <w:sz w:val="22"/>
          <w:szCs w:val="22"/>
          <w:lang w:val="es-ES"/>
        </w:rPr>
        <w:t xml:space="preserve">comprando cambios en el patrón de difracción de la microesfera con la librería. Así, es posible </w:t>
      </w:r>
      <w:r w:rsidR="006E19E0" w:rsidRPr="00C24460">
        <w:rPr>
          <w:rFonts w:ascii="Calibri" w:eastAsia="Calibri" w:hAnsi="Calibri" w:cs="Calibri"/>
          <w:sz w:val="22"/>
          <w:szCs w:val="22"/>
          <w:lang w:val="es-ES"/>
        </w:rPr>
        <w:t xml:space="preserve">cuantificar </w:t>
      </w:r>
      <w:r w:rsidR="006E19E0">
        <w:rPr>
          <w:rFonts w:ascii="Calibri" w:eastAsia="Calibri" w:hAnsi="Calibri" w:cs="Calibri"/>
          <w:sz w:val="22"/>
          <w:szCs w:val="22"/>
          <w:lang w:val="es-ES"/>
        </w:rPr>
        <w:t>la dinámica de biomoléculas, inclu</w:t>
      </w:r>
      <w:r w:rsidR="006E19E0" w:rsidRPr="00C24460">
        <w:rPr>
          <w:rFonts w:ascii="Calibri" w:eastAsia="Calibri" w:hAnsi="Calibri" w:cs="Calibri"/>
          <w:sz w:val="22"/>
          <w:szCs w:val="22"/>
          <w:lang w:val="es-ES"/>
        </w:rPr>
        <w:t>y</w:t>
      </w:r>
      <w:r w:rsidR="006E19E0">
        <w:rPr>
          <w:rFonts w:ascii="Calibri" w:eastAsia="Calibri" w:hAnsi="Calibri" w:cs="Calibri"/>
          <w:sz w:val="22"/>
          <w:szCs w:val="22"/>
          <w:lang w:val="es-ES"/>
        </w:rPr>
        <w:t>endo</w:t>
      </w:r>
      <w:r w:rsidR="006E19E0" w:rsidRPr="00C24460">
        <w:rPr>
          <w:rFonts w:ascii="Calibri" w:eastAsia="Calibri" w:hAnsi="Calibri" w:cs="Calibri"/>
          <w:sz w:val="22"/>
          <w:szCs w:val="22"/>
          <w:lang w:val="es-ES"/>
        </w:rPr>
        <w:t xml:space="preserve"> medir los eventos rápidos que están ocurriendo al desplegar esta proteína. El programa irá guardando todos los datos en un archivo binario, que puede ser abierto simultáneamente por otro programa de análisis de datos, como Igor 8 (WaveMetrics). Este graficara los datos entregados por el programa del instrumento en tiempo real, permitiendo su análisis y estadística (</w:t>
      </w:r>
      <w:r w:rsidR="006E19E0" w:rsidRPr="005475F0">
        <w:rPr>
          <w:rFonts w:ascii="Calibri" w:eastAsia="Calibri" w:hAnsi="Calibri" w:cs="Calibri"/>
          <w:b/>
          <w:bCs/>
          <w:sz w:val="22"/>
          <w:szCs w:val="22"/>
          <w:lang w:val="es-ES"/>
        </w:rPr>
        <w:t>Fig. 4.9.2B</w:t>
      </w:r>
      <w:r w:rsidR="006E19E0" w:rsidRPr="00C24460">
        <w:rPr>
          <w:rFonts w:ascii="Calibri" w:eastAsia="Calibri" w:hAnsi="Calibri" w:cs="Calibri"/>
          <w:sz w:val="22"/>
          <w:szCs w:val="22"/>
          <w:lang w:val="es-ES"/>
        </w:rPr>
        <w:t>).</w:t>
      </w:r>
    </w:p>
    <w:p w14:paraId="586E820C" w14:textId="77777777" w:rsidR="00F003CB" w:rsidRDefault="00EB25B2" w:rsidP="00215C53">
      <w:pPr>
        <w:jc w:val="both"/>
        <w:rPr>
          <w:rFonts w:ascii="Calibri" w:eastAsia="Calibri" w:hAnsi="Calibri" w:cs="Calibri"/>
          <w:sz w:val="20"/>
          <w:szCs w:val="20"/>
        </w:rPr>
      </w:pPr>
      <w:r>
        <w:rPr>
          <w:rFonts w:ascii="Calibri" w:eastAsia="Calibri" w:hAnsi="Calibri" w:cs="Calibri"/>
          <w:b/>
          <w:noProof/>
          <w:sz w:val="22"/>
          <w:szCs w:val="22"/>
        </w:rPr>
        <w:lastRenderedPageBreak/>
        <w:drawing>
          <wp:inline distT="0" distB="0" distL="0" distR="0" wp14:anchorId="4E3DD110" wp14:editId="67257496">
            <wp:extent cx="5723917" cy="7120173"/>
            <wp:effectExtent l="0" t="0" r="0" b="508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1" cstate="print">
                      <a:extLst>
                        <a:ext uri="{28A0092B-C50C-407E-A947-70E740481C1C}">
                          <a14:useLocalDpi xmlns:a14="http://schemas.microsoft.com/office/drawing/2010/main" val="0"/>
                        </a:ext>
                      </a:extLst>
                    </a:blip>
                    <a:srcRect l="1098"/>
                    <a:stretch/>
                  </pic:blipFill>
                  <pic:spPr bwMode="auto">
                    <a:xfrm>
                      <a:off x="0" y="0"/>
                      <a:ext cx="5735797" cy="7134951"/>
                    </a:xfrm>
                    <a:prstGeom prst="rect">
                      <a:avLst/>
                    </a:prstGeom>
                    <a:ln>
                      <a:noFill/>
                    </a:ln>
                    <a:extLst>
                      <a:ext uri="{53640926-AAD7-44D8-BBD7-CCE9431645EC}">
                        <a14:shadowObscured xmlns:a14="http://schemas.microsoft.com/office/drawing/2010/main"/>
                      </a:ext>
                    </a:extLst>
                  </pic:spPr>
                </pic:pic>
              </a:graphicData>
            </a:graphic>
          </wp:inline>
        </w:drawing>
      </w:r>
      <w:r w:rsidRPr="00B71020">
        <w:rPr>
          <w:rFonts w:ascii="Calibri" w:eastAsia="Calibri" w:hAnsi="Calibri" w:cs="Calibri"/>
          <w:b/>
          <w:sz w:val="20"/>
          <w:szCs w:val="20"/>
        </w:rPr>
        <w:t xml:space="preserve">Figura 4.9.2 Funcionamiento del programa e instrumento. </w:t>
      </w:r>
      <w:r w:rsidR="006E19E0" w:rsidRPr="00B71020">
        <w:rPr>
          <w:rFonts w:ascii="Calibri" w:eastAsia="Calibri" w:hAnsi="Calibri" w:cs="Calibri"/>
          <w:sz w:val="20"/>
          <w:szCs w:val="20"/>
        </w:rPr>
        <w:t>Guía</w:t>
      </w:r>
      <w:r w:rsidRPr="00B71020">
        <w:rPr>
          <w:rFonts w:ascii="Calibri" w:eastAsia="Calibri" w:hAnsi="Calibri" w:cs="Calibri"/>
          <w:sz w:val="20"/>
          <w:szCs w:val="20"/>
        </w:rPr>
        <w:t xml:space="preserve"> de uso del software utilizado por el instrumento. A) </w:t>
      </w:r>
      <w:r w:rsidR="00F003CB">
        <w:rPr>
          <w:rFonts w:ascii="Calibri" w:eastAsia="Calibri" w:hAnsi="Calibri" w:cs="Calibri"/>
          <w:sz w:val="20"/>
          <w:szCs w:val="20"/>
        </w:rPr>
        <w:t>Se</w:t>
      </w:r>
      <w:r w:rsidRPr="00B71020">
        <w:rPr>
          <w:rFonts w:ascii="Calibri" w:eastAsia="Calibri" w:hAnsi="Calibri" w:cs="Calibri"/>
          <w:sz w:val="20"/>
          <w:szCs w:val="20"/>
        </w:rPr>
        <w:t xml:space="preserve"> utiliza la función “ROI”</w:t>
      </w:r>
      <w:r w:rsidR="00081E37" w:rsidRPr="00081E37">
        <w:rPr>
          <w:rFonts w:ascii="Calibri" w:eastAsia="Calibri" w:hAnsi="Calibri" w:cs="Calibri"/>
          <w:sz w:val="20"/>
          <w:szCs w:val="20"/>
          <w:lang w:val="es-ES"/>
        </w:rPr>
        <w:t xml:space="preserve"> </w:t>
      </w:r>
      <w:r w:rsidR="00081E37">
        <w:rPr>
          <w:rFonts w:ascii="Calibri" w:eastAsia="Calibri" w:hAnsi="Calibri" w:cs="Calibri"/>
          <w:sz w:val="20"/>
          <w:szCs w:val="20"/>
          <w:lang w:val="es-ES"/>
        </w:rPr>
        <w:t xml:space="preserve">(del inglés </w:t>
      </w:r>
      <w:proofErr w:type="spellStart"/>
      <w:r w:rsidR="00081E37" w:rsidRPr="00253353">
        <w:rPr>
          <w:rFonts w:ascii="Calibri" w:eastAsia="Calibri" w:hAnsi="Calibri" w:cs="Calibri"/>
          <w:i/>
          <w:iCs/>
          <w:sz w:val="20"/>
          <w:szCs w:val="20"/>
          <w:lang w:val="es-ES"/>
        </w:rPr>
        <w:t>Region</w:t>
      </w:r>
      <w:proofErr w:type="spellEnd"/>
      <w:r w:rsidR="00081E37" w:rsidRPr="00253353">
        <w:rPr>
          <w:rFonts w:ascii="Calibri" w:eastAsia="Calibri" w:hAnsi="Calibri" w:cs="Calibri"/>
          <w:i/>
          <w:iCs/>
          <w:sz w:val="20"/>
          <w:szCs w:val="20"/>
          <w:lang w:val="es-ES"/>
        </w:rPr>
        <w:t xml:space="preserve"> </w:t>
      </w:r>
      <w:proofErr w:type="spellStart"/>
      <w:r w:rsidR="00081E37">
        <w:rPr>
          <w:rFonts w:ascii="Calibri" w:eastAsia="Calibri" w:hAnsi="Calibri" w:cs="Calibri"/>
          <w:i/>
          <w:iCs/>
          <w:sz w:val="20"/>
          <w:szCs w:val="20"/>
          <w:lang w:val="es-ES"/>
        </w:rPr>
        <w:t>O</w:t>
      </w:r>
      <w:r w:rsidR="00081E37" w:rsidRPr="00253353">
        <w:rPr>
          <w:rFonts w:ascii="Calibri" w:eastAsia="Calibri" w:hAnsi="Calibri" w:cs="Calibri"/>
          <w:i/>
          <w:iCs/>
          <w:sz w:val="20"/>
          <w:szCs w:val="20"/>
          <w:lang w:val="es-ES"/>
        </w:rPr>
        <w:t>f</w:t>
      </w:r>
      <w:proofErr w:type="spellEnd"/>
      <w:r w:rsidR="00081E37" w:rsidRPr="00253353">
        <w:rPr>
          <w:rFonts w:ascii="Calibri" w:eastAsia="Calibri" w:hAnsi="Calibri" w:cs="Calibri"/>
          <w:i/>
          <w:iCs/>
          <w:sz w:val="20"/>
          <w:szCs w:val="20"/>
          <w:lang w:val="es-ES"/>
        </w:rPr>
        <w:t xml:space="preserve"> </w:t>
      </w:r>
      <w:proofErr w:type="spellStart"/>
      <w:r w:rsidR="00081E37" w:rsidRPr="00253353">
        <w:rPr>
          <w:rFonts w:ascii="Calibri" w:eastAsia="Calibri" w:hAnsi="Calibri" w:cs="Calibri"/>
          <w:i/>
          <w:iCs/>
          <w:sz w:val="20"/>
          <w:szCs w:val="20"/>
          <w:lang w:val="es-ES"/>
        </w:rPr>
        <w:t>Interest</w:t>
      </w:r>
      <w:proofErr w:type="spellEnd"/>
      <w:r w:rsidR="00081E37">
        <w:rPr>
          <w:rFonts w:ascii="Calibri" w:eastAsia="Calibri" w:hAnsi="Calibri" w:cs="Calibri"/>
          <w:sz w:val="20"/>
          <w:szCs w:val="20"/>
          <w:lang w:val="es-ES"/>
        </w:rPr>
        <w:t>)</w:t>
      </w:r>
      <w:r w:rsidRPr="00B71020">
        <w:rPr>
          <w:rFonts w:ascii="Calibri" w:eastAsia="Calibri" w:hAnsi="Calibri" w:cs="Calibri"/>
          <w:sz w:val="20"/>
          <w:szCs w:val="20"/>
        </w:rPr>
        <w:t>, para enfocar la cámara</w:t>
      </w:r>
      <w:r w:rsidR="00F003CB">
        <w:rPr>
          <w:rFonts w:ascii="Calibri" w:eastAsia="Calibri" w:hAnsi="Calibri" w:cs="Calibri"/>
          <w:sz w:val="20"/>
          <w:szCs w:val="20"/>
        </w:rPr>
        <w:t xml:space="preserve"> de fluidos y</w:t>
      </w:r>
      <w:r w:rsidRPr="00B71020">
        <w:rPr>
          <w:rFonts w:ascii="Calibri" w:eastAsia="Calibri" w:hAnsi="Calibri" w:cs="Calibri"/>
          <w:sz w:val="20"/>
          <w:szCs w:val="20"/>
        </w:rPr>
        <w:t xml:space="preserve"> con la acción de los manipuladores moverse a través de esta, para encontrar las esferas correspondientes. Una vez seleccionadas (paramagnética y poliestireno), se cierra la función del ROI. B) Se abre a continuación la función de “Measure”, que permite realizar la medición de las esferas seleccionadas. El </w:t>
      </w:r>
      <w:r w:rsidR="00F003CB">
        <w:rPr>
          <w:rFonts w:ascii="Calibri" w:eastAsia="Calibri" w:hAnsi="Calibri" w:cs="Calibri"/>
          <w:sz w:val="20"/>
          <w:szCs w:val="20"/>
        </w:rPr>
        <w:t>primero se genera</w:t>
      </w:r>
      <w:r w:rsidRPr="00B71020">
        <w:rPr>
          <w:rFonts w:ascii="Calibri" w:eastAsia="Calibri" w:hAnsi="Calibri" w:cs="Calibri"/>
          <w:sz w:val="20"/>
          <w:szCs w:val="20"/>
        </w:rPr>
        <w:t xml:space="preserve"> un conjunto de imágenes con la función “Stack” y luego enfocar las esferas nuevamente en donde </w:t>
      </w:r>
      <w:r w:rsidR="006E19E0" w:rsidRPr="00B71020">
        <w:rPr>
          <w:rFonts w:ascii="Calibri" w:eastAsia="Calibri" w:hAnsi="Calibri" w:cs="Calibri"/>
          <w:sz w:val="20"/>
          <w:szCs w:val="20"/>
        </w:rPr>
        <w:t>la correlación de las transformadas de Fourier tenga</w:t>
      </w:r>
      <w:r w:rsidRPr="00B71020">
        <w:rPr>
          <w:rFonts w:ascii="Calibri" w:eastAsia="Calibri" w:hAnsi="Calibri" w:cs="Calibri"/>
          <w:sz w:val="20"/>
          <w:szCs w:val="20"/>
        </w:rPr>
        <w:t xml:space="preserve"> relación entre ambas esferas.</w:t>
      </w:r>
      <w:r w:rsidR="00081E37">
        <w:rPr>
          <w:rFonts w:ascii="Calibri" w:eastAsia="Calibri" w:hAnsi="Calibri" w:cs="Calibri"/>
          <w:sz w:val="20"/>
          <w:szCs w:val="20"/>
        </w:rPr>
        <w:t xml:space="preserve"> Finalmente se puede aplicar el campo magnético.</w:t>
      </w:r>
    </w:p>
    <w:p w14:paraId="08712DA4" w14:textId="22A2C9D8" w:rsidR="00800FCC" w:rsidRPr="00F003CB" w:rsidRDefault="00EB25B2" w:rsidP="003D2267">
      <w:pPr>
        <w:pStyle w:val="Heading2"/>
        <w:rPr>
          <w:sz w:val="20"/>
          <w:szCs w:val="20"/>
        </w:rPr>
      </w:pPr>
      <w:bookmarkStart w:id="61" w:name="_Toc111485042"/>
      <w:r w:rsidRPr="00B71020">
        <w:lastRenderedPageBreak/>
        <w:t>4.1</w:t>
      </w:r>
      <w:r w:rsidR="00F003CB">
        <w:t>0</w:t>
      </w:r>
      <w:r w:rsidRPr="00B71020">
        <w:t xml:space="preserve"> Calibración de la Fuerza del instrumento</w:t>
      </w:r>
      <w:bookmarkEnd w:id="61"/>
    </w:p>
    <w:p w14:paraId="78F0B3FB" w14:textId="76FA12F2" w:rsidR="00800FCC" w:rsidRPr="00273940" w:rsidRDefault="00F003CB">
      <w:pPr>
        <w:spacing w:line="360" w:lineRule="auto"/>
        <w:jc w:val="both"/>
        <w:rPr>
          <w:rFonts w:asciiTheme="majorHAnsi" w:eastAsia="Calibri" w:hAnsiTheme="majorHAnsi" w:cstheme="majorHAnsi"/>
          <w:sz w:val="22"/>
          <w:szCs w:val="22"/>
        </w:rPr>
      </w:pPr>
      <w:r w:rsidRPr="00273940">
        <w:rPr>
          <w:rFonts w:asciiTheme="majorHAnsi" w:eastAsia="Calibri" w:hAnsiTheme="majorHAnsi" w:cstheme="majorHAnsi"/>
          <w:sz w:val="22"/>
          <w:szCs w:val="22"/>
          <w:lang w:val="es-ES"/>
        </w:rPr>
        <w:t>Para la calibración de la fuerza del instrumento se utilizó la proteína L</w:t>
      </w:r>
      <w:r w:rsidR="002F4355">
        <w:rPr>
          <w:rFonts w:asciiTheme="majorHAnsi" w:eastAsia="Calibri" w:hAnsiTheme="majorHAnsi" w:cstheme="majorHAnsi"/>
          <w:sz w:val="22"/>
          <w:szCs w:val="22"/>
          <w:lang w:val="es-ES"/>
        </w:rPr>
        <w:t>, biomolécula estándar para estudiar procesos de transición plegado-</w:t>
      </w:r>
      <w:r w:rsidR="00215C53">
        <w:rPr>
          <w:rFonts w:asciiTheme="majorHAnsi" w:eastAsia="Calibri" w:hAnsiTheme="majorHAnsi" w:cstheme="majorHAnsi"/>
          <w:sz w:val="22"/>
          <w:szCs w:val="22"/>
          <w:lang w:val="es-ES"/>
        </w:rPr>
        <w:t xml:space="preserve">desplegado </w:t>
      </w:r>
      <w:r w:rsidR="00215C53">
        <w:rPr>
          <w:rFonts w:asciiTheme="majorHAnsi" w:eastAsia="Calibri" w:hAnsiTheme="majorHAnsi" w:cstheme="majorHAnsi"/>
          <w:sz w:val="22"/>
          <w:szCs w:val="22"/>
          <w:lang w:val="es-ES"/>
        </w:rPr>
        <w:fldChar w:fldCharType="begin"/>
      </w:r>
      <w:r w:rsidR="00D67B7F">
        <w:rPr>
          <w:rFonts w:asciiTheme="majorHAnsi" w:eastAsia="Calibri" w:hAnsiTheme="majorHAnsi" w:cstheme="majorHAnsi"/>
          <w:sz w:val="22"/>
          <w:szCs w:val="22"/>
          <w:lang w:val="es-ES"/>
        </w:rPr>
        <w:instrText xml:space="preserve"> ADDIN ZOTERO_ITEM CSL_CITATION {"citationID":"t2jQWWj2","properties":{"formattedCitation":"(65,84)","plainCitation":"(65,84)","noteIndex":0},"citationItems":[{"id":291,"uris":["http://zotero.org/users/6975159/items/A93RBAUV"],"itemData":{"id":291,"type":"article-journal","abstract":"Binding-induced mechanical stabilization plays key roles in proteins involved in muscle contraction, cellular mechanotransduction, or bacterial adhesion. Because of the vector nature of force, single-molecule force spectroscopy techniques are ideal for measuring the mechanical unfolding of proteins. However, current approaches are still prone to calibration errors between experiments and geometrical variations between individual tethers. Here, we introduce a single-molecule assay based on magnetic tweezers and heterocovalent attachment, which can measure the binding of the substrate–ligand using the same protein molecule. We demonstrate this approach with protein L, a model bacterial protein which has two binding interfaces for the same region of kappa-light chain antibody ligands. Engineered molecules with eight identical domains of protein L between a HaloTag and a SpyTag were exposed to repeated unfolding–refolding cycles at forces up to 100 pN for several hours at a time. The unfolding behavior of the same protein was measured in solution buffers with different concentrations of antibody ligands. With increasing antibody concentration, an increasing number of protein L domains became more stable, indicative of ligand binding and mechanical reinforcement. Interestingly, the dissociation constant of the mechanically reinforced states coincides with that measured for the low-avidity binding interface of protein L, suggesting a physiological role for the second binding interface. The molecular approach presented here opens the road to a new type of binding experiments, where the same molecule can be exposed to different solvents or ligands.","container-title":"The Journal of Physical Chemistry B","DOI":"10.1021/acs.jpcb.0c00167","ISSN":"1520-6106","issue":"16","journalAbbreviation":"J. Phys. Chem. B","note":"publisher: American Chemical Society","page":"3283-3290","source":"ACS Publications","title":"Binding-Induced Stabilization Measured on the Same Molecular Protein Substrate Using Single-Molecule Magnetic Tweezers and Heterocovalent Attachments","volume":"124","author":[{"family":"Dahal","given":"Narayan"},{"family":"Nowitzke","given":"Joel"},{"family":"Eis","given":"Annie"},{"family":"Popa","given":"Ionel"}],"issued":{"date-parts":[["2020",4,23]]}}},{"id":306,"uris":["http://zotero.org/users/6975159/items/2XTIGYZL"],"itemData":{"id":306,"type":"article-journal","abstract":"β-sheet proteins are generally more able to resist mechanical deformation than α-helical proteins. Experiments measuring the mechanical resistance of β-sheet proteins extended by their termini led to the hypothesis that parallel, directly hydrogen-bonded terminal β-strands provide the greatest mechanical strength. Here we test this hypothesis by measuring the mechanical properties of protein L, a domain with a topology predicted to be mechanically strong, but with no known mechanical function. A pentamer of this small, topologically simple protein is resistant to mechanical deformation over a wide range of extension rates. Molecular dynamics simulations show the energy landscape for protein L is highly restricted for mechanical unfolding and that this protein unfolds by the shearing apart of two structural units in a mechanism similar to that proposed for ubiquitin, which belongs to the same structural class as protein L, but unfolds at a significantly higher force. These data suggest that the mechanism of mechanical unfolding is conserved in proteins within the same fold family and demonstrate that although the topology and presence of a hydrogen-bonded clamp are of central importance in determining mechanical strength, hydrophobic interactions also play an important role in modulating the mechanical resistance of these similar proteins.","container-title":"Biophysical Journal","DOI":"10.1529/biophysj.105.061465","ISSN":"0006-3495","issue":"1","journalAbbreviation":"Biophysical Journal","language":"en","page":"506-519","source":"ScienceDirect","title":"Mechanically Unfolding the Small, Topologically Simple Protein L","volume":"89","author":[{"family":"Brockwell","given":"David J."},{"family":"Beddard","given":"Godfrey S."},{"family":"Paci","given":"Emanuele"},{"family":"West","given":"Dan K."},{"family":"Olmsted","given":"Peter D."},{"family":"Smith","given":"D. Alastair"},{"family":"Radford","given":"Sheena E."}],"issued":{"date-parts":[["2005",7,1]]}}}],"schema":"https://github.com/citation-style-language/schema/raw/master/csl-citation.json"} </w:instrText>
      </w:r>
      <w:r w:rsidR="00215C53">
        <w:rPr>
          <w:rFonts w:asciiTheme="majorHAnsi" w:eastAsia="Calibri" w:hAnsiTheme="majorHAnsi" w:cstheme="majorHAnsi"/>
          <w:sz w:val="22"/>
          <w:szCs w:val="22"/>
          <w:lang w:val="es-ES"/>
        </w:rPr>
        <w:fldChar w:fldCharType="separate"/>
      </w:r>
      <w:r w:rsidR="00D67B7F" w:rsidRPr="00D67B7F">
        <w:rPr>
          <w:rFonts w:ascii="Calibri" w:eastAsia="Calibri" w:hAnsi="Calibri" w:cs="Calibri"/>
          <w:sz w:val="22"/>
        </w:rPr>
        <w:t>(65,84)</w:t>
      </w:r>
      <w:r w:rsidR="00215C53">
        <w:rPr>
          <w:rFonts w:asciiTheme="majorHAnsi" w:eastAsia="Calibri" w:hAnsiTheme="majorHAnsi" w:cstheme="majorHAnsi"/>
          <w:sz w:val="22"/>
          <w:szCs w:val="22"/>
          <w:lang w:val="es-ES"/>
        </w:rPr>
        <w:fldChar w:fldCharType="end"/>
      </w:r>
      <w:r w:rsidR="00215C53">
        <w:rPr>
          <w:rFonts w:asciiTheme="majorHAnsi" w:eastAsia="Calibri" w:hAnsiTheme="majorHAnsi" w:cstheme="majorHAnsi"/>
          <w:sz w:val="22"/>
          <w:szCs w:val="22"/>
          <w:lang w:val="es-ES"/>
        </w:rPr>
        <w:t>.</w:t>
      </w:r>
      <w:r w:rsidR="002F4355">
        <w:rPr>
          <w:rFonts w:asciiTheme="majorHAnsi" w:eastAsia="Calibri" w:hAnsiTheme="majorHAnsi" w:cstheme="majorHAnsi"/>
          <w:sz w:val="22"/>
          <w:szCs w:val="22"/>
          <w:lang w:val="es-ES"/>
        </w:rPr>
        <w:t xml:space="preserve"> La proteína se preparó como constructo Halo</w:t>
      </w:r>
      <w:r w:rsidR="009D6C84">
        <w:rPr>
          <w:rFonts w:asciiTheme="majorHAnsi" w:eastAsia="Calibri" w:hAnsiTheme="majorHAnsi" w:cstheme="majorHAnsi"/>
          <w:sz w:val="22"/>
          <w:szCs w:val="22"/>
          <w:lang w:val="es-ES"/>
        </w:rPr>
        <w:t>Tag</w:t>
      </w:r>
      <w:r w:rsidR="002F4355">
        <w:rPr>
          <w:rFonts w:asciiTheme="majorHAnsi" w:eastAsia="Calibri" w:hAnsiTheme="majorHAnsi" w:cstheme="majorHAnsi"/>
          <w:sz w:val="22"/>
          <w:szCs w:val="22"/>
          <w:lang w:val="es-ES"/>
        </w:rPr>
        <w:t>-(</w:t>
      </w:r>
      <w:r w:rsidR="0034488D">
        <w:rPr>
          <w:rFonts w:asciiTheme="majorHAnsi" w:eastAsia="Calibri" w:hAnsiTheme="majorHAnsi" w:cstheme="majorHAnsi"/>
          <w:sz w:val="22"/>
          <w:szCs w:val="22"/>
          <w:lang w:val="es-ES"/>
        </w:rPr>
        <w:t>ProtL</w:t>
      </w:r>
      <w:r w:rsidR="00215C53">
        <w:rPr>
          <w:rFonts w:asciiTheme="majorHAnsi" w:eastAsia="Calibri" w:hAnsiTheme="majorHAnsi" w:cstheme="majorHAnsi"/>
          <w:sz w:val="22"/>
          <w:szCs w:val="22"/>
          <w:lang w:val="es-ES"/>
        </w:rPr>
        <w:t>)</w:t>
      </w:r>
      <w:r w:rsidR="0034488D">
        <w:rPr>
          <w:rFonts w:asciiTheme="majorHAnsi" w:eastAsia="Calibri" w:hAnsiTheme="majorHAnsi" w:cstheme="majorHAnsi"/>
          <w:sz w:val="22"/>
          <w:szCs w:val="22"/>
          <w:vertAlign w:val="subscript"/>
          <w:lang w:val="es-ES"/>
        </w:rPr>
        <w:t>8</w:t>
      </w:r>
      <w:r w:rsidR="00215C53">
        <w:rPr>
          <w:rFonts w:asciiTheme="majorHAnsi" w:eastAsia="Calibri" w:hAnsiTheme="majorHAnsi" w:cstheme="majorHAnsi"/>
          <w:sz w:val="22"/>
          <w:szCs w:val="22"/>
          <w:lang w:val="es-ES"/>
        </w:rPr>
        <w:t>-AviTag</w:t>
      </w:r>
      <w:r w:rsidR="002F4355">
        <w:rPr>
          <w:rFonts w:asciiTheme="majorHAnsi" w:eastAsia="Calibri" w:hAnsiTheme="majorHAnsi" w:cstheme="majorHAnsi"/>
          <w:sz w:val="22"/>
          <w:szCs w:val="22"/>
          <w:lang w:val="es-ES"/>
        </w:rPr>
        <w:t xml:space="preserve"> y fue expresada y </w:t>
      </w:r>
      <w:r w:rsidRPr="00273940">
        <w:rPr>
          <w:rFonts w:asciiTheme="majorHAnsi" w:eastAsia="Calibri" w:hAnsiTheme="majorHAnsi" w:cstheme="majorHAnsi"/>
          <w:sz w:val="22"/>
          <w:szCs w:val="22"/>
          <w:lang w:val="es-ES"/>
        </w:rPr>
        <w:t xml:space="preserve">purificada </w:t>
      </w:r>
      <w:r w:rsidR="002F4355">
        <w:rPr>
          <w:rFonts w:asciiTheme="majorHAnsi" w:eastAsia="Calibri" w:hAnsiTheme="majorHAnsi" w:cstheme="majorHAnsi"/>
          <w:sz w:val="22"/>
          <w:szCs w:val="22"/>
          <w:lang w:val="es-ES"/>
        </w:rPr>
        <w:t xml:space="preserve">tal como se menciona </w:t>
      </w:r>
      <w:r w:rsidRPr="00273940">
        <w:rPr>
          <w:rFonts w:asciiTheme="majorHAnsi" w:eastAsia="Calibri" w:hAnsiTheme="majorHAnsi" w:cstheme="majorHAnsi"/>
          <w:sz w:val="22"/>
          <w:szCs w:val="22"/>
          <w:lang w:val="es-ES"/>
        </w:rPr>
        <w:t xml:space="preserve">en </w:t>
      </w:r>
      <w:r w:rsidR="002F4355">
        <w:rPr>
          <w:rFonts w:asciiTheme="majorHAnsi" w:eastAsia="Calibri" w:hAnsiTheme="majorHAnsi" w:cstheme="majorHAnsi"/>
          <w:sz w:val="22"/>
          <w:szCs w:val="22"/>
          <w:lang w:val="es-ES"/>
        </w:rPr>
        <w:t>las secciones</w:t>
      </w:r>
      <w:r w:rsidRPr="00273940">
        <w:rPr>
          <w:rFonts w:asciiTheme="majorHAnsi" w:eastAsia="Calibri" w:hAnsiTheme="majorHAnsi" w:cstheme="majorHAnsi"/>
          <w:sz w:val="22"/>
          <w:szCs w:val="22"/>
          <w:lang w:val="es-ES"/>
        </w:rPr>
        <w:t xml:space="preserve"> anteriores. Para esto lo primero fue preparar las cámaras de fluidos, según lo descrito en la sección de metodología. La proteína se agregó a la cámara de fluidos en una dilución de 1:1000 de la concentración obtenida en el </w:t>
      </w:r>
      <w:r w:rsidR="009D6C84">
        <w:rPr>
          <w:rFonts w:asciiTheme="majorHAnsi" w:eastAsia="Calibri" w:hAnsiTheme="majorHAnsi" w:cstheme="majorHAnsi"/>
          <w:sz w:val="22"/>
          <w:szCs w:val="22"/>
          <w:lang w:val="es-ES"/>
        </w:rPr>
        <w:t xml:space="preserve">paso de </w:t>
      </w:r>
      <w:r w:rsidRPr="00273940">
        <w:rPr>
          <w:rFonts w:asciiTheme="majorHAnsi" w:eastAsia="Calibri" w:hAnsiTheme="majorHAnsi" w:cstheme="majorHAnsi"/>
          <w:sz w:val="22"/>
          <w:szCs w:val="22"/>
          <w:lang w:val="es-ES"/>
        </w:rPr>
        <w:t>purifica</w:t>
      </w:r>
      <w:r w:rsidR="009D6C84">
        <w:rPr>
          <w:rFonts w:asciiTheme="majorHAnsi" w:eastAsia="Calibri" w:hAnsiTheme="majorHAnsi" w:cstheme="majorHAnsi"/>
          <w:sz w:val="22"/>
          <w:szCs w:val="22"/>
          <w:lang w:val="es-ES"/>
        </w:rPr>
        <w:t>ción</w:t>
      </w:r>
      <w:r w:rsidRPr="00273940">
        <w:rPr>
          <w:rFonts w:asciiTheme="majorHAnsi" w:eastAsia="Calibri" w:hAnsiTheme="majorHAnsi" w:cstheme="majorHAnsi"/>
          <w:sz w:val="22"/>
          <w:szCs w:val="22"/>
          <w:lang w:val="es-ES"/>
        </w:rPr>
        <w:t xml:space="preserve">. Posteriormente se agregaron las </w:t>
      </w:r>
      <w:r w:rsidR="00BB6512">
        <w:rPr>
          <w:rFonts w:asciiTheme="majorHAnsi" w:eastAsia="Calibri" w:hAnsiTheme="majorHAnsi" w:cstheme="majorHAnsi"/>
          <w:sz w:val="22"/>
          <w:szCs w:val="22"/>
          <w:lang w:val="es-ES"/>
        </w:rPr>
        <w:t>micro</w:t>
      </w:r>
      <w:r w:rsidRPr="00273940">
        <w:rPr>
          <w:rFonts w:asciiTheme="majorHAnsi" w:eastAsia="Calibri" w:hAnsiTheme="majorHAnsi" w:cstheme="majorHAnsi"/>
          <w:sz w:val="22"/>
          <w:szCs w:val="22"/>
          <w:lang w:val="es-ES"/>
        </w:rPr>
        <w:t>esferas paramagnéticas a la cámara de fluidos y finalmente</w:t>
      </w:r>
      <w:r w:rsidR="00BB6512">
        <w:rPr>
          <w:rFonts w:asciiTheme="majorHAnsi" w:eastAsia="Calibri" w:hAnsiTheme="majorHAnsi" w:cstheme="majorHAnsi"/>
          <w:sz w:val="22"/>
          <w:szCs w:val="22"/>
          <w:lang w:val="es-ES"/>
        </w:rPr>
        <w:t>, la cámara</w:t>
      </w:r>
      <w:r w:rsidRPr="00273940">
        <w:rPr>
          <w:rFonts w:asciiTheme="majorHAnsi" w:eastAsia="Calibri" w:hAnsiTheme="majorHAnsi" w:cstheme="majorHAnsi"/>
          <w:sz w:val="22"/>
          <w:szCs w:val="22"/>
          <w:lang w:val="es-ES"/>
        </w:rPr>
        <w:t xml:space="preserve"> se </w:t>
      </w:r>
      <w:r w:rsidR="00BB6512">
        <w:rPr>
          <w:rFonts w:asciiTheme="majorHAnsi" w:eastAsia="Calibri" w:hAnsiTheme="majorHAnsi" w:cstheme="majorHAnsi"/>
          <w:sz w:val="22"/>
          <w:szCs w:val="22"/>
          <w:lang w:val="es-ES"/>
        </w:rPr>
        <w:t>trasladado hasta</w:t>
      </w:r>
      <w:r w:rsidRPr="00273940">
        <w:rPr>
          <w:rFonts w:asciiTheme="majorHAnsi" w:eastAsia="Calibri" w:hAnsiTheme="majorHAnsi" w:cstheme="majorHAnsi"/>
          <w:sz w:val="22"/>
          <w:szCs w:val="22"/>
          <w:lang w:val="es-ES"/>
        </w:rPr>
        <w:t xml:space="preserve"> </w:t>
      </w:r>
      <w:r w:rsidR="00BB6512">
        <w:rPr>
          <w:rFonts w:asciiTheme="majorHAnsi" w:eastAsia="Calibri" w:hAnsiTheme="majorHAnsi" w:cstheme="majorHAnsi"/>
          <w:sz w:val="22"/>
          <w:szCs w:val="22"/>
          <w:lang w:val="es-ES"/>
        </w:rPr>
        <w:t>e</w:t>
      </w:r>
      <w:r w:rsidRPr="00273940">
        <w:rPr>
          <w:rFonts w:asciiTheme="majorHAnsi" w:eastAsia="Calibri" w:hAnsiTheme="majorHAnsi" w:cstheme="majorHAnsi"/>
          <w:sz w:val="22"/>
          <w:szCs w:val="22"/>
          <w:lang w:val="es-ES"/>
        </w:rPr>
        <w:t xml:space="preserve">l instrumento. Una vez </w:t>
      </w:r>
      <w:r w:rsidR="00BB6512">
        <w:rPr>
          <w:rFonts w:asciiTheme="majorHAnsi" w:eastAsia="Calibri" w:hAnsiTheme="majorHAnsi" w:cstheme="majorHAnsi"/>
          <w:sz w:val="22"/>
          <w:szCs w:val="22"/>
          <w:lang w:val="es-ES"/>
        </w:rPr>
        <w:t>asegurada la posición del objetivo y los magnetos sobre la muestra</w:t>
      </w:r>
      <w:r w:rsidRPr="00273940">
        <w:rPr>
          <w:rFonts w:asciiTheme="majorHAnsi" w:eastAsia="Calibri" w:hAnsiTheme="majorHAnsi" w:cstheme="majorHAnsi"/>
          <w:sz w:val="22"/>
          <w:szCs w:val="22"/>
          <w:lang w:val="es-ES"/>
        </w:rPr>
        <w:t xml:space="preserve">, se </w:t>
      </w:r>
      <w:r w:rsidR="00BB6512">
        <w:rPr>
          <w:rFonts w:asciiTheme="majorHAnsi" w:eastAsia="Calibri" w:hAnsiTheme="majorHAnsi" w:cstheme="majorHAnsi"/>
          <w:sz w:val="22"/>
          <w:szCs w:val="22"/>
          <w:lang w:val="es-ES"/>
        </w:rPr>
        <w:t xml:space="preserve">inició </w:t>
      </w:r>
      <w:r w:rsidRPr="00273940">
        <w:rPr>
          <w:rFonts w:asciiTheme="majorHAnsi" w:eastAsia="Calibri" w:hAnsiTheme="majorHAnsi" w:cstheme="majorHAnsi"/>
          <w:sz w:val="22"/>
          <w:szCs w:val="22"/>
          <w:lang w:val="es-ES"/>
        </w:rPr>
        <w:t xml:space="preserve">la búsqueda de </w:t>
      </w:r>
      <w:r w:rsidR="00BB6512">
        <w:rPr>
          <w:rFonts w:asciiTheme="majorHAnsi" w:eastAsia="Calibri" w:hAnsiTheme="majorHAnsi" w:cstheme="majorHAnsi"/>
          <w:sz w:val="22"/>
          <w:szCs w:val="22"/>
          <w:lang w:val="es-ES"/>
        </w:rPr>
        <w:t>micro</w:t>
      </w:r>
      <w:r w:rsidRPr="00273940">
        <w:rPr>
          <w:rFonts w:asciiTheme="majorHAnsi" w:eastAsia="Calibri" w:hAnsiTheme="majorHAnsi" w:cstheme="majorHAnsi"/>
          <w:sz w:val="22"/>
          <w:szCs w:val="22"/>
          <w:lang w:val="es-ES"/>
        </w:rPr>
        <w:t xml:space="preserve">esferas paramagnéticas que experimentasen pequeñas fluctuaciones en los ejes XY, reflejo del torque horizontal generado por los magnetos </w:t>
      </w:r>
      <w:r w:rsidR="00B71020" w:rsidRPr="00273940">
        <w:rPr>
          <w:rFonts w:asciiTheme="majorHAnsi" w:hAnsiTheme="majorHAnsi" w:cstheme="majorHAnsi"/>
          <w:sz w:val="22"/>
          <w:szCs w:val="22"/>
        </w:rPr>
        <w:fldChar w:fldCharType="begin"/>
      </w:r>
      <w:r w:rsidR="00215C53">
        <w:rPr>
          <w:rFonts w:asciiTheme="majorHAnsi" w:hAnsiTheme="majorHAnsi" w:cstheme="majorHAnsi"/>
          <w:sz w:val="22"/>
          <w:szCs w:val="22"/>
        </w:rPr>
        <w:instrText xml:space="preserve"> ADDIN ZOTERO_ITEM CSL_CITATION {"citationID":"iVGeaaS7","properties":{"formattedCitation":"(59)","plainCitation":"(59)","noteIndex":0},"citationItems":[{"id":274,"uris":["http://zotero.org/users/6975159/items/ZYBNISYA"],"itemData":{"id":274,"type":"article-journal","abstract":"Magnetic force spectroscopy is a rapidly developing single molecule technique that has found numerous applications at the interface of physics and biology. Since the invention of the first magnetic tweezers, a number of modifications to the approach have helped to relieve the limitations of the original design while amplifying its strengths. Inventive molecular biology solutions further advanced the technique by expanding its possible applications. In its present form, the method can be applied to both single molecules and live cells without resorting to intense irradiation, can be easily multiplexed, accommodates multiple DNAs, displays impressive resolution, and allows a remarkable ease in the stretching and twisting of macromolecules. In this review, we describe the architecture of magnetic tweezers, key requirements for experimental design and analysis of data, and outline several applications of the method that illustrate its versatility.","container-title":"Frontiers in Physics","ISSN":"2296-424X","source":"Frontiers","title":"A Guide to Magnetic Tweezers and Their Applications","URL":"https://www.frontiersin.org/article/10.3389/fphy.2016.00048","volume":"4","author":[{"family":"Sarkar","given":"Rupa"},{"family":"Rybenkov","given":"Valentin V."}],"accessed":{"date-parts":[["2022",5,5]]},"issued":{"date-parts":[["2016"]]}}}],"schema":"https://github.com/citation-style-language/schema/raw/master/csl-citation.json"} </w:instrText>
      </w:r>
      <w:r w:rsidR="00B71020" w:rsidRPr="00273940">
        <w:rPr>
          <w:rFonts w:asciiTheme="majorHAnsi" w:hAnsiTheme="majorHAnsi" w:cstheme="majorHAnsi"/>
          <w:sz w:val="22"/>
          <w:szCs w:val="22"/>
        </w:rPr>
        <w:fldChar w:fldCharType="separate"/>
      </w:r>
      <w:r w:rsidR="00215C53" w:rsidRPr="00215C53">
        <w:rPr>
          <w:rFonts w:ascii="Calibri" w:hAnsi="Calibri" w:cs="Calibri"/>
          <w:sz w:val="22"/>
        </w:rPr>
        <w:t>(59)</w:t>
      </w:r>
      <w:r w:rsidR="00B71020" w:rsidRPr="00273940">
        <w:rPr>
          <w:rFonts w:asciiTheme="majorHAnsi" w:hAnsiTheme="majorHAnsi" w:cstheme="majorHAnsi"/>
          <w:sz w:val="22"/>
          <w:szCs w:val="22"/>
        </w:rPr>
        <w:fldChar w:fldCharType="end"/>
      </w:r>
      <w:r w:rsidR="008F0EB4" w:rsidRPr="00273940">
        <w:rPr>
          <w:rFonts w:asciiTheme="majorHAnsi" w:eastAsia="Calibri" w:hAnsiTheme="majorHAnsi" w:cstheme="majorHAnsi"/>
          <w:sz w:val="22"/>
          <w:szCs w:val="22"/>
        </w:rPr>
        <w:t xml:space="preserve"> </w:t>
      </w:r>
      <w:r w:rsidR="008F0EB4" w:rsidRPr="00273940">
        <w:rPr>
          <w:rFonts w:asciiTheme="majorHAnsi" w:eastAsia="Calibri" w:hAnsiTheme="majorHAnsi" w:cstheme="majorHAnsi"/>
          <w:sz w:val="22"/>
          <w:szCs w:val="22"/>
          <w:lang w:val="es-ES"/>
        </w:rPr>
        <w:t xml:space="preserve">y </w:t>
      </w:r>
      <w:r w:rsidR="00BB6512">
        <w:rPr>
          <w:rFonts w:asciiTheme="majorHAnsi" w:eastAsia="Calibri" w:hAnsiTheme="majorHAnsi" w:cstheme="majorHAnsi"/>
          <w:sz w:val="22"/>
          <w:szCs w:val="22"/>
          <w:lang w:val="es-ES"/>
        </w:rPr>
        <w:t xml:space="preserve">de </w:t>
      </w:r>
      <w:r w:rsidR="008F0EB4" w:rsidRPr="00273940">
        <w:rPr>
          <w:rFonts w:asciiTheme="majorHAnsi" w:eastAsia="Calibri" w:hAnsiTheme="majorHAnsi" w:cstheme="majorHAnsi"/>
          <w:sz w:val="22"/>
          <w:szCs w:val="22"/>
          <w:lang w:val="es-ES"/>
        </w:rPr>
        <w:t xml:space="preserve">la comunicación de </w:t>
      </w:r>
      <w:r w:rsidR="00BB6512">
        <w:rPr>
          <w:rFonts w:asciiTheme="majorHAnsi" w:eastAsia="Calibri" w:hAnsiTheme="majorHAnsi" w:cstheme="majorHAnsi"/>
          <w:sz w:val="22"/>
          <w:szCs w:val="22"/>
          <w:lang w:val="es-ES"/>
        </w:rPr>
        <w:t xml:space="preserve">la </w:t>
      </w:r>
      <w:r w:rsidR="008F0EB4" w:rsidRPr="00273940">
        <w:rPr>
          <w:rFonts w:asciiTheme="majorHAnsi" w:eastAsia="Calibri" w:hAnsiTheme="majorHAnsi" w:cstheme="majorHAnsi"/>
          <w:sz w:val="22"/>
          <w:szCs w:val="22"/>
          <w:lang w:val="es-ES"/>
        </w:rPr>
        <w:t>proteína única anclada a la microesfera (</w:t>
      </w:r>
      <w:r w:rsidR="008F0EB4" w:rsidRPr="00273940">
        <w:rPr>
          <w:rFonts w:asciiTheme="majorHAnsi" w:eastAsia="Calibri" w:hAnsiTheme="majorHAnsi" w:cstheme="majorHAnsi"/>
          <w:b/>
          <w:bCs/>
          <w:sz w:val="22"/>
          <w:szCs w:val="22"/>
          <w:lang w:val="es-ES"/>
        </w:rPr>
        <w:t>Fig. 4.9.2A</w:t>
      </w:r>
      <w:r w:rsidR="008F0EB4" w:rsidRPr="00273940">
        <w:rPr>
          <w:rFonts w:asciiTheme="majorHAnsi" w:eastAsia="Calibri" w:hAnsiTheme="majorHAnsi" w:cstheme="majorHAnsi"/>
          <w:sz w:val="22"/>
          <w:szCs w:val="22"/>
          <w:lang w:val="es-ES"/>
        </w:rPr>
        <w:t>).</w:t>
      </w:r>
    </w:p>
    <w:p w14:paraId="4535A85B" w14:textId="77777777" w:rsidR="00800FCC" w:rsidRPr="00B71020" w:rsidRDefault="00800FCC">
      <w:pPr>
        <w:spacing w:line="360" w:lineRule="auto"/>
        <w:jc w:val="both"/>
        <w:rPr>
          <w:rFonts w:ascii="Calibri" w:eastAsia="Calibri" w:hAnsi="Calibri" w:cs="Calibri"/>
          <w:sz w:val="22"/>
          <w:szCs w:val="22"/>
        </w:rPr>
      </w:pPr>
    </w:p>
    <w:p w14:paraId="7C14FEAB" w14:textId="2E25BF6D" w:rsidR="008F0EB4" w:rsidRPr="00C24460" w:rsidRDefault="008F0EB4" w:rsidP="008F0EB4">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Para realizar la calibración del instrumento entonces fue necesario recurrir a una medida que nos permitiera relacionar la elasticidad del polímero y la fuerza aplicada. Existen varios modelos de elasticidad, incluyendo el modelo de cadena vermiforme</w:t>
      </w:r>
      <w:r>
        <w:rPr>
          <w:rFonts w:ascii="Calibri" w:eastAsia="Calibri" w:hAnsi="Calibri" w:cs="Calibri"/>
          <w:sz w:val="22"/>
          <w:szCs w:val="22"/>
          <w:lang w:val="es-ES"/>
        </w:rPr>
        <w:t>—</w:t>
      </w:r>
      <w:r w:rsidRPr="00C24460">
        <w:rPr>
          <w:rFonts w:ascii="Calibri" w:eastAsia="Calibri" w:hAnsi="Calibri" w:cs="Calibri"/>
          <w:i/>
          <w:sz w:val="22"/>
          <w:szCs w:val="22"/>
          <w:lang w:val="es-ES"/>
        </w:rPr>
        <w:t xml:space="preserve">o </w:t>
      </w:r>
      <w:proofErr w:type="spellStart"/>
      <w:r w:rsidRPr="00C24460">
        <w:rPr>
          <w:rFonts w:ascii="Calibri" w:eastAsia="Calibri" w:hAnsi="Calibri" w:cs="Calibri"/>
          <w:i/>
          <w:sz w:val="22"/>
          <w:szCs w:val="22"/>
          <w:lang w:val="es-ES"/>
        </w:rPr>
        <w:t>worm-like</w:t>
      </w:r>
      <w:proofErr w:type="spellEnd"/>
      <w:r w:rsidRPr="00C24460">
        <w:rPr>
          <w:rFonts w:ascii="Calibri" w:eastAsia="Calibri" w:hAnsi="Calibri" w:cs="Calibri"/>
          <w:i/>
          <w:sz w:val="22"/>
          <w:szCs w:val="22"/>
          <w:lang w:val="es-ES"/>
        </w:rPr>
        <w:t xml:space="preserve"> </w:t>
      </w:r>
      <w:proofErr w:type="spellStart"/>
      <w:r w:rsidRPr="00C24460">
        <w:rPr>
          <w:rFonts w:ascii="Calibri" w:eastAsia="Calibri" w:hAnsi="Calibri" w:cs="Calibri"/>
          <w:i/>
          <w:sz w:val="22"/>
          <w:szCs w:val="22"/>
          <w:lang w:val="es-ES"/>
        </w:rPr>
        <w:t>chain</w:t>
      </w:r>
      <w:proofErr w:type="spellEnd"/>
      <w:r>
        <w:rPr>
          <w:rFonts w:ascii="Calibri" w:eastAsia="Calibri" w:hAnsi="Calibri" w:cs="Calibri"/>
          <w:sz w:val="22"/>
          <w:szCs w:val="22"/>
          <w:lang w:val="es-ES"/>
        </w:rPr>
        <w:t>—</w:t>
      </w:r>
      <w:r w:rsidRPr="00C24460">
        <w:rPr>
          <w:rFonts w:ascii="Calibri" w:eastAsia="Calibri" w:hAnsi="Calibri" w:cs="Calibri"/>
          <w:sz w:val="22"/>
          <w:szCs w:val="22"/>
          <w:lang w:val="es-ES"/>
        </w:rPr>
        <w:t>o el modelo de cadena libre</w:t>
      </w:r>
      <w:r>
        <w:rPr>
          <w:rFonts w:ascii="Calibri" w:eastAsia="Calibri" w:hAnsi="Calibri" w:cs="Calibri"/>
          <w:sz w:val="22"/>
          <w:szCs w:val="22"/>
          <w:lang w:val="es-ES"/>
        </w:rPr>
        <w:t>—</w:t>
      </w:r>
      <w:r w:rsidRPr="00C24460">
        <w:rPr>
          <w:rFonts w:ascii="Calibri" w:eastAsia="Calibri" w:hAnsi="Calibri" w:cs="Calibri"/>
          <w:i/>
          <w:sz w:val="22"/>
          <w:szCs w:val="22"/>
          <w:lang w:val="es-ES"/>
        </w:rPr>
        <w:t xml:space="preserve">o </w:t>
      </w:r>
      <w:proofErr w:type="spellStart"/>
      <w:r w:rsidRPr="00C24460">
        <w:rPr>
          <w:rFonts w:ascii="Calibri" w:eastAsia="Calibri" w:hAnsi="Calibri" w:cs="Calibri"/>
          <w:i/>
          <w:sz w:val="22"/>
          <w:szCs w:val="22"/>
          <w:lang w:val="es-ES"/>
        </w:rPr>
        <w:t>freely-join</w:t>
      </w:r>
      <w:r w:rsidR="00E5281C">
        <w:rPr>
          <w:rFonts w:ascii="Calibri" w:eastAsia="Calibri" w:hAnsi="Calibri" w:cs="Calibri"/>
          <w:i/>
          <w:sz w:val="22"/>
          <w:szCs w:val="22"/>
          <w:lang w:val="es-ES"/>
        </w:rPr>
        <w:t>ted</w:t>
      </w:r>
      <w:proofErr w:type="spellEnd"/>
      <w:r w:rsidRPr="00C24460">
        <w:rPr>
          <w:rFonts w:ascii="Calibri" w:eastAsia="Calibri" w:hAnsi="Calibri" w:cs="Calibri"/>
          <w:i/>
          <w:sz w:val="22"/>
          <w:szCs w:val="22"/>
          <w:lang w:val="es-ES"/>
        </w:rPr>
        <w:t xml:space="preserve"> </w:t>
      </w:r>
      <w:proofErr w:type="spellStart"/>
      <w:r w:rsidRPr="00C24460">
        <w:rPr>
          <w:rFonts w:ascii="Calibri" w:eastAsia="Calibri" w:hAnsi="Calibri" w:cs="Calibri"/>
          <w:i/>
          <w:sz w:val="22"/>
          <w:szCs w:val="22"/>
          <w:lang w:val="es-ES"/>
        </w:rPr>
        <w:t>chain</w:t>
      </w:r>
      <w:proofErr w:type="spellEnd"/>
      <w:r>
        <w:rPr>
          <w:rFonts w:ascii="Calibri" w:eastAsia="Calibri" w:hAnsi="Calibri" w:cs="Calibri"/>
          <w:i/>
          <w:sz w:val="22"/>
          <w:szCs w:val="22"/>
          <w:lang w:val="es-ES"/>
        </w:rPr>
        <w:t>—</w:t>
      </w:r>
      <w:r>
        <w:rPr>
          <w:rFonts w:ascii="Calibri" w:eastAsia="Calibri" w:hAnsi="Calibri" w:cs="Calibri"/>
          <w:sz w:val="22"/>
          <w:szCs w:val="22"/>
          <w:lang w:val="es-ES"/>
        </w:rPr>
        <w:fldChar w:fldCharType="begin"/>
      </w:r>
      <w:r w:rsidR="00D67B7F">
        <w:rPr>
          <w:rFonts w:ascii="Calibri" w:eastAsia="Calibri" w:hAnsi="Calibri" w:cs="Calibri"/>
          <w:sz w:val="22"/>
          <w:szCs w:val="22"/>
          <w:lang w:val="es-ES"/>
        </w:rPr>
        <w:instrText xml:space="preserve"> ADDIN ZOTERO_ITEM CSL_CITATION {"citationID":"W1IdnuwY","properties":{"formattedCitation":"(78,94)","plainCitation":"(78,94)","noteIndex":0},"citationItems":[{"id":463,"uris":["http://zotero.org/users/6975159/items/QFT9ID87"],"itemData":{"id":463,"type":"article-journal","abstract":"Single DNA molecules were chemically attached by one end to a glass surface and by their other end to a magnetic bead. Equilibrium positions of the beads were observed in an optical microscope while the beads were acted on by known magnetic and hydrodynamic forces. Extension versus force curves were obtained for individual DNA molecules at three different salt concentrations with forces between 10(-14) and 10(-11) newtons. Deviations from the force curves predicted by the freely jointed chain model suggest that DNA has significant local curvature in solution. Ethidium bromide and 4',6-diamidino-2-phenylindole had little effect on the elastic response of the molecules, but their extent of intercalation was directly measured. Conversely, the effect of bend-inducing cis-diamminedichloroplatinum (II) was large and supports the hypothesis of natural curvature in DNA.","container-title":"Science (New York, N.Y.)","DOI":"10.1126/science.1439819","ISSN":"0036-8075","issue":"5085","journalAbbreviation":"Science","language":"eng","note":"PMID: 1439819","page":"1122-1126","source":"PubMed","title":"Direct mechanical measurements of the elasticity of single DNA molecules by using magnetic beads","volume":"258","author":[{"family":"Smith","given":"S. B."},{"family":"Finzi","given":"L."},{"family":"Bustamante","given":"C."}],"issued":{"date-parts":[["1992",11,13]]}}},{"id":464,"uris":["http://zotero.org/users/6975159/items/AKRUMYE2"],"itemData":{"id":464,"type":"article-journal","container-title":"Science (New York, N.Y.)","DOI":"10.1126/science.8079175","ISSN":"0036-8075","issue":"5178","journalAbbreviation":"Science","language":"eng","note":"PMID: 8079175","page":"1599-1600","source":"PubMed","title":"Entropic elasticity of lambda-phage DNA","volume":"265","author":[{"family":"Bustamante","given":"C."},{"family":"Marko","given":"J. F."},{"family":"Siggia","given":"E. D."},{"family":"Smith","given":"S."}],"issued":{"date-parts":[["1994",9,9]]}}}],"schema":"https://github.com/citation-style-language/schema/raw/master/csl-citation.json"} </w:instrText>
      </w:r>
      <w:r>
        <w:rPr>
          <w:rFonts w:ascii="Calibri" w:eastAsia="Calibri" w:hAnsi="Calibri" w:cs="Calibri"/>
          <w:sz w:val="22"/>
          <w:szCs w:val="22"/>
          <w:lang w:val="es-ES"/>
        </w:rPr>
        <w:fldChar w:fldCharType="separate"/>
      </w:r>
      <w:r w:rsidR="00D67B7F" w:rsidRPr="00D67B7F">
        <w:rPr>
          <w:rFonts w:ascii="Calibri" w:eastAsia="Calibri" w:hAnsi="Calibri" w:cs="Calibri"/>
          <w:sz w:val="22"/>
        </w:rPr>
        <w:t>(78,94)</w:t>
      </w:r>
      <w:r>
        <w:rPr>
          <w:rFonts w:ascii="Calibri" w:eastAsia="Calibri" w:hAnsi="Calibri" w:cs="Calibri"/>
          <w:sz w:val="22"/>
          <w:szCs w:val="22"/>
          <w:lang w:val="es-ES"/>
        </w:rPr>
        <w:fldChar w:fldCharType="end"/>
      </w:r>
      <w:r w:rsidRPr="00C24460">
        <w:rPr>
          <w:rFonts w:ascii="Calibri" w:eastAsia="Calibri" w:hAnsi="Calibri" w:cs="Calibri"/>
          <w:sz w:val="22"/>
          <w:szCs w:val="22"/>
          <w:lang w:val="es-ES"/>
        </w:rPr>
        <w:t xml:space="preserve">. Cualquiera de estos dos modelos puede ser empleado para determinar </w:t>
      </w:r>
      <w:r>
        <w:rPr>
          <w:rFonts w:ascii="Calibri" w:eastAsia="Calibri" w:hAnsi="Calibri" w:cs="Calibri"/>
          <w:sz w:val="22"/>
          <w:szCs w:val="22"/>
          <w:lang w:val="es-ES"/>
        </w:rPr>
        <w:t xml:space="preserve">exactamente </w:t>
      </w:r>
      <w:r w:rsidRPr="00C24460">
        <w:rPr>
          <w:rFonts w:ascii="Calibri" w:eastAsia="Calibri" w:hAnsi="Calibri" w:cs="Calibri"/>
          <w:sz w:val="22"/>
          <w:szCs w:val="22"/>
          <w:lang w:val="es-ES"/>
        </w:rPr>
        <w:t xml:space="preserve">cuál es la fuerza que está experimentando un polímero si es que se conoce la extensión </w:t>
      </w:r>
      <w:r w:rsidR="00EF708B">
        <w:rPr>
          <w:rFonts w:ascii="Calibri" w:eastAsia="Calibri" w:hAnsi="Calibri" w:cs="Calibri"/>
          <w:sz w:val="22"/>
          <w:szCs w:val="22"/>
          <w:lang w:val="es-ES"/>
        </w:rPr>
        <w:t xml:space="preserve">máxima teórica </w:t>
      </w:r>
      <w:r w:rsidRPr="00C24460">
        <w:rPr>
          <w:rFonts w:ascii="Calibri" w:eastAsia="Calibri" w:hAnsi="Calibri" w:cs="Calibri"/>
          <w:sz w:val="22"/>
          <w:szCs w:val="22"/>
          <w:lang w:val="es-ES"/>
        </w:rPr>
        <w:t>de éste</w:t>
      </w:r>
      <w:r w:rsidR="00EF708B">
        <w:rPr>
          <w:rFonts w:ascii="Calibri" w:eastAsia="Calibri" w:hAnsi="Calibri" w:cs="Calibri"/>
          <w:sz w:val="22"/>
          <w:szCs w:val="22"/>
          <w:lang w:val="es-ES"/>
        </w:rPr>
        <w:t>–también conocido como largo de contorno–</w:t>
      </w:r>
      <w:r w:rsidRPr="00C24460">
        <w:rPr>
          <w:rFonts w:ascii="Calibri" w:eastAsia="Calibri" w:hAnsi="Calibri" w:cs="Calibri"/>
          <w:sz w:val="22"/>
          <w:szCs w:val="22"/>
          <w:lang w:val="es-ES"/>
        </w:rPr>
        <w:t>. E</w:t>
      </w:r>
      <w:r>
        <w:rPr>
          <w:rFonts w:ascii="Calibri" w:eastAsia="Calibri" w:hAnsi="Calibri" w:cs="Calibri"/>
          <w:sz w:val="22"/>
          <w:szCs w:val="22"/>
          <w:lang w:val="es-ES"/>
        </w:rPr>
        <w:t>n</w:t>
      </w:r>
      <w:r w:rsidRPr="00C24460">
        <w:rPr>
          <w:rFonts w:ascii="Calibri" w:eastAsia="Calibri" w:hAnsi="Calibri" w:cs="Calibri"/>
          <w:sz w:val="22"/>
          <w:szCs w:val="22"/>
          <w:lang w:val="es-ES"/>
        </w:rPr>
        <w:t xml:space="preserve"> el caso de nuestro instrumento</w:t>
      </w:r>
      <w:r w:rsidR="00EF708B">
        <w:rPr>
          <w:rFonts w:ascii="Calibri" w:eastAsia="Calibri" w:hAnsi="Calibri" w:cs="Calibri"/>
          <w:sz w:val="22"/>
          <w:szCs w:val="22"/>
          <w:lang w:val="es-ES"/>
        </w:rPr>
        <w:t>,</w:t>
      </w:r>
      <w:r w:rsidRPr="00C24460">
        <w:rPr>
          <w:rFonts w:ascii="Calibri" w:eastAsia="Calibri" w:hAnsi="Calibri" w:cs="Calibri"/>
          <w:sz w:val="22"/>
          <w:szCs w:val="22"/>
          <w:lang w:val="es-ES"/>
        </w:rPr>
        <w:t xml:space="preserve"> es posible utilizar la variación de la extensión del desplegamiento de un polímero ya conocido respecto a la separación del par de magnetos desde la cámara de fluido</w:t>
      </w:r>
      <w:r>
        <w:rPr>
          <w:rFonts w:ascii="Calibri" w:eastAsia="Calibri" w:hAnsi="Calibri" w:cs="Calibri"/>
          <w:sz w:val="22"/>
          <w:szCs w:val="22"/>
          <w:lang w:val="es-ES"/>
        </w:rPr>
        <w:t xml:space="preserve"> y desde ahí estimar la fuerza aplicada</w:t>
      </w:r>
      <w:r w:rsidRPr="00C24460">
        <w:rPr>
          <w:rFonts w:ascii="Calibri" w:eastAsia="Calibri" w:hAnsi="Calibri" w:cs="Calibri"/>
          <w:sz w:val="22"/>
          <w:szCs w:val="22"/>
          <w:lang w:val="es-ES"/>
        </w:rPr>
        <w:t xml:space="preserve">. Desde aquí se construye la </w:t>
      </w:r>
      <w:r w:rsidR="00EF708B">
        <w:rPr>
          <w:rFonts w:ascii="Calibri" w:eastAsia="Calibri" w:hAnsi="Calibri" w:cs="Calibri"/>
          <w:sz w:val="22"/>
          <w:szCs w:val="22"/>
          <w:lang w:val="es-ES"/>
        </w:rPr>
        <w:t>L</w:t>
      </w:r>
      <w:r w:rsidRPr="00C24460">
        <w:rPr>
          <w:rFonts w:ascii="Calibri" w:eastAsia="Calibri" w:hAnsi="Calibri" w:cs="Calibri"/>
          <w:sz w:val="22"/>
          <w:szCs w:val="22"/>
          <w:lang w:val="es-ES"/>
        </w:rPr>
        <w:t>ey de</w:t>
      </w:r>
      <w:r w:rsidR="00EF708B">
        <w:rPr>
          <w:rFonts w:ascii="Calibri" w:eastAsia="Calibri" w:hAnsi="Calibri" w:cs="Calibri"/>
          <w:sz w:val="22"/>
          <w:szCs w:val="22"/>
          <w:lang w:val="es-ES"/>
        </w:rPr>
        <w:t>l</w:t>
      </w:r>
      <w:r w:rsidRPr="00C24460">
        <w:rPr>
          <w:rFonts w:ascii="Calibri" w:eastAsia="Calibri" w:hAnsi="Calibri" w:cs="Calibri"/>
          <w:sz w:val="22"/>
          <w:szCs w:val="22"/>
          <w:lang w:val="es-ES"/>
        </w:rPr>
        <w:t xml:space="preserve"> </w:t>
      </w:r>
      <w:r w:rsidR="00EF708B">
        <w:rPr>
          <w:rFonts w:ascii="Calibri" w:eastAsia="Calibri" w:hAnsi="Calibri" w:cs="Calibri"/>
          <w:sz w:val="22"/>
          <w:szCs w:val="22"/>
          <w:lang w:val="es-ES"/>
        </w:rPr>
        <w:t>M</w:t>
      </w:r>
      <w:r w:rsidRPr="00C24460">
        <w:rPr>
          <w:rFonts w:ascii="Calibri" w:eastAsia="Calibri" w:hAnsi="Calibri" w:cs="Calibri"/>
          <w:sz w:val="22"/>
          <w:szCs w:val="22"/>
          <w:lang w:val="es-ES"/>
        </w:rPr>
        <w:t>agneto, la cual relaciona la separación del par de magnetos con la fuerza aplicada calculada, estrategia ya implementada con anterioridad para el montaje de espectrómetros de fuerza</w:t>
      </w:r>
      <w:r w:rsidR="00273940">
        <w:rPr>
          <w:rFonts w:ascii="Calibri" w:eastAsia="Calibri" w:hAnsi="Calibri" w:cs="Calibri"/>
          <w:sz w:val="22"/>
          <w:szCs w:val="22"/>
          <w:lang w:val="es-ES"/>
        </w:rPr>
        <w:t xml:space="preserve"> </w:t>
      </w:r>
      <w:r w:rsidR="00273940">
        <w:rPr>
          <w:rFonts w:ascii="Calibri" w:eastAsia="Calibri" w:hAnsi="Calibri" w:cs="Calibri"/>
          <w:sz w:val="22"/>
          <w:szCs w:val="22"/>
          <w:lang w:val="es-ES"/>
        </w:rPr>
        <w:fldChar w:fldCharType="begin"/>
      </w:r>
      <w:r w:rsidR="00215C53">
        <w:rPr>
          <w:rFonts w:ascii="Calibri" w:eastAsia="Calibri" w:hAnsi="Calibri" w:cs="Calibri"/>
          <w:sz w:val="22"/>
          <w:szCs w:val="22"/>
          <w:lang w:val="es-ES"/>
        </w:rPr>
        <w:instrText xml:space="preserve"> ADDIN ZOTERO_ITEM CSL_CITATION {"citationID":"dRJckYJz","properties":{"formattedCitation":"(52,56)","plainCitation":"(52,56)","noteIndex":0},"citationItems":[{"id":285,"uris":["http://zotero.org/users/6975159/items/IUDRNC76"],"itemData":{"id":285,"type":"article-journal","abstract":"Current theories of muscle contraction propose that the power stroke of a myosin motor is the sole source of mechanical energy driving the sliding filaments of a contracting muscle. These models exclude titin, the largest protein in the human body, which determines the passive elasticity of muscles. Here, we show that stepwise unfolding/folding of titin immunoglobulin (Ig) domains occurs in the elastic I band region of intact myofibrils at physiological sarcomere lengths and forces of 6–8 pN. We use single-molecule techniques to demonstrate that unfolded titin Ig domains undergo a spontaneous stepwise folding contraction at forces below 10 pN, delivering up to 105 zJ of additional contractile energy, which is larger than the mechanical energy delivered by the power stroke of a myosin motor. Thus, it appears inescapable that folding of titin Ig domains is an important, but as yet unrecognized, contributor to the force generated by a contracting muscle.","container-title":"Cell Reports","DOI":"10.1016/j.celrep.2016.01.025","ISSN":"2211-1247","issue":"6","journalAbbreviation":"Cell Reports","language":"en","page":"1339-1347","source":"ScienceDirect","title":"Work Done by Titin Protein Folding Assists Muscle Contraction","volume":"14","author":[{"family":"Rivas-Pardo","given":"Jaime Andrés"},{"family":"Eckels","given":"Edward C."},{"family":"Popa","given":"Ionel"},{"family":"Kosuri","given":"Pallav"},{"family":"Linke","given":"Wolfgang A."},{"family":"Fernández","given":"Julio M."}],"issued":{"date-parts":[["2016",2,16]]}}},{"id":5,"uris":["http://zotero.org/users/6975159/items/3YJ3HIQP"],"itemData":{"id":5,"type":"article-journal","abstract":"Under physiological conditions, protein oxidation and misfolding occur with very low probability and on long times scales. Single-molecule techniques provide the ability to distinguish between properly folded and damaged proteins that are otherwise masked in ensemble measurements. However, at physiological conditions these rare events occur with a time constant of several hours, inaccessible to current single-molecule approaches. Here we present a magnetic-tweezers-based technique that allows, for the first time, the study of folding of single proteins during week-long experiments. This technique combines HaloTag anchoring, sub-micrometer positioning of magnets, and an active correction of the focal drift. Using this technique and protein L as a molecular template, we generate a magnet law by correlating the distance between the magnet and the measuring paramagnetic bead with unfolding/folding steps. We demonstrate that, using this magnet law, we can accurately measure the dynamics of proteins over a wide range of forces, with minimal dispersion from bead to bead. We also show that the force calibration remains invariant over week-long experiments applied to the same single proteins. The approach demonstrated in this Article opens new, exciting ways to examine proteins on the “human” time scale and establishes magnetic tweezers as a valuable technique to study low-probability events that occur during protein folding under force.","container-title":"Journal of the American Chemical Society","DOI":"10.1021/jacs.6b05429","ISSN":"0002-7863","issue":"33","journalAbbreviation":"J. Am. Chem. Soc.","note":"publisher: American Chemical Society","page":"10546-10553","source":"ACS Publications","title":"A HaloTag Anchored Ruler for Week-Long Studies of Protein Dynamics","volume":"138","author":[{"family":"Popa","given":"Ionel"},{"family":"Rivas-Pardo","given":"Jaime Andrés"},{"family":"Eckels","given":"Edward C."},{"family":"Echelman","given":"Daniel J."},{"family":"Badilla","given":"Carmen L."},{"family":"Valle-Orero","given":"Jessica"},{"family":"Fernández","given":"Julio M."}],"issued":{"date-parts":[["2016",8,24]]}}}],"schema":"https://github.com/citation-style-language/schema/raw/master/csl-citation.json"} </w:instrText>
      </w:r>
      <w:r w:rsidR="00273940">
        <w:rPr>
          <w:rFonts w:ascii="Calibri" w:eastAsia="Calibri" w:hAnsi="Calibri" w:cs="Calibri"/>
          <w:sz w:val="22"/>
          <w:szCs w:val="22"/>
          <w:lang w:val="es-ES"/>
        </w:rPr>
        <w:fldChar w:fldCharType="separate"/>
      </w:r>
      <w:r w:rsidR="00215C53" w:rsidRPr="00215C53">
        <w:rPr>
          <w:rFonts w:ascii="Calibri" w:eastAsia="Calibri" w:hAnsi="Calibri" w:cs="Calibri"/>
          <w:sz w:val="22"/>
        </w:rPr>
        <w:t>(52,56)</w:t>
      </w:r>
      <w:r w:rsidR="00273940">
        <w:rPr>
          <w:rFonts w:ascii="Calibri" w:eastAsia="Calibri" w:hAnsi="Calibri" w:cs="Calibri"/>
          <w:sz w:val="22"/>
          <w:szCs w:val="22"/>
          <w:lang w:val="es-ES"/>
        </w:rPr>
        <w:fldChar w:fldCharType="end"/>
      </w:r>
      <w:r w:rsidRPr="00C24460">
        <w:rPr>
          <w:rFonts w:ascii="Calibri" w:eastAsia="Calibri" w:hAnsi="Calibri" w:cs="Calibri"/>
          <w:sz w:val="22"/>
          <w:szCs w:val="22"/>
          <w:lang w:val="es-ES"/>
        </w:rPr>
        <w:t>.</w:t>
      </w:r>
    </w:p>
    <w:p w14:paraId="30C0A1D0" w14:textId="77777777" w:rsidR="00800FCC" w:rsidRPr="008F0EB4" w:rsidRDefault="00800FCC">
      <w:pPr>
        <w:spacing w:line="360" w:lineRule="auto"/>
        <w:jc w:val="both"/>
        <w:rPr>
          <w:rFonts w:ascii="Calibri" w:eastAsia="Calibri" w:hAnsi="Calibri" w:cs="Calibri"/>
          <w:sz w:val="22"/>
          <w:szCs w:val="22"/>
          <w:lang w:val="es-ES"/>
        </w:rPr>
      </w:pPr>
    </w:p>
    <w:p w14:paraId="6E6A105E" w14:textId="494FCD1E" w:rsidR="00273940" w:rsidRDefault="00273940" w:rsidP="00273940">
      <w:p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t>Para la confección de</w:t>
      </w:r>
      <w:r w:rsidR="00EF708B">
        <w:rPr>
          <w:rFonts w:ascii="Calibri" w:eastAsia="Calibri" w:hAnsi="Calibri" w:cs="Calibri"/>
          <w:sz w:val="22"/>
          <w:szCs w:val="22"/>
          <w:lang w:val="es-ES"/>
        </w:rPr>
        <w:t xml:space="preserve"> esta </w:t>
      </w:r>
      <w:r>
        <w:rPr>
          <w:rFonts w:ascii="Calibri" w:eastAsia="Calibri" w:hAnsi="Calibri" w:cs="Calibri"/>
          <w:sz w:val="22"/>
          <w:szCs w:val="22"/>
          <w:lang w:val="es-ES"/>
        </w:rPr>
        <w:t xml:space="preserve">Ley del Magneto, </w:t>
      </w:r>
      <w:r w:rsidR="00EF708B">
        <w:rPr>
          <w:rFonts w:ascii="Calibri" w:eastAsia="Calibri" w:hAnsi="Calibri" w:cs="Calibri"/>
          <w:sz w:val="22"/>
          <w:szCs w:val="22"/>
          <w:lang w:val="es-ES"/>
        </w:rPr>
        <w:t xml:space="preserve">se </w:t>
      </w:r>
      <w:r w:rsidRPr="00C24460">
        <w:rPr>
          <w:rFonts w:ascii="Calibri" w:eastAsia="Calibri" w:hAnsi="Calibri" w:cs="Calibri"/>
          <w:sz w:val="22"/>
          <w:szCs w:val="22"/>
          <w:lang w:val="es-ES"/>
        </w:rPr>
        <w:t>registr</w:t>
      </w:r>
      <w:r w:rsidR="00EF708B">
        <w:rPr>
          <w:rFonts w:ascii="Calibri" w:eastAsia="Calibri" w:hAnsi="Calibri" w:cs="Calibri"/>
          <w:sz w:val="22"/>
          <w:szCs w:val="22"/>
          <w:lang w:val="es-ES"/>
        </w:rPr>
        <w:t>ó</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e</w:t>
      </w:r>
      <w:r w:rsidRPr="00C24460">
        <w:rPr>
          <w:rFonts w:ascii="Calibri" w:eastAsia="Calibri" w:hAnsi="Calibri" w:cs="Calibri"/>
          <w:sz w:val="22"/>
          <w:szCs w:val="22"/>
          <w:lang w:val="es-ES"/>
        </w:rPr>
        <w:t xml:space="preserve">xperimentalmente el comportamiento mecánico de al menos ocho </w:t>
      </w:r>
      <w:r w:rsidR="00EF708B">
        <w:rPr>
          <w:rFonts w:ascii="Calibri" w:eastAsia="Calibri" w:hAnsi="Calibri" w:cs="Calibri"/>
          <w:sz w:val="22"/>
          <w:szCs w:val="22"/>
          <w:lang w:val="es-ES"/>
        </w:rPr>
        <w:t>moléculas diferentes</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en experimentos independie</w:t>
      </w:r>
      <w:r w:rsidRPr="00C24460">
        <w:rPr>
          <w:rFonts w:ascii="Calibri" w:eastAsia="Calibri" w:hAnsi="Calibri" w:cs="Calibri"/>
          <w:sz w:val="22"/>
          <w:szCs w:val="22"/>
          <w:lang w:val="es-ES"/>
        </w:rPr>
        <w:t xml:space="preserve">ntes, las cuales </w:t>
      </w:r>
      <w:r>
        <w:rPr>
          <w:rFonts w:ascii="Calibri" w:eastAsia="Calibri" w:hAnsi="Calibri" w:cs="Calibri"/>
          <w:sz w:val="22"/>
          <w:szCs w:val="22"/>
          <w:lang w:val="es-ES"/>
        </w:rPr>
        <w:t>fueron sometida a</w:t>
      </w:r>
      <w:r w:rsidRPr="00C24460">
        <w:rPr>
          <w:rFonts w:ascii="Calibri" w:eastAsia="Calibri" w:hAnsi="Calibri" w:cs="Calibri"/>
          <w:sz w:val="22"/>
          <w:szCs w:val="22"/>
          <w:lang w:val="es-ES"/>
        </w:rPr>
        <w:t xml:space="preserve"> ciclos iterativos de desplegamiento y plegamiento</w:t>
      </w:r>
      <w:r w:rsidR="00633A92">
        <w:rPr>
          <w:rFonts w:ascii="Calibri" w:eastAsia="Calibri" w:hAnsi="Calibri" w:cs="Calibri"/>
          <w:sz w:val="22"/>
          <w:szCs w:val="22"/>
          <w:lang w:val="es-ES"/>
        </w:rPr>
        <w:t xml:space="preserve"> </w:t>
      </w:r>
      <w:r w:rsidR="00633A92" w:rsidRPr="00C24460">
        <w:rPr>
          <w:rFonts w:ascii="Calibri" w:eastAsia="Calibri" w:hAnsi="Calibri" w:cs="Calibri"/>
          <w:sz w:val="22"/>
          <w:szCs w:val="22"/>
          <w:lang w:val="es-ES"/>
        </w:rPr>
        <w:t>(</w:t>
      </w:r>
      <w:r w:rsidR="00633A92" w:rsidRPr="00273940">
        <w:rPr>
          <w:rFonts w:ascii="Calibri" w:eastAsia="Calibri" w:hAnsi="Calibri" w:cs="Calibri"/>
          <w:b/>
          <w:bCs/>
          <w:sz w:val="22"/>
          <w:szCs w:val="22"/>
          <w:lang w:val="es-ES"/>
        </w:rPr>
        <w:t>Fig. 4.10</w:t>
      </w:r>
      <w:r w:rsidR="00633A92">
        <w:rPr>
          <w:rFonts w:ascii="Calibri" w:eastAsia="Calibri" w:hAnsi="Calibri" w:cs="Calibri"/>
          <w:b/>
          <w:bCs/>
          <w:sz w:val="22"/>
          <w:szCs w:val="22"/>
          <w:lang w:val="es-ES"/>
        </w:rPr>
        <w:t>A</w:t>
      </w:r>
      <w:r w:rsidR="00633A92" w:rsidRPr="00BB6512">
        <w:rPr>
          <w:rFonts w:ascii="Calibri" w:eastAsia="Calibri" w:hAnsi="Calibri" w:cs="Calibri"/>
          <w:sz w:val="22"/>
          <w:szCs w:val="22"/>
          <w:lang w:val="es-ES"/>
        </w:rPr>
        <w:t>)</w:t>
      </w:r>
      <w:r w:rsidRPr="00C24460">
        <w:rPr>
          <w:rFonts w:ascii="Calibri" w:eastAsia="Calibri" w:hAnsi="Calibri" w:cs="Calibri"/>
          <w:sz w:val="22"/>
          <w:szCs w:val="22"/>
          <w:lang w:val="es-ES"/>
        </w:rPr>
        <w:t>. El protocolo escogido consist</w:t>
      </w:r>
      <w:r>
        <w:rPr>
          <w:rFonts w:ascii="Calibri" w:eastAsia="Calibri" w:hAnsi="Calibri" w:cs="Calibri"/>
          <w:sz w:val="22"/>
          <w:szCs w:val="22"/>
          <w:lang w:val="es-ES"/>
        </w:rPr>
        <w:t>ió</w:t>
      </w:r>
      <w:r w:rsidRPr="00C24460">
        <w:rPr>
          <w:rFonts w:ascii="Calibri" w:eastAsia="Calibri" w:hAnsi="Calibri" w:cs="Calibri"/>
          <w:sz w:val="22"/>
          <w:szCs w:val="22"/>
          <w:lang w:val="es-ES"/>
        </w:rPr>
        <w:t xml:space="preserve"> en dejar en reposo la proteína (con el </w:t>
      </w:r>
      <w:r>
        <w:rPr>
          <w:rFonts w:ascii="Calibri" w:eastAsia="Calibri" w:hAnsi="Calibri" w:cs="Calibri"/>
          <w:sz w:val="22"/>
          <w:szCs w:val="22"/>
          <w:lang w:val="es-ES"/>
        </w:rPr>
        <w:t>magneto</w:t>
      </w:r>
      <w:r w:rsidRPr="00C24460">
        <w:rPr>
          <w:rFonts w:ascii="Calibri" w:eastAsia="Calibri" w:hAnsi="Calibri" w:cs="Calibri"/>
          <w:sz w:val="22"/>
          <w:szCs w:val="22"/>
          <w:lang w:val="es-ES"/>
        </w:rPr>
        <w:t xml:space="preserve"> alejado) por </w:t>
      </w:r>
      <w:r w:rsidR="00A25D57">
        <w:rPr>
          <w:rFonts w:ascii="Calibri" w:eastAsia="Calibri" w:hAnsi="Calibri" w:cs="Calibri"/>
          <w:sz w:val="22"/>
          <w:szCs w:val="22"/>
          <w:lang w:val="es-ES"/>
        </w:rPr>
        <w:t>30</w:t>
      </w:r>
      <w:r w:rsidRPr="00C24460">
        <w:rPr>
          <w:rFonts w:ascii="Calibri" w:eastAsia="Calibri" w:hAnsi="Calibri" w:cs="Calibri"/>
          <w:sz w:val="22"/>
          <w:szCs w:val="22"/>
          <w:lang w:val="es-ES"/>
        </w:rPr>
        <w:t xml:space="preserve"> segundos, luego se acercó el</w:t>
      </w:r>
      <w:r w:rsidR="00A25D57">
        <w:rPr>
          <w:rFonts w:ascii="Calibri" w:eastAsia="Calibri" w:hAnsi="Calibri" w:cs="Calibri"/>
          <w:sz w:val="22"/>
          <w:szCs w:val="22"/>
          <w:lang w:val="es-ES"/>
        </w:rPr>
        <w:t xml:space="preserve"> magneto</w:t>
      </w:r>
      <w:r w:rsidRPr="00C24460">
        <w:rPr>
          <w:rFonts w:ascii="Calibri" w:eastAsia="Calibri" w:hAnsi="Calibri" w:cs="Calibri"/>
          <w:sz w:val="22"/>
          <w:szCs w:val="22"/>
          <w:lang w:val="es-ES"/>
        </w:rPr>
        <w:t xml:space="preserve"> a una distancia variable</w:t>
      </w:r>
      <w:r w:rsidR="00A25D57">
        <w:rPr>
          <w:rFonts w:ascii="Calibri" w:eastAsia="Calibri" w:hAnsi="Calibri" w:cs="Calibri"/>
          <w:sz w:val="22"/>
          <w:szCs w:val="22"/>
          <w:lang w:val="es-ES"/>
        </w:rPr>
        <w:t xml:space="preserve"> (0.5 mm – 4 mm)</w:t>
      </w:r>
      <w:r w:rsidRPr="00C24460">
        <w:rPr>
          <w:rFonts w:ascii="Calibri" w:eastAsia="Calibri" w:hAnsi="Calibri" w:cs="Calibri"/>
          <w:sz w:val="22"/>
          <w:szCs w:val="22"/>
          <w:lang w:val="es-ES"/>
        </w:rPr>
        <w:t xml:space="preserve"> de la cámara de fluidos por </w:t>
      </w:r>
      <w:r w:rsidR="00A25D57" w:rsidRPr="00A25D57">
        <w:rPr>
          <w:rFonts w:ascii="Calibri" w:eastAsia="Calibri" w:hAnsi="Calibri" w:cs="Calibri"/>
          <w:sz w:val="22"/>
          <w:szCs w:val="22"/>
          <w:lang w:val="es-ES"/>
        </w:rPr>
        <w:t>30</w:t>
      </w:r>
      <w:r w:rsidRPr="00C24460">
        <w:rPr>
          <w:rFonts w:ascii="Calibri" w:eastAsia="Calibri" w:hAnsi="Calibri" w:cs="Calibri"/>
          <w:sz w:val="22"/>
          <w:szCs w:val="22"/>
          <w:lang w:val="es-ES"/>
        </w:rPr>
        <w:t xml:space="preserve"> segundos, para nuevamente volver a una distancia que permita el replegamiento de la proteína por cerca de </w:t>
      </w:r>
      <w:r w:rsidR="00A25D57" w:rsidRPr="00A25D57">
        <w:rPr>
          <w:rFonts w:ascii="Calibri" w:eastAsia="Calibri" w:hAnsi="Calibri" w:cs="Calibri"/>
          <w:sz w:val="22"/>
          <w:szCs w:val="22"/>
          <w:lang w:val="es-ES"/>
        </w:rPr>
        <w:t>30</w:t>
      </w:r>
      <w:r w:rsidRPr="00C24460">
        <w:rPr>
          <w:rFonts w:ascii="Calibri" w:eastAsia="Calibri" w:hAnsi="Calibri" w:cs="Calibri"/>
          <w:sz w:val="22"/>
          <w:szCs w:val="22"/>
          <w:lang w:val="es-ES"/>
        </w:rPr>
        <w:t xml:space="preserve"> segundos. El ciclo se repite por la cantidad de ensayos necesarios o hasta que ocurra el desanclaje de </w:t>
      </w:r>
      <w:r w:rsidRPr="00C24460">
        <w:rPr>
          <w:rFonts w:ascii="Calibri" w:eastAsia="Calibri" w:hAnsi="Calibri" w:cs="Calibri"/>
          <w:sz w:val="22"/>
          <w:szCs w:val="22"/>
          <w:lang w:val="es-ES"/>
        </w:rPr>
        <w:lastRenderedPageBreak/>
        <w:t>la molécula</w:t>
      </w:r>
      <w:r>
        <w:rPr>
          <w:rFonts w:ascii="Calibri" w:eastAsia="Calibri" w:hAnsi="Calibri" w:cs="Calibri"/>
          <w:sz w:val="22"/>
          <w:szCs w:val="22"/>
          <w:lang w:val="es-ES"/>
        </w:rPr>
        <w:t xml:space="preserve"> desde la microesfera</w:t>
      </w:r>
      <w:r w:rsidRPr="00C24460">
        <w:rPr>
          <w:rFonts w:ascii="Calibri" w:eastAsia="Calibri" w:hAnsi="Calibri" w:cs="Calibri"/>
          <w:sz w:val="22"/>
          <w:szCs w:val="22"/>
          <w:lang w:val="es-ES"/>
        </w:rPr>
        <w:t xml:space="preserve">. Para la construcción de la </w:t>
      </w:r>
      <w:r>
        <w:rPr>
          <w:rFonts w:ascii="Calibri" w:eastAsia="Calibri" w:hAnsi="Calibri" w:cs="Calibri"/>
          <w:sz w:val="22"/>
          <w:szCs w:val="22"/>
          <w:lang w:val="es-ES"/>
        </w:rPr>
        <w:t>relación entre la separación de los magnetos y la fuerza</w:t>
      </w:r>
      <w:r w:rsidRPr="00C24460">
        <w:rPr>
          <w:rFonts w:ascii="Calibri" w:eastAsia="Calibri" w:hAnsi="Calibri" w:cs="Calibri"/>
          <w:sz w:val="22"/>
          <w:szCs w:val="22"/>
          <w:lang w:val="es-ES"/>
        </w:rPr>
        <w:t xml:space="preserve">, la distancia se aumentó desde los </w:t>
      </w:r>
      <w:r w:rsidRPr="00C435DE">
        <w:rPr>
          <w:rFonts w:ascii="Calibri" w:eastAsia="Calibri" w:hAnsi="Calibri" w:cs="Calibri"/>
          <w:sz w:val="22"/>
          <w:szCs w:val="22"/>
          <w:lang w:val="es-ES"/>
        </w:rPr>
        <w:t xml:space="preserve">0.5 mm hasta los 4.0 mm, </w:t>
      </w:r>
      <w:r w:rsidRPr="00C24460">
        <w:rPr>
          <w:rFonts w:ascii="Calibri" w:eastAsia="Calibri" w:hAnsi="Calibri" w:cs="Calibri"/>
          <w:sz w:val="22"/>
          <w:szCs w:val="22"/>
          <w:lang w:val="es-ES"/>
        </w:rPr>
        <w:t xml:space="preserve">considerando </w:t>
      </w:r>
      <w:r w:rsidRPr="00C435DE">
        <w:rPr>
          <w:rFonts w:ascii="Calibri" w:eastAsia="Calibri" w:hAnsi="Calibri" w:cs="Calibri"/>
          <w:sz w:val="22"/>
          <w:szCs w:val="22"/>
          <w:lang w:val="es-ES"/>
        </w:rPr>
        <w:t xml:space="preserve">que 0.5 </w:t>
      </w:r>
      <w:r w:rsidRPr="00C24460">
        <w:rPr>
          <w:rFonts w:ascii="Calibri" w:eastAsia="Calibri" w:hAnsi="Calibri" w:cs="Calibri"/>
          <w:sz w:val="22"/>
          <w:szCs w:val="22"/>
          <w:lang w:val="es-ES"/>
        </w:rPr>
        <w:t>mm es una de las posiciones en donde el par de magnetos ejercen mayor campo</w:t>
      </w:r>
      <w:r w:rsidR="00633A92">
        <w:rPr>
          <w:rFonts w:ascii="Calibri" w:eastAsia="Calibri" w:hAnsi="Calibri" w:cs="Calibri"/>
          <w:sz w:val="22"/>
          <w:szCs w:val="22"/>
          <w:lang w:val="es-ES"/>
        </w:rPr>
        <w:t xml:space="preserve"> magnético</w:t>
      </w:r>
      <w:r w:rsidRPr="00C24460">
        <w:rPr>
          <w:rFonts w:ascii="Calibri" w:eastAsia="Calibri" w:hAnsi="Calibri" w:cs="Calibri"/>
          <w:sz w:val="22"/>
          <w:szCs w:val="22"/>
          <w:lang w:val="es-ES"/>
        </w:rPr>
        <w:t xml:space="preserve"> y por lo tanto fuerza sobre la </w:t>
      </w:r>
      <w:r>
        <w:rPr>
          <w:rFonts w:ascii="Calibri" w:eastAsia="Calibri" w:hAnsi="Calibri" w:cs="Calibri"/>
          <w:sz w:val="22"/>
          <w:szCs w:val="22"/>
          <w:lang w:val="es-ES"/>
        </w:rPr>
        <w:t>micro</w:t>
      </w:r>
      <w:r w:rsidRPr="00C24460">
        <w:rPr>
          <w:rFonts w:ascii="Calibri" w:eastAsia="Calibri" w:hAnsi="Calibri" w:cs="Calibri"/>
          <w:sz w:val="22"/>
          <w:szCs w:val="22"/>
          <w:lang w:val="es-ES"/>
        </w:rPr>
        <w:t xml:space="preserve">esfera paramagnética. Por otro lado, a la distancia de </w:t>
      </w:r>
      <w:r w:rsidRPr="00C435DE">
        <w:rPr>
          <w:rFonts w:ascii="Calibri" w:eastAsia="Calibri" w:hAnsi="Calibri" w:cs="Calibri"/>
          <w:sz w:val="22"/>
          <w:szCs w:val="22"/>
          <w:lang w:val="es-ES"/>
        </w:rPr>
        <w:t>4 mm</w:t>
      </w:r>
      <w:r w:rsidRPr="00C24460">
        <w:rPr>
          <w:rFonts w:ascii="Calibri" w:eastAsia="Calibri" w:hAnsi="Calibri" w:cs="Calibri"/>
          <w:sz w:val="22"/>
          <w:szCs w:val="22"/>
          <w:lang w:val="es-ES"/>
        </w:rPr>
        <w:t xml:space="preserve">, el campo magnético es relativamente bajo, lo que se traduce en pequeñas </w:t>
      </w:r>
      <w:r>
        <w:rPr>
          <w:rFonts w:ascii="Calibri" w:eastAsia="Calibri" w:hAnsi="Calibri" w:cs="Calibri"/>
          <w:sz w:val="22"/>
          <w:szCs w:val="22"/>
          <w:lang w:val="es-ES"/>
        </w:rPr>
        <w:t xml:space="preserve">fuerzas </w:t>
      </w:r>
      <w:r w:rsidRPr="00C24460">
        <w:rPr>
          <w:rFonts w:ascii="Calibri" w:eastAsia="Calibri" w:hAnsi="Calibri" w:cs="Calibri"/>
          <w:sz w:val="22"/>
          <w:szCs w:val="22"/>
          <w:lang w:val="es-ES"/>
        </w:rPr>
        <w:t>que raramente logran desencadenar el desplegamiento de proteínas y se limitan a mantener el polímero bajo tensión. Para cada medición</w:t>
      </w:r>
      <w:r>
        <w:rPr>
          <w:rFonts w:ascii="Calibri" w:eastAsia="Calibri" w:hAnsi="Calibri" w:cs="Calibri"/>
          <w:sz w:val="22"/>
          <w:szCs w:val="22"/>
          <w:lang w:val="es-ES"/>
        </w:rPr>
        <w:t xml:space="preserve"> incluida en la estimación de la </w:t>
      </w:r>
      <w:r w:rsidR="00EF708B">
        <w:rPr>
          <w:rFonts w:ascii="Calibri" w:eastAsia="Calibri" w:hAnsi="Calibri" w:cs="Calibri"/>
          <w:sz w:val="22"/>
          <w:szCs w:val="22"/>
          <w:lang w:val="es-ES"/>
        </w:rPr>
        <w:t>L</w:t>
      </w:r>
      <w:r>
        <w:rPr>
          <w:rFonts w:ascii="Calibri" w:eastAsia="Calibri" w:hAnsi="Calibri" w:cs="Calibri"/>
          <w:sz w:val="22"/>
          <w:szCs w:val="22"/>
          <w:lang w:val="es-ES"/>
        </w:rPr>
        <w:t xml:space="preserve">ey del </w:t>
      </w:r>
      <w:r w:rsidR="00EF708B">
        <w:rPr>
          <w:rFonts w:ascii="Calibri" w:eastAsia="Calibri" w:hAnsi="Calibri" w:cs="Calibri"/>
          <w:sz w:val="22"/>
          <w:szCs w:val="22"/>
          <w:lang w:val="es-ES"/>
        </w:rPr>
        <w:t>M</w:t>
      </w:r>
      <w:r>
        <w:rPr>
          <w:rFonts w:ascii="Calibri" w:eastAsia="Calibri" w:hAnsi="Calibri" w:cs="Calibri"/>
          <w:sz w:val="22"/>
          <w:szCs w:val="22"/>
          <w:lang w:val="es-ES"/>
        </w:rPr>
        <w:t>agneto,</w:t>
      </w:r>
      <w:r w:rsidRPr="00C24460">
        <w:rPr>
          <w:rFonts w:ascii="Calibri" w:eastAsia="Calibri" w:hAnsi="Calibri" w:cs="Calibri"/>
          <w:sz w:val="22"/>
          <w:szCs w:val="22"/>
          <w:lang w:val="es-ES"/>
        </w:rPr>
        <w:t xml:space="preserve"> se contabilizaron </w:t>
      </w:r>
      <w:r>
        <w:rPr>
          <w:rFonts w:ascii="Calibri" w:eastAsia="Calibri" w:hAnsi="Calibri" w:cs="Calibri"/>
          <w:sz w:val="22"/>
          <w:szCs w:val="22"/>
          <w:lang w:val="es-ES"/>
        </w:rPr>
        <w:t>al menos</w:t>
      </w:r>
      <w:r w:rsidRPr="00A25D57">
        <w:rPr>
          <w:rFonts w:ascii="Calibri" w:eastAsia="Calibri" w:hAnsi="Calibri" w:cs="Calibri"/>
          <w:sz w:val="22"/>
          <w:szCs w:val="22"/>
          <w:lang w:val="es-ES"/>
        </w:rPr>
        <w:t xml:space="preserve"> </w:t>
      </w:r>
      <w:r w:rsidR="00A25D57" w:rsidRPr="00A25D57">
        <w:rPr>
          <w:rFonts w:ascii="Calibri" w:eastAsia="Calibri" w:hAnsi="Calibri" w:cs="Calibri"/>
          <w:sz w:val="22"/>
          <w:szCs w:val="22"/>
          <w:lang w:val="es-ES"/>
        </w:rPr>
        <w:t>10</w:t>
      </w:r>
      <w:r w:rsidRPr="00A25D57">
        <w:rPr>
          <w:rFonts w:ascii="Calibri" w:eastAsia="Calibri" w:hAnsi="Calibri" w:cs="Calibri"/>
          <w:sz w:val="22"/>
          <w:szCs w:val="22"/>
          <w:lang w:val="es-ES"/>
        </w:rPr>
        <w:t xml:space="preserve"> </w:t>
      </w:r>
      <w:r w:rsidRPr="00C24460">
        <w:rPr>
          <w:rFonts w:ascii="Calibri" w:eastAsia="Calibri" w:hAnsi="Calibri" w:cs="Calibri"/>
          <w:sz w:val="22"/>
          <w:szCs w:val="22"/>
          <w:lang w:val="es-ES"/>
        </w:rPr>
        <w:t>eventos de (des)plegamiento</w:t>
      </w:r>
      <w:r>
        <w:rPr>
          <w:rFonts w:ascii="Calibri" w:eastAsia="Calibri" w:hAnsi="Calibri" w:cs="Calibri"/>
          <w:sz w:val="22"/>
          <w:szCs w:val="22"/>
          <w:lang w:val="es-ES"/>
        </w:rPr>
        <w:t xml:space="preserve"> por</w:t>
      </w:r>
      <w:r w:rsidR="00633A92">
        <w:rPr>
          <w:rFonts w:ascii="Calibri" w:eastAsia="Calibri" w:hAnsi="Calibri" w:cs="Calibri"/>
          <w:sz w:val="22"/>
          <w:szCs w:val="22"/>
          <w:lang w:val="es-ES"/>
        </w:rPr>
        <w:t xml:space="preserve"> cada</w:t>
      </w:r>
      <w:r>
        <w:rPr>
          <w:rFonts w:ascii="Calibri" w:eastAsia="Calibri" w:hAnsi="Calibri" w:cs="Calibri"/>
          <w:sz w:val="22"/>
          <w:szCs w:val="22"/>
          <w:lang w:val="es-ES"/>
        </w:rPr>
        <w:t xml:space="preserve"> posición de magneto explorada</w:t>
      </w:r>
      <w:r w:rsidRPr="00C24460">
        <w:rPr>
          <w:rFonts w:ascii="Calibri" w:eastAsia="Calibri" w:hAnsi="Calibri" w:cs="Calibri"/>
          <w:sz w:val="22"/>
          <w:szCs w:val="22"/>
          <w:lang w:val="es-ES"/>
        </w:rPr>
        <w:t xml:space="preserve">, los cuales fueron promediados e incorporados para el cálculo de la </w:t>
      </w:r>
      <w:r w:rsidR="00EF708B">
        <w:rPr>
          <w:rFonts w:ascii="Calibri" w:eastAsia="Calibri" w:hAnsi="Calibri" w:cs="Calibri"/>
          <w:sz w:val="22"/>
          <w:szCs w:val="22"/>
          <w:lang w:val="es-ES"/>
        </w:rPr>
        <w:t xml:space="preserve">relación distancia magnetos vs </w:t>
      </w:r>
      <w:r w:rsidR="00E27C76">
        <w:rPr>
          <w:rFonts w:ascii="Calibri" w:eastAsia="Calibri" w:hAnsi="Calibri" w:cs="Calibri"/>
          <w:sz w:val="22"/>
          <w:szCs w:val="22"/>
          <w:lang w:val="es-ES"/>
        </w:rPr>
        <w:t>extensión de la transición.</w:t>
      </w:r>
    </w:p>
    <w:p w14:paraId="032F9B64" w14:textId="77777777" w:rsidR="00633A92" w:rsidRDefault="00633A92" w:rsidP="00273940">
      <w:pPr>
        <w:spacing w:line="360" w:lineRule="auto"/>
        <w:jc w:val="both"/>
        <w:rPr>
          <w:rFonts w:ascii="Calibri" w:eastAsia="Calibri" w:hAnsi="Calibri" w:cs="Calibri"/>
          <w:sz w:val="22"/>
          <w:szCs w:val="22"/>
          <w:lang w:val="es-ES"/>
        </w:rPr>
      </w:pPr>
    </w:p>
    <w:p w14:paraId="7602C933" w14:textId="4AA0BC4F" w:rsidR="00273940" w:rsidRPr="00C24460" w:rsidRDefault="00273940" w:rsidP="00273940">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Para determinar de manera precisa la dimensión de cada uno de los eventos de desplegamiento se utilizó un</w:t>
      </w:r>
      <w:r>
        <w:rPr>
          <w:rFonts w:ascii="Calibri" w:eastAsia="Calibri" w:hAnsi="Calibri" w:cs="Calibri"/>
          <w:sz w:val="22"/>
          <w:szCs w:val="22"/>
          <w:lang w:val="es-ES"/>
        </w:rPr>
        <w:t>a</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rutina </w:t>
      </w:r>
      <w:r w:rsidRPr="00C24460">
        <w:rPr>
          <w:rFonts w:ascii="Calibri" w:eastAsia="Calibri" w:hAnsi="Calibri" w:cs="Calibri"/>
          <w:sz w:val="22"/>
          <w:szCs w:val="22"/>
          <w:lang w:val="es-ES"/>
        </w:rPr>
        <w:t>desarrollad</w:t>
      </w:r>
      <w:r>
        <w:rPr>
          <w:rFonts w:ascii="Calibri" w:eastAsia="Calibri" w:hAnsi="Calibri" w:cs="Calibri"/>
          <w:sz w:val="22"/>
          <w:szCs w:val="22"/>
          <w:lang w:val="es-ES"/>
        </w:rPr>
        <w:t>a localmente</w:t>
      </w:r>
      <w:r w:rsidRPr="00C24460">
        <w:rPr>
          <w:rFonts w:ascii="Calibri" w:eastAsia="Calibri" w:hAnsi="Calibri" w:cs="Calibri"/>
          <w:sz w:val="22"/>
          <w:szCs w:val="22"/>
          <w:lang w:val="es-ES"/>
        </w:rPr>
        <w:t xml:space="preserve"> en el laboratorio escrito en Igor v8.0 </w:t>
      </w:r>
      <w:r w:rsidRPr="009A2D23">
        <w:rPr>
          <w:rFonts w:ascii="Calibri" w:eastAsia="Calibri" w:hAnsi="Calibri" w:cs="Calibri"/>
          <w:sz w:val="22"/>
          <w:szCs w:val="22"/>
          <w:lang w:val="es-ES"/>
        </w:rPr>
        <w:t>(</w:t>
      </w:r>
      <w:r w:rsidR="009A2D23" w:rsidRPr="009A2D23">
        <w:rPr>
          <w:rFonts w:ascii="Calibri" w:eastAsia="Calibri" w:hAnsi="Calibri" w:cs="Calibri"/>
          <w:b/>
          <w:bCs/>
          <w:sz w:val="22"/>
          <w:szCs w:val="22"/>
          <w:lang w:val="es-ES"/>
        </w:rPr>
        <w:t>Repositorio</w:t>
      </w:r>
      <w:r w:rsidRPr="009A2D23">
        <w:rPr>
          <w:rFonts w:ascii="Calibri" w:eastAsia="Calibri" w:hAnsi="Calibri" w:cs="Calibri"/>
          <w:b/>
          <w:bCs/>
          <w:sz w:val="22"/>
          <w:szCs w:val="22"/>
          <w:lang w:val="es-ES"/>
        </w:rPr>
        <w:t>,</w:t>
      </w:r>
      <w:r w:rsidR="009A2D23" w:rsidRPr="009A2D23">
        <w:rPr>
          <w:rFonts w:ascii="Calibri" w:eastAsia="Calibri" w:hAnsi="Calibri" w:cs="Calibri"/>
          <w:b/>
          <w:bCs/>
          <w:sz w:val="22"/>
          <w:szCs w:val="22"/>
          <w:lang w:val="es-ES"/>
        </w:rPr>
        <w:t xml:space="preserve"> ver</w:t>
      </w:r>
      <w:r w:rsidRPr="009A2D23">
        <w:rPr>
          <w:rFonts w:ascii="Calibri" w:eastAsia="Calibri" w:hAnsi="Calibri" w:cs="Calibri"/>
          <w:b/>
          <w:bCs/>
          <w:sz w:val="22"/>
          <w:szCs w:val="22"/>
          <w:lang w:val="es-ES"/>
        </w:rPr>
        <w:t xml:space="preserve"> Anexos</w:t>
      </w:r>
      <w:r w:rsidRPr="009A2D23">
        <w:rPr>
          <w:rFonts w:ascii="Calibri" w:eastAsia="Calibri" w:hAnsi="Calibri" w:cs="Calibri"/>
          <w:sz w:val="22"/>
          <w:szCs w:val="22"/>
          <w:lang w:val="es-ES"/>
        </w:rPr>
        <w:t>)</w:t>
      </w:r>
      <w:r w:rsidRPr="00C24460">
        <w:rPr>
          <w:rFonts w:ascii="Calibri" w:eastAsia="Calibri" w:hAnsi="Calibri" w:cs="Calibri"/>
          <w:sz w:val="22"/>
          <w:szCs w:val="22"/>
          <w:lang w:val="es-ES"/>
        </w:rPr>
        <w:t xml:space="preserve">. Este programa </w:t>
      </w:r>
      <w:r>
        <w:rPr>
          <w:rFonts w:ascii="Calibri" w:eastAsia="Calibri" w:hAnsi="Calibri" w:cs="Calibri"/>
          <w:sz w:val="22"/>
          <w:szCs w:val="22"/>
          <w:lang w:val="es-ES"/>
        </w:rPr>
        <w:t xml:space="preserve">cuenta con una interfaz gráfica que permite fácilmente ubicar la </w:t>
      </w:r>
      <w:r w:rsidRPr="00C24460">
        <w:rPr>
          <w:rFonts w:ascii="Calibri" w:eastAsia="Calibri" w:hAnsi="Calibri" w:cs="Calibri"/>
          <w:sz w:val="22"/>
          <w:szCs w:val="22"/>
          <w:lang w:val="es-ES"/>
        </w:rPr>
        <w:t xml:space="preserve">posición </w:t>
      </w:r>
      <w:r>
        <w:rPr>
          <w:rFonts w:ascii="Calibri" w:eastAsia="Calibri" w:hAnsi="Calibri" w:cs="Calibri"/>
          <w:sz w:val="22"/>
          <w:szCs w:val="22"/>
          <w:lang w:val="es-ES"/>
        </w:rPr>
        <w:t>de la microesfera–y por tanto de la molécula–</w:t>
      </w:r>
      <w:r w:rsidRPr="00C24460">
        <w:rPr>
          <w:rFonts w:ascii="Calibri" w:eastAsia="Calibri" w:hAnsi="Calibri" w:cs="Calibri"/>
          <w:sz w:val="22"/>
          <w:szCs w:val="22"/>
          <w:lang w:val="es-ES"/>
        </w:rPr>
        <w:t>antes y después del evento</w:t>
      </w:r>
      <w:r>
        <w:rPr>
          <w:rFonts w:ascii="Calibri" w:eastAsia="Calibri" w:hAnsi="Calibri" w:cs="Calibri"/>
          <w:sz w:val="22"/>
          <w:szCs w:val="22"/>
          <w:lang w:val="es-ES"/>
        </w:rPr>
        <w:t xml:space="preserve"> por medio de histogramas</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incluyendo una</w:t>
      </w:r>
      <w:r w:rsidRPr="00C24460">
        <w:rPr>
          <w:rFonts w:ascii="Calibri" w:eastAsia="Calibri" w:hAnsi="Calibri" w:cs="Calibri"/>
          <w:sz w:val="22"/>
          <w:szCs w:val="22"/>
          <w:lang w:val="es-ES"/>
        </w:rPr>
        <w:t xml:space="preserve"> posición suavizada considerando un total de 100 puntos (aproximadamente 100 ms de medida</w:t>
      </w:r>
      <w:r>
        <w:rPr>
          <w:rFonts w:ascii="Calibri" w:eastAsia="Calibri" w:hAnsi="Calibri" w:cs="Calibri"/>
          <w:sz w:val="22"/>
          <w:szCs w:val="22"/>
          <w:lang w:val="es-ES"/>
        </w:rPr>
        <w:t>).</w:t>
      </w:r>
    </w:p>
    <w:p w14:paraId="1B6FEF15" w14:textId="77777777" w:rsidR="00800FCC" w:rsidRPr="00273940" w:rsidRDefault="00800FCC">
      <w:pPr>
        <w:spacing w:line="360" w:lineRule="auto"/>
        <w:jc w:val="both"/>
        <w:rPr>
          <w:rFonts w:ascii="Calibri" w:eastAsia="Calibri" w:hAnsi="Calibri" w:cs="Calibri"/>
          <w:sz w:val="22"/>
          <w:szCs w:val="22"/>
          <w:lang w:val="es-ES"/>
        </w:rPr>
      </w:pPr>
    </w:p>
    <w:p w14:paraId="70C0BE4C" w14:textId="72B5B264" w:rsidR="00C704CA" w:rsidRDefault="00EB25B2">
      <w:pPr>
        <w:spacing w:line="360" w:lineRule="auto"/>
        <w:jc w:val="both"/>
        <w:rPr>
          <w:rFonts w:ascii="Calibri" w:eastAsia="Calibri" w:hAnsi="Calibri" w:cs="Calibri"/>
          <w:sz w:val="22"/>
          <w:szCs w:val="22"/>
        </w:rPr>
      </w:pPr>
      <w:r w:rsidRPr="00B71020">
        <w:rPr>
          <w:rFonts w:ascii="Calibri" w:eastAsia="Calibri" w:hAnsi="Calibri" w:cs="Calibri"/>
          <w:sz w:val="22"/>
          <w:szCs w:val="22"/>
        </w:rPr>
        <w:t xml:space="preserve">En la </w:t>
      </w:r>
      <w:r w:rsidR="00C704CA" w:rsidRPr="00633A92">
        <w:rPr>
          <w:rFonts w:ascii="Calibri" w:eastAsia="Calibri" w:hAnsi="Calibri" w:cs="Calibri"/>
          <w:b/>
          <w:bCs/>
          <w:sz w:val="22"/>
          <w:szCs w:val="22"/>
        </w:rPr>
        <w:t>figura 4.10B</w:t>
      </w:r>
      <w:r w:rsidRPr="00B71020">
        <w:rPr>
          <w:rFonts w:ascii="Calibri" w:eastAsia="Calibri" w:hAnsi="Calibri" w:cs="Calibri"/>
          <w:sz w:val="22"/>
          <w:szCs w:val="22"/>
        </w:rPr>
        <w:t xml:space="preserve">, resume el total de medidas obtenidas para la construcción de la relación </w:t>
      </w:r>
      <w:r w:rsidR="00633A92">
        <w:rPr>
          <w:rFonts w:ascii="Calibri" w:eastAsia="Calibri" w:hAnsi="Calibri" w:cs="Calibri"/>
          <w:sz w:val="22"/>
          <w:szCs w:val="22"/>
        </w:rPr>
        <w:t>tamaño de la transición</w:t>
      </w:r>
      <w:r w:rsidRPr="00B71020">
        <w:rPr>
          <w:rFonts w:ascii="Calibri" w:eastAsia="Calibri" w:hAnsi="Calibri" w:cs="Calibri"/>
          <w:sz w:val="22"/>
          <w:szCs w:val="22"/>
        </w:rPr>
        <w:t xml:space="preserve"> y posición del magneto. A partir de este gráfico se realizó una estimación de la fuerza correspondiente para las diferentes posiciones del magneto. La relación no lineal entre la posición del magneto y la fuerza puede ser explicada por la siguiente ecuación: </w:t>
      </w:r>
    </w:p>
    <w:p w14:paraId="3F89967F" w14:textId="77777777" w:rsidR="0034488D" w:rsidRPr="009A2D23" w:rsidRDefault="0034488D">
      <w:pPr>
        <w:spacing w:line="360" w:lineRule="auto"/>
        <w:jc w:val="both"/>
        <w:rPr>
          <w:rFonts w:ascii="Calibri" w:eastAsia="Calibri" w:hAnsi="Calibri" w:cs="Calibri"/>
          <w:sz w:val="22"/>
          <w:szCs w:val="22"/>
        </w:rPr>
      </w:pPr>
    </w:p>
    <w:p w14:paraId="275AE20D" w14:textId="63B1294D" w:rsidR="00C704CA" w:rsidRPr="0034488D" w:rsidRDefault="009A2D23">
      <w:pPr>
        <w:spacing w:line="360" w:lineRule="auto"/>
        <w:jc w:val="both"/>
        <w:rPr>
          <w:rFonts w:asciiTheme="majorHAnsi" w:eastAsia="Calibri" w:hAnsiTheme="majorHAnsi" w:cstheme="majorHAnsi"/>
          <w:bCs/>
        </w:rPr>
      </w:pPr>
      <m:oMathPara>
        <m:oMath>
          <m:r>
            <w:rPr>
              <w:rFonts w:ascii="Cambria Math" w:eastAsia="Calibri" w:hAnsi="Cambria Math" w:cstheme="majorHAnsi"/>
            </w:rPr>
            <m:t xml:space="preserve">F= a </m:t>
          </m:r>
          <m:sSup>
            <m:sSupPr>
              <m:ctrlPr>
                <w:rPr>
                  <w:rFonts w:ascii="Cambria Math" w:eastAsia="Calibri" w:hAnsi="Cambria Math" w:cstheme="majorHAnsi"/>
                  <w:bCs/>
                  <w:i/>
                </w:rPr>
              </m:ctrlPr>
            </m:sSupPr>
            <m:e>
              <m:r>
                <w:rPr>
                  <w:rFonts w:ascii="Cambria Math" w:eastAsia="Calibri" w:hAnsi="Cambria Math" w:cstheme="majorHAnsi"/>
                </w:rPr>
                <m:t>e</m:t>
              </m:r>
            </m:e>
            <m:sup>
              <m:r>
                <w:rPr>
                  <w:rFonts w:ascii="Cambria Math" w:eastAsia="Calibri" w:hAnsi="Cambria Math" w:cstheme="majorHAnsi"/>
                </w:rPr>
                <m:t>-b · PM</m:t>
              </m:r>
            </m:sup>
          </m:sSup>
        </m:oMath>
      </m:oMathPara>
    </w:p>
    <w:p w14:paraId="687B4E40" w14:textId="7032565B" w:rsidR="00DA1D02" w:rsidRDefault="000C7ED4" w:rsidP="000C7ED4">
      <w:pPr>
        <w:spacing w:line="360" w:lineRule="auto"/>
        <w:jc w:val="right"/>
        <w:rPr>
          <w:rFonts w:ascii="Calibri" w:eastAsia="Calibri" w:hAnsi="Calibri" w:cs="Calibri"/>
          <w:sz w:val="22"/>
          <w:szCs w:val="22"/>
        </w:rPr>
      </w:pPr>
      <w:r w:rsidRPr="00B71020">
        <w:rPr>
          <w:rFonts w:ascii="Calibri" w:eastAsia="Calibri" w:hAnsi="Calibri" w:cs="Calibri"/>
          <w:sz w:val="22"/>
          <w:szCs w:val="22"/>
        </w:rPr>
        <w:t>(</w:t>
      </w:r>
      <w:r w:rsidRPr="00105C46">
        <w:rPr>
          <w:rFonts w:ascii="Calibri" w:eastAsia="Calibri" w:hAnsi="Calibri" w:cs="Calibri"/>
          <w:b/>
          <w:bCs/>
          <w:sz w:val="22"/>
          <w:szCs w:val="22"/>
        </w:rPr>
        <w:t>Ecuación 2</w:t>
      </w:r>
      <w:r w:rsidRPr="00B71020">
        <w:rPr>
          <w:rFonts w:ascii="Calibri" w:eastAsia="Calibri" w:hAnsi="Calibri" w:cs="Calibri"/>
          <w:sz w:val="22"/>
          <w:szCs w:val="22"/>
        </w:rPr>
        <w:t>)</w:t>
      </w:r>
    </w:p>
    <w:p w14:paraId="7F949DAE" w14:textId="454A1060" w:rsidR="007F5329" w:rsidRDefault="00E27C76" w:rsidP="007F5329">
      <w:pPr>
        <w:spacing w:line="360" w:lineRule="auto"/>
        <w:jc w:val="both"/>
        <w:rPr>
          <w:rFonts w:ascii="Calibri" w:eastAsia="Calibri" w:hAnsi="Calibri" w:cs="Calibri"/>
          <w:sz w:val="22"/>
          <w:szCs w:val="22"/>
        </w:rPr>
      </w:pPr>
      <w:r>
        <w:rPr>
          <w:rFonts w:ascii="Calibri" w:eastAsia="Calibri" w:hAnsi="Calibri" w:cs="Calibri"/>
          <w:sz w:val="22"/>
          <w:szCs w:val="22"/>
        </w:rPr>
        <w:t xml:space="preserve">Donde F es la fuerza calculada, PM la posición del par de magnetos, b un parámetro de ajuste que determina la pendiente de la relación, y finalmente a un </w:t>
      </w:r>
      <w:r w:rsidR="009E0F20">
        <w:rPr>
          <w:rFonts w:ascii="Calibri" w:eastAsia="Calibri" w:hAnsi="Calibri" w:cs="Calibri"/>
          <w:sz w:val="22"/>
          <w:szCs w:val="22"/>
        </w:rPr>
        <w:t xml:space="preserve">factor </w:t>
      </w:r>
      <w:r>
        <w:rPr>
          <w:rFonts w:ascii="Calibri" w:eastAsia="Calibri" w:hAnsi="Calibri" w:cs="Calibri"/>
          <w:sz w:val="22"/>
          <w:szCs w:val="22"/>
        </w:rPr>
        <w:t xml:space="preserve">pre-exponencial </w:t>
      </w:r>
      <w:r w:rsidR="009E0F20">
        <w:rPr>
          <w:rFonts w:ascii="Calibri" w:eastAsia="Calibri" w:hAnsi="Calibri" w:cs="Calibri"/>
          <w:sz w:val="22"/>
          <w:szCs w:val="22"/>
        </w:rPr>
        <w:t xml:space="preserve">parámetro que </w:t>
      </w:r>
      <w:r>
        <w:rPr>
          <w:rFonts w:ascii="Calibri" w:eastAsia="Calibri" w:hAnsi="Calibri" w:cs="Calibri"/>
          <w:sz w:val="22"/>
          <w:szCs w:val="22"/>
        </w:rPr>
        <w:t xml:space="preserve">también </w:t>
      </w:r>
      <w:r w:rsidR="009E0F20">
        <w:rPr>
          <w:rFonts w:ascii="Calibri" w:eastAsia="Calibri" w:hAnsi="Calibri" w:cs="Calibri"/>
          <w:sz w:val="22"/>
          <w:szCs w:val="22"/>
        </w:rPr>
        <w:t>es</w:t>
      </w:r>
      <w:r>
        <w:rPr>
          <w:rFonts w:ascii="Calibri" w:eastAsia="Calibri" w:hAnsi="Calibri" w:cs="Calibri"/>
          <w:sz w:val="22"/>
          <w:szCs w:val="22"/>
        </w:rPr>
        <w:t xml:space="preserve"> deducido del ajuste de los datos. No obstante, para poder establecer esta relación</w:t>
      </w:r>
      <w:r w:rsidR="009E0F20">
        <w:rPr>
          <w:rFonts w:ascii="Calibri" w:eastAsia="Calibri" w:hAnsi="Calibri" w:cs="Calibri"/>
          <w:sz w:val="22"/>
          <w:szCs w:val="22"/>
        </w:rPr>
        <w:t xml:space="preserve"> F vs PM</w:t>
      </w:r>
      <w:r>
        <w:rPr>
          <w:rFonts w:ascii="Calibri" w:eastAsia="Calibri" w:hAnsi="Calibri" w:cs="Calibri"/>
          <w:sz w:val="22"/>
          <w:szCs w:val="22"/>
        </w:rPr>
        <w:t xml:space="preserve"> se hace necesaria calcular la dependencia </w:t>
      </w:r>
      <w:r w:rsidR="009E0F20">
        <w:rPr>
          <w:rFonts w:ascii="Calibri" w:eastAsia="Calibri" w:hAnsi="Calibri" w:cs="Calibri"/>
          <w:sz w:val="22"/>
          <w:szCs w:val="22"/>
        </w:rPr>
        <w:t>de PM sobre la extensión de la transición de (des)plegamiento de proteína L. Para esto se empleó el modelo FJC que permite relacionar la PM con la extensión del polímero</w:t>
      </w:r>
      <w:r w:rsidR="00B45B64">
        <w:rPr>
          <w:rFonts w:ascii="Calibri" w:eastAsia="Calibri" w:hAnsi="Calibri" w:cs="Calibri"/>
          <w:sz w:val="22"/>
          <w:szCs w:val="22"/>
        </w:rPr>
        <w:t xml:space="preserve"> </w:t>
      </w:r>
      <w:r w:rsidR="0033120D">
        <w:rPr>
          <w:rFonts w:ascii="Calibri" w:eastAsia="Calibri" w:hAnsi="Calibri" w:cs="Calibri"/>
          <w:sz w:val="22"/>
          <w:szCs w:val="22"/>
        </w:rPr>
        <w:fldChar w:fldCharType="begin"/>
      </w:r>
      <w:r w:rsidR="0033120D">
        <w:rPr>
          <w:rFonts w:ascii="Calibri" w:eastAsia="Calibri" w:hAnsi="Calibri" w:cs="Calibri"/>
          <w:sz w:val="22"/>
          <w:szCs w:val="22"/>
        </w:rPr>
        <w:instrText xml:space="preserve"> ADDIN ZOTERO_ITEM CSL_CITATION {"citationID":"WYGoGyLn","properties":{"formattedCitation":"(56)","plainCitation":"(56)","noteIndex":0},"citationItems":[{"id":5,"uris":["http://zotero.org/users/6975159/items/3YJ3HIQP"],"itemData":{"id":5,"type":"article-journal","abstract":"Under physiological conditions, protein oxidation and misfolding occur with very low probability and on long times scales. Single-molecule techniques provide the ability to distinguish between properly folded and damaged proteins that are otherwise masked in ensemble measurements. However, at physiological conditions these rare events occur with a time constant of several hours, inaccessible to current single-molecule approaches. Here we present a magnetic-tweezers-based technique that allows, for the first time, the study of folding of single proteins during week-long experiments. This technique combines HaloTag anchoring, sub-micrometer positioning of magnets, and an active correction of the focal drift. Using this technique and protein L as a molecular template, we generate a magnet law by correlating the distance between the magnet and the measuring paramagnetic bead with unfolding/folding steps. We demonstrate that, using this magnet law, we can accurately measure the dynamics of proteins over a wide range of forces, with minimal dispersion from bead to bead. We also show that the force calibration remains invariant over week-long experiments applied to the same single proteins. The approach demonstrated in this Article opens new, exciting ways to examine proteins on the “human” time scale and establishes magnetic tweezers as a valuable technique to study low-probability events that occur during protein folding under force.","container-title":"Journal of the American Chemical Society","DOI":"10.1021/jacs.6b05429","ISSN":"0002-7863","issue":"33","journalAbbreviation":"J. Am. Chem. Soc.","note":"publisher: American Chemical Society","page":"10546-10553","source":"ACS Publications","title":"A HaloTag Anchored Ruler for Week-Long Studies of Protein Dynamics","volume":"138","author":[{"family":"Popa","given":"Ionel"},{"family":"Rivas-Pardo","given":"Jaime Andrés"},{"family":"Eckels","given":"Edward C."},{"family":"Echelman","given":"Daniel J."},{"family":"Badilla","given":"Carmen L."},{"family":"Valle-Orero","given":"Jessica"},{"family":"Fernández","given":"Julio M."}],"issued":{"date-parts":[["2016",8,24]]}}}],"schema":"https://github.com/citation-style-language/schema/raw/master/csl-citation.json"} </w:instrText>
      </w:r>
      <w:r w:rsidR="0033120D">
        <w:rPr>
          <w:rFonts w:ascii="Calibri" w:eastAsia="Calibri" w:hAnsi="Calibri" w:cs="Calibri"/>
          <w:sz w:val="22"/>
          <w:szCs w:val="22"/>
        </w:rPr>
        <w:fldChar w:fldCharType="separate"/>
      </w:r>
      <w:r w:rsidR="0033120D" w:rsidRPr="0033120D">
        <w:rPr>
          <w:rFonts w:ascii="Calibri" w:eastAsia="Calibri" w:hAnsi="Calibri" w:cs="Calibri"/>
          <w:sz w:val="22"/>
        </w:rPr>
        <w:t>(56)</w:t>
      </w:r>
      <w:r w:rsidR="0033120D">
        <w:rPr>
          <w:rFonts w:ascii="Calibri" w:eastAsia="Calibri" w:hAnsi="Calibri" w:cs="Calibri"/>
          <w:sz w:val="22"/>
          <w:szCs w:val="22"/>
        </w:rPr>
        <w:fldChar w:fldCharType="end"/>
      </w:r>
      <w:r w:rsidR="007F5329">
        <w:rPr>
          <w:rFonts w:ascii="Calibri" w:eastAsia="Calibri" w:hAnsi="Calibri" w:cs="Calibri"/>
          <w:sz w:val="22"/>
          <w:szCs w:val="22"/>
        </w:rPr>
        <w:t>:</w:t>
      </w:r>
    </w:p>
    <w:p w14:paraId="117910ED" w14:textId="77777777" w:rsidR="0034488D" w:rsidRPr="009E0F20" w:rsidRDefault="0034488D" w:rsidP="007F5329">
      <w:pPr>
        <w:spacing w:line="360" w:lineRule="auto"/>
        <w:jc w:val="both"/>
        <w:rPr>
          <w:rFonts w:ascii="Calibri" w:eastAsia="Calibri" w:hAnsi="Calibri" w:cs="Calibri"/>
          <w:sz w:val="22"/>
          <w:szCs w:val="22"/>
        </w:rPr>
      </w:pPr>
    </w:p>
    <w:p w14:paraId="486326BD" w14:textId="65B58E13" w:rsidR="007F5329" w:rsidRPr="0034488D" w:rsidRDefault="009A2D23" w:rsidP="007F5329">
      <w:pPr>
        <w:spacing w:line="360" w:lineRule="auto"/>
        <w:jc w:val="both"/>
        <w:rPr>
          <w:rFonts w:ascii="Calibri" w:eastAsia="Calibri" w:hAnsi="Calibri" w:cs="Calibri"/>
          <w:bCs/>
        </w:rPr>
      </w:pPr>
      <m:oMathPara>
        <m:oMath>
          <m:r>
            <w:rPr>
              <w:rFonts w:ascii="Cambria Math" w:eastAsia="Calibri" w:hAnsi="Cambria Math" w:cs="Calibri"/>
            </w:rPr>
            <w:lastRenderedPageBreak/>
            <m:t>PM</m:t>
          </m:r>
          <m:d>
            <m:dPr>
              <m:ctrlPr>
                <w:rPr>
                  <w:rFonts w:ascii="Cambria Math" w:eastAsia="Calibri" w:hAnsi="Cambria Math" w:cs="Calibri"/>
                  <w:bCs/>
                  <w:i/>
                </w:rPr>
              </m:ctrlPr>
            </m:dPr>
            <m:e>
              <m:r>
                <w:rPr>
                  <w:rFonts w:ascii="Cambria Math" w:eastAsia="Calibri" w:hAnsi="Cambria Math" w:cs="Calibri"/>
                </w:rPr>
                <m:t>x</m:t>
              </m:r>
            </m:e>
          </m:d>
          <m:r>
            <w:rPr>
              <w:rFonts w:ascii="Cambria Math" w:eastAsia="Calibri" w:hAnsi="Cambria Math" w:cs="Calibri"/>
            </w:rPr>
            <m:t>=Lc ∙</m:t>
          </m:r>
          <m:d>
            <m:dPr>
              <m:begChr m:val="{"/>
              <m:endChr m:val="}"/>
              <m:ctrlPr>
                <w:rPr>
                  <w:rFonts w:ascii="Cambria Math" w:eastAsia="Calibri" w:hAnsi="Cambria Math" w:cs="Calibri"/>
                  <w:bCs/>
                  <w:i/>
                </w:rPr>
              </m:ctrlPr>
            </m:dPr>
            <m:e>
              <m:func>
                <m:funcPr>
                  <m:ctrlPr>
                    <w:rPr>
                      <w:rFonts w:ascii="Cambria Math" w:eastAsia="Calibri" w:hAnsi="Cambria Math" w:cs="Calibri"/>
                      <w:bCs/>
                      <w:i/>
                    </w:rPr>
                  </m:ctrlPr>
                </m:funcPr>
                <m:fName>
                  <m:r>
                    <m:rPr>
                      <m:sty m:val="p"/>
                    </m:rPr>
                    <w:rPr>
                      <w:rFonts w:ascii="Cambria Math" w:eastAsia="Calibri" w:hAnsi="Cambria Math" w:cs="Calibri"/>
                    </w:rPr>
                    <m:t>coth</m:t>
                  </m:r>
                </m:fName>
                <m:e>
                  <m:d>
                    <m:dPr>
                      <m:ctrlPr>
                        <w:rPr>
                          <w:rFonts w:ascii="Cambria Math" w:eastAsia="Calibri" w:hAnsi="Cambria Math" w:cs="Calibri"/>
                          <w:bCs/>
                          <w:i/>
                        </w:rPr>
                      </m:ctrlPr>
                    </m:dPr>
                    <m:e>
                      <m:f>
                        <m:fPr>
                          <m:ctrlPr>
                            <w:rPr>
                              <w:rFonts w:ascii="Cambria Math" w:eastAsia="Calibri" w:hAnsi="Cambria Math" w:cs="Calibri"/>
                              <w:bCs/>
                              <w:i/>
                            </w:rPr>
                          </m:ctrlPr>
                        </m:fPr>
                        <m:num>
                          <m:d>
                            <m:dPr>
                              <m:ctrlPr>
                                <w:rPr>
                                  <w:rFonts w:ascii="Cambria Math" w:eastAsia="Calibri" w:hAnsi="Cambria Math" w:cs="Calibri"/>
                                  <w:bCs/>
                                  <w:i/>
                                </w:rPr>
                              </m:ctrlPr>
                            </m:dPr>
                            <m:e>
                              <m:r>
                                <w:rPr>
                                  <w:rFonts w:ascii="Cambria Math" w:eastAsia="Calibri" w:hAnsi="Cambria Math" w:cs="Calibri"/>
                                </w:rPr>
                                <m:t xml:space="preserve">65 ∙ </m:t>
                              </m:r>
                              <m:sSup>
                                <m:sSupPr>
                                  <m:ctrlPr>
                                    <w:rPr>
                                      <w:rFonts w:ascii="Cambria Math" w:eastAsia="Calibri" w:hAnsi="Cambria Math" w:cs="Calibri"/>
                                      <w:bCs/>
                                      <w:i/>
                                    </w:rPr>
                                  </m:ctrlPr>
                                </m:sSupPr>
                                <m:e>
                                  <m:r>
                                    <w:rPr>
                                      <w:rFonts w:ascii="Cambria Math" w:eastAsia="Calibri" w:hAnsi="Cambria Math" w:cs="Calibri"/>
                                    </w:rPr>
                                    <m:t>e</m:t>
                                  </m:r>
                                </m:e>
                                <m:sup>
                                  <m:r>
                                    <w:rPr>
                                      <w:rFonts w:ascii="Cambria Math" w:eastAsia="Calibri" w:hAnsi="Cambria Math" w:cs="Calibri"/>
                                    </w:rPr>
                                    <m:t>-b∙</m:t>
                                  </m:r>
                                  <m:d>
                                    <m:dPr>
                                      <m:ctrlPr>
                                        <w:rPr>
                                          <w:rFonts w:ascii="Cambria Math" w:eastAsia="Calibri" w:hAnsi="Cambria Math" w:cs="Calibri"/>
                                          <w:bCs/>
                                          <w:i/>
                                        </w:rPr>
                                      </m:ctrlPr>
                                    </m:dPr>
                                    <m:e>
                                      <m:r>
                                        <w:rPr>
                                          <w:rFonts w:ascii="Cambria Math" w:eastAsia="Calibri" w:hAnsi="Cambria Math" w:cs="Calibri"/>
                                        </w:rPr>
                                        <m:t>x-1</m:t>
                                      </m:r>
                                    </m:e>
                                  </m:d>
                                </m:sup>
                              </m:sSup>
                            </m:e>
                          </m:d>
                          <m:r>
                            <w:rPr>
                              <w:rFonts w:ascii="Cambria Math" w:eastAsia="Calibri" w:hAnsi="Cambria Math" w:cs="Calibri"/>
                            </w:rPr>
                            <m:t>∙Kl</m:t>
                          </m:r>
                        </m:num>
                        <m:den>
                          <m:r>
                            <w:rPr>
                              <w:rFonts w:ascii="Cambria Math" w:eastAsia="Calibri" w:hAnsi="Cambria Math" w:cs="Calibri"/>
                            </w:rPr>
                            <m:t>kT</m:t>
                          </m:r>
                        </m:den>
                      </m:f>
                    </m:e>
                  </m:d>
                </m:e>
              </m:func>
              <m:r>
                <w:rPr>
                  <w:rFonts w:ascii="Cambria Math" w:eastAsia="Calibri" w:hAnsi="Cambria Math" w:cs="Calibri"/>
                </w:rPr>
                <m:t xml:space="preserve"> -</m:t>
              </m:r>
              <m:d>
                <m:dPr>
                  <m:ctrlPr>
                    <w:rPr>
                      <w:rFonts w:ascii="Cambria Math" w:eastAsia="Calibri" w:hAnsi="Cambria Math" w:cs="Calibri"/>
                      <w:bCs/>
                      <w:i/>
                    </w:rPr>
                  </m:ctrlPr>
                </m:dPr>
                <m:e>
                  <m:f>
                    <m:fPr>
                      <m:ctrlPr>
                        <w:rPr>
                          <w:rFonts w:ascii="Cambria Math" w:eastAsia="Calibri" w:hAnsi="Cambria Math" w:cs="Calibri"/>
                          <w:bCs/>
                          <w:i/>
                        </w:rPr>
                      </m:ctrlPr>
                    </m:fPr>
                    <m:num>
                      <m:r>
                        <w:rPr>
                          <w:rFonts w:ascii="Cambria Math" w:eastAsia="Calibri" w:hAnsi="Cambria Math" w:cs="Calibri"/>
                        </w:rPr>
                        <m:t>kT</m:t>
                      </m:r>
                    </m:num>
                    <m:den>
                      <m:d>
                        <m:dPr>
                          <m:ctrlPr>
                            <w:rPr>
                              <w:rFonts w:ascii="Cambria Math" w:eastAsia="Calibri" w:hAnsi="Cambria Math" w:cs="Calibri"/>
                              <w:bCs/>
                              <w:i/>
                            </w:rPr>
                          </m:ctrlPr>
                        </m:dPr>
                        <m:e>
                          <m:r>
                            <w:rPr>
                              <w:rFonts w:ascii="Cambria Math" w:eastAsia="Calibri" w:hAnsi="Cambria Math" w:cs="Calibri"/>
                            </w:rPr>
                            <m:t xml:space="preserve">65 ∙ </m:t>
                          </m:r>
                          <m:sSup>
                            <m:sSupPr>
                              <m:ctrlPr>
                                <w:rPr>
                                  <w:rFonts w:ascii="Cambria Math" w:eastAsia="Calibri" w:hAnsi="Cambria Math" w:cs="Calibri"/>
                                  <w:bCs/>
                                  <w:i/>
                                </w:rPr>
                              </m:ctrlPr>
                            </m:sSupPr>
                            <m:e>
                              <m:r>
                                <w:rPr>
                                  <w:rFonts w:ascii="Cambria Math" w:eastAsia="Calibri" w:hAnsi="Cambria Math" w:cs="Calibri"/>
                                </w:rPr>
                                <m:t>e</m:t>
                              </m:r>
                            </m:e>
                            <m:sup>
                              <m:r>
                                <w:rPr>
                                  <w:rFonts w:ascii="Cambria Math" w:eastAsia="Calibri" w:hAnsi="Cambria Math" w:cs="Calibri"/>
                                </w:rPr>
                                <m:t>-b∙</m:t>
                              </m:r>
                              <m:d>
                                <m:dPr>
                                  <m:ctrlPr>
                                    <w:rPr>
                                      <w:rFonts w:ascii="Cambria Math" w:eastAsia="Calibri" w:hAnsi="Cambria Math" w:cs="Calibri"/>
                                      <w:bCs/>
                                      <w:i/>
                                    </w:rPr>
                                  </m:ctrlPr>
                                </m:dPr>
                                <m:e>
                                  <m:r>
                                    <w:rPr>
                                      <w:rFonts w:ascii="Cambria Math" w:eastAsia="Calibri" w:hAnsi="Cambria Math" w:cs="Calibri"/>
                                    </w:rPr>
                                    <m:t>x-1</m:t>
                                  </m:r>
                                </m:e>
                              </m:d>
                            </m:sup>
                          </m:sSup>
                        </m:e>
                      </m:d>
                    </m:den>
                  </m:f>
                  <m:r>
                    <w:rPr>
                      <w:rFonts w:ascii="Cambria Math" w:eastAsia="Calibri" w:hAnsi="Cambria Math" w:cs="Calibri"/>
                    </w:rPr>
                    <m:t>∙Kl)</m:t>
                  </m:r>
                </m:e>
              </m:d>
              <m:r>
                <w:rPr>
                  <w:rFonts w:ascii="Cambria Math" w:eastAsia="Calibri" w:hAnsi="Cambria Math" w:cs="Calibri"/>
                </w:rPr>
                <m:t xml:space="preserve"> </m:t>
              </m:r>
            </m:e>
          </m:d>
          <m:r>
            <w:rPr>
              <w:rFonts w:ascii="Cambria Math" w:eastAsia="Calibri" w:hAnsi="Cambria Math" w:cs="Calibri"/>
            </w:rPr>
            <m:t xml:space="preserve"> </m:t>
          </m:r>
        </m:oMath>
      </m:oMathPara>
    </w:p>
    <w:p w14:paraId="79FC613A" w14:textId="2A1BA959" w:rsidR="007F5329" w:rsidRPr="00105C46" w:rsidRDefault="007F5329" w:rsidP="00105C46">
      <w:pPr>
        <w:spacing w:line="360" w:lineRule="auto"/>
        <w:jc w:val="right"/>
        <w:rPr>
          <w:rFonts w:ascii="Calibri" w:eastAsia="Calibri" w:hAnsi="Calibri" w:cs="Calibri"/>
          <w:sz w:val="22"/>
          <w:szCs w:val="22"/>
        </w:rPr>
      </w:pPr>
      <w:r w:rsidRPr="00B71020">
        <w:rPr>
          <w:rFonts w:ascii="Calibri" w:eastAsia="Calibri" w:hAnsi="Calibri" w:cs="Calibri"/>
          <w:sz w:val="22"/>
          <w:szCs w:val="22"/>
        </w:rPr>
        <w:t>(</w:t>
      </w:r>
      <w:r w:rsidRPr="00105C46">
        <w:rPr>
          <w:rFonts w:ascii="Calibri" w:eastAsia="Calibri" w:hAnsi="Calibri" w:cs="Calibri"/>
          <w:b/>
          <w:bCs/>
          <w:sz w:val="22"/>
          <w:szCs w:val="22"/>
        </w:rPr>
        <w:t>Ecuación 3</w:t>
      </w:r>
      <w:r w:rsidRPr="00B71020">
        <w:rPr>
          <w:rFonts w:ascii="Calibri" w:eastAsia="Calibri" w:hAnsi="Calibri" w:cs="Calibri"/>
          <w:sz w:val="22"/>
          <w:szCs w:val="22"/>
        </w:rPr>
        <w:t>)</w:t>
      </w:r>
    </w:p>
    <w:p w14:paraId="622AEB0D" w14:textId="79730C35" w:rsidR="007F5329" w:rsidRPr="009C45BE" w:rsidRDefault="007F5329" w:rsidP="007F5329">
      <w:pPr>
        <w:spacing w:line="360" w:lineRule="auto"/>
        <w:jc w:val="both"/>
        <w:rPr>
          <w:rFonts w:ascii="Calibri" w:eastAsia="Calibri" w:hAnsi="Calibri" w:cs="Calibri"/>
          <w:bCs/>
          <w:sz w:val="22"/>
          <w:szCs w:val="22"/>
        </w:rPr>
      </w:pPr>
      <w:r>
        <w:rPr>
          <w:rFonts w:ascii="Calibri" w:eastAsia="Calibri" w:hAnsi="Calibri" w:cs="Calibri"/>
          <w:bCs/>
          <w:sz w:val="22"/>
          <w:szCs w:val="22"/>
        </w:rPr>
        <w:t xml:space="preserve">Donde </w:t>
      </w:r>
      <w:r w:rsidR="009E0F20">
        <w:rPr>
          <w:rFonts w:ascii="Calibri" w:eastAsia="Calibri" w:hAnsi="Calibri" w:cs="Calibri"/>
          <w:bCs/>
          <w:sz w:val="22"/>
          <w:szCs w:val="22"/>
        </w:rPr>
        <w:t>PM es la posición del magneto, x es el tamaño de la transición (variable dependiente), L</w:t>
      </w:r>
      <w:r w:rsidR="009E0F20" w:rsidRPr="004D6FF6">
        <w:rPr>
          <w:rFonts w:ascii="Calibri" w:eastAsia="Calibri" w:hAnsi="Calibri" w:cs="Calibri"/>
          <w:bCs/>
          <w:sz w:val="22"/>
          <w:szCs w:val="22"/>
          <w:vertAlign w:val="subscript"/>
        </w:rPr>
        <w:t>c</w:t>
      </w:r>
      <w:r w:rsidR="009E0F20">
        <w:rPr>
          <w:rFonts w:ascii="Calibri" w:eastAsia="Calibri" w:hAnsi="Calibri" w:cs="Calibri"/>
          <w:bCs/>
          <w:sz w:val="22"/>
          <w:szCs w:val="22"/>
        </w:rPr>
        <w:t xml:space="preserve"> es el largo de contorno de la proteína, Kl</w:t>
      </w:r>
      <w:r w:rsidR="009E0F20">
        <w:rPr>
          <w:rFonts w:ascii="Calibri" w:eastAsia="Calibri" w:hAnsi="Calibri" w:cs="Calibri"/>
          <w:bCs/>
          <w:sz w:val="22"/>
          <w:szCs w:val="22"/>
          <w:vertAlign w:val="superscript"/>
        </w:rPr>
        <w:t xml:space="preserve"> </w:t>
      </w:r>
      <w:r w:rsidR="009E0F20">
        <w:rPr>
          <w:rFonts w:ascii="Calibri" w:eastAsia="Calibri" w:hAnsi="Calibri" w:cs="Calibri"/>
          <w:bCs/>
          <w:sz w:val="22"/>
          <w:szCs w:val="22"/>
        </w:rPr>
        <w:t xml:space="preserve"> es el largo de  Kuhn </w:t>
      </w:r>
      <w:r w:rsidR="009E0F20">
        <w:rPr>
          <w:rFonts w:ascii="Calibri" w:eastAsia="Calibri" w:hAnsi="Calibri" w:cs="Calibri"/>
          <w:bCs/>
          <w:sz w:val="22"/>
          <w:szCs w:val="22"/>
        </w:rPr>
        <w:fldChar w:fldCharType="begin"/>
      </w:r>
      <w:r w:rsidR="00D67B7F">
        <w:rPr>
          <w:rFonts w:ascii="Calibri" w:eastAsia="Calibri" w:hAnsi="Calibri" w:cs="Calibri"/>
          <w:bCs/>
          <w:sz w:val="22"/>
          <w:szCs w:val="22"/>
        </w:rPr>
        <w:instrText xml:space="preserve"> ADDIN ZOTERO_ITEM CSL_CITATION {"citationID":"4eNqNUzT","properties":{"formattedCitation":"(95,96)","plainCitation":"(95,96)","noteIndex":0},"citationItems":[{"id":528,"uris":["http://zotero.org/users/6975159/items/RQK6NHZF"],"itemData":{"id":528,"type":"article-journal","abstract":"Es werden statistische Betrachtungen angestellt betreffend die Form, welche kettenförmig gebaute Moleküle, welche in einer Lösung (oder im Gasraum) suspendiert sind, infolge der Valenzwinkelung und der freien Drehbarkeit annehmen können.","container-title":"Kolloid-Zeitschrift","DOI":"10.1007/BF01451681","ISSN":"1435-1536","issue":"1","journalAbbreviation":"Kolloid-Zeitschrift","language":"de","page":"2-15","source":"Springer Link","title":"Über die Gestalt fadenförmiger Moleküle in Lösungen","volume":"68","author":[{"family":"Kuhn","given":"Werner"}],"issued":{"date-parts":[["1934",2,1]]}}},{"id":527,"uris":["http://zotero.org/users/6975159/items/48E7IS2Q"],"itemData":{"id":527,"type":"article-journal","abstract":"Thermodynamic aspect plays an important role in the structural processes in the neck of partially crystalline polymers under tension. Method of deformation calorimetry, simultaneously recording thermal and mechanical effects allows quantitative determination of entropic and energy effects during deformation. Evaluation of such parameters in combination with structural analysis provides important information for the analysis of the deformation mechanism of various polymer systems. It was revealed that the change in internal energy is due to the contributions of several processes: the destruction of the initial lamellar structure, the formation of a “neck” (lamellae-fibrillae transition), and the formation and deformation of fibrilae. The stretching of partially crystalline polymers in an amorphous state promotes crystallization. The chains in the formed crystallites are oriented along the axis of action of the applied force. The growth of crystallites is accompanied by straightening of the folded sections of the chains, which causes stress relaxation or rapid elongation of the sample when tested for creep.\nThis chapter presents the personal recollections of Hans Kuhn. Watching the emergence and the growth of molecular biology and seeing, in atomic precision, how things are constructed and operate offered great excitement to Hans. Equally fascinating was the search for the motifs behind all this—the attempt to grasp the logic frame of a process that has led to the concrete existence of biosystem. Finding motifs describing the essence of complex phenomena is of general importance in physical chemistry. Hans was fascinated by theoretical modeling and searching for lucidity and simplicity because he was a PhD student. This kind of approach is useful and it is important to transmit to young people the fascination of finding simple motifs in a complex pattern. Werner Kuhn's proposal gave Hans a key that he used throughout life—that is, attempting to invent models that are as simple as possible but still including essential points to describe complex phenomena. Hans's theory was concerned with Werner Kuhn's theory on the shape of polymer molecules and on the properties determined by this shape.\nThe orientation of dynamic birefringence in solutions of molecules of rod-like polynaphthoylene imidoquinazoline of high equilibrium chain rigidity (length of Kuhn segment 1500 Å) is studied. It is shown that the experimental birefringence relaxation times of very short chains, which are much shorter than a segment, cannot be adequately described in terms of rotational relaxation of a rigid rod but require allowance for intramolecular chain dynamics.\nThis chapter describes the ultrasonic wave velocity and attenuation measurements. The measurement of the velocity and attenuation of ultrasonic waves have been the basis of evaluation of a wide variety of physical properties of gases, liquids, and solids. In some cases, the measurements have been made with great precision and accuracy. In other cases, the ready availability of the result was more important than extreme precision. A number of sources of error need to be considered if one is measuring velocity and attenuation. In the first place, error is associated with the measurement of such quantities as time and distance. The measurement of velocity involves measurement, either of the time required for the ultrasonic wave to travel a known distance or of the wavelength and frequency. An insidious source of error in velocity measurements in solids is the effect of the transducer producing the ultrasonic waves and of the bond coupling the transducer to the sample. The investigations of the effect of diffraction on velocity and attenuation measurements for the case of circular, axially concentric transmitting and receiving transducers of the same radius are also presented.\nEigenvalues for the Gaussian chain theory for dilute solutions of linear polymers have been determined in an exact manner for chain segments up to 100 and for a wide range of hydrodynamic interaction. It is found that these exact results may be closely approximated by a simple equation. The intrinsic functions of the eigenvalues which describe the molecular weight dependence of the intrinsic viscosity and terminal relaxation time of the chain are presented using both the exact and the approximate eigenvalues. It is shown that by using the simple approximate calculation good results are easily determined. The approximate equation is available for manipulation and analysis of complex eigenvalue functions.","container-title":"Journal of Colloid Science","DOI":"10.1016/0095-8522(48)90003-8","ISSN":"0095-8522","issue":"1","journalAbbreviation":"Journal of Colloid Science","language":"en","page":"11-32","source":"ScienceDirect","title":"Rigidity of chain molecules and its determination from viscosity and flow birefringence in dilute solutions","volume":"3","author":[{"family":"Kuhn","given":"Werner"},{"family":"Kuhn","given":"Hans"}],"issued":{"date-parts":[["1948",2,1]]}}}],"schema":"https://github.com/citation-style-language/schema/raw/master/csl-citation.json"} </w:instrText>
      </w:r>
      <w:r w:rsidR="009E0F20">
        <w:rPr>
          <w:rFonts w:ascii="Calibri" w:eastAsia="Calibri" w:hAnsi="Calibri" w:cs="Calibri"/>
          <w:bCs/>
          <w:sz w:val="22"/>
          <w:szCs w:val="22"/>
        </w:rPr>
        <w:fldChar w:fldCharType="separate"/>
      </w:r>
      <w:r w:rsidR="00D67B7F" w:rsidRPr="00D67B7F">
        <w:rPr>
          <w:rFonts w:ascii="Calibri" w:eastAsia="Calibri" w:hAnsi="Calibri" w:cs="Calibri"/>
          <w:sz w:val="22"/>
        </w:rPr>
        <w:t>(95,96)</w:t>
      </w:r>
      <w:r w:rsidR="009E0F20">
        <w:rPr>
          <w:rFonts w:ascii="Calibri" w:eastAsia="Calibri" w:hAnsi="Calibri" w:cs="Calibri"/>
          <w:bCs/>
          <w:sz w:val="22"/>
          <w:szCs w:val="22"/>
        </w:rPr>
        <w:fldChar w:fldCharType="end"/>
      </w:r>
      <w:r w:rsidR="009E0F20">
        <w:rPr>
          <w:rFonts w:ascii="Calibri" w:eastAsia="Calibri" w:hAnsi="Calibri" w:cs="Calibri"/>
          <w:bCs/>
          <w:sz w:val="22"/>
          <w:szCs w:val="22"/>
        </w:rPr>
        <w:t xml:space="preserve">, b es un parámetro del ajuste, y </w:t>
      </w:r>
      <w:r>
        <w:rPr>
          <w:rFonts w:ascii="Calibri" w:eastAsia="Calibri" w:hAnsi="Calibri" w:cs="Calibri"/>
          <w:bCs/>
          <w:sz w:val="22"/>
          <w:szCs w:val="22"/>
        </w:rPr>
        <w:t xml:space="preserve">kT es </w:t>
      </w:r>
      <w:r w:rsidR="00502601">
        <w:rPr>
          <w:rFonts w:ascii="Calibri" w:eastAsia="Calibri" w:hAnsi="Calibri" w:cs="Calibri"/>
          <w:bCs/>
          <w:sz w:val="22"/>
          <w:szCs w:val="22"/>
        </w:rPr>
        <w:t>l</w:t>
      </w:r>
      <w:r>
        <w:rPr>
          <w:rFonts w:ascii="Calibri" w:eastAsia="Calibri" w:hAnsi="Calibri" w:cs="Calibri"/>
          <w:bCs/>
          <w:sz w:val="22"/>
          <w:szCs w:val="22"/>
        </w:rPr>
        <w:t xml:space="preserve">a constante </w:t>
      </w:r>
      <w:r w:rsidR="00502601">
        <w:rPr>
          <w:rFonts w:ascii="Calibri" w:eastAsia="Calibri" w:hAnsi="Calibri" w:cs="Calibri"/>
          <w:bCs/>
          <w:sz w:val="22"/>
          <w:szCs w:val="22"/>
        </w:rPr>
        <w:t xml:space="preserve">térmica </w:t>
      </w:r>
      <w:r>
        <w:rPr>
          <w:rFonts w:ascii="Calibri" w:eastAsia="Calibri" w:hAnsi="Calibri" w:cs="Calibri"/>
          <w:bCs/>
          <w:sz w:val="22"/>
          <w:szCs w:val="22"/>
        </w:rPr>
        <w:t xml:space="preserve">que </w:t>
      </w:r>
      <w:r w:rsidR="009E0F20">
        <w:rPr>
          <w:rFonts w:ascii="Calibri" w:eastAsia="Calibri" w:hAnsi="Calibri" w:cs="Calibri"/>
          <w:bCs/>
          <w:sz w:val="22"/>
          <w:szCs w:val="22"/>
        </w:rPr>
        <w:t xml:space="preserve">puede ser reemplazada por </w:t>
      </w:r>
      <w:r>
        <w:rPr>
          <w:rFonts w:ascii="Calibri" w:eastAsia="Calibri" w:hAnsi="Calibri" w:cs="Calibri"/>
          <w:bCs/>
          <w:sz w:val="22"/>
          <w:szCs w:val="22"/>
        </w:rPr>
        <w:t>4.11</w:t>
      </w:r>
      <w:r w:rsidR="00502601">
        <w:rPr>
          <w:rFonts w:ascii="Calibri" w:eastAsia="Calibri" w:hAnsi="Calibri" w:cs="Calibri"/>
          <w:bCs/>
          <w:sz w:val="22"/>
          <w:szCs w:val="22"/>
        </w:rPr>
        <w:t xml:space="preserve"> </w:t>
      </w:r>
      <w:proofErr w:type="spellStart"/>
      <w:r w:rsidR="00502601">
        <w:rPr>
          <w:rFonts w:ascii="Calibri" w:eastAsia="Calibri" w:hAnsi="Calibri" w:cs="Calibri"/>
          <w:bCs/>
          <w:sz w:val="22"/>
          <w:szCs w:val="22"/>
        </w:rPr>
        <w:t>pN·nm</w:t>
      </w:r>
      <w:proofErr w:type="spellEnd"/>
      <w:r>
        <w:rPr>
          <w:rFonts w:ascii="Calibri" w:eastAsia="Calibri" w:hAnsi="Calibri" w:cs="Calibri"/>
          <w:bCs/>
          <w:sz w:val="22"/>
          <w:szCs w:val="22"/>
        </w:rPr>
        <w:t xml:space="preserve"> </w:t>
      </w:r>
      <w:r>
        <w:rPr>
          <w:rFonts w:ascii="Calibri" w:eastAsia="Calibri" w:hAnsi="Calibri" w:cs="Calibri"/>
          <w:bCs/>
          <w:sz w:val="22"/>
          <w:szCs w:val="22"/>
        </w:rPr>
        <w:fldChar w:fldCharType="begin"/>
      </w:r>
      <w:r w:rsidR="00E67074">
        <w:rPr>
          <w:rFonts w:ascii="Calibri" w:eastAsia="Calibri" w:hAnsi="Calibri" w:cs="Calibri"/>
          <w:bCs/>
          <w:sz w:val="22"/>
          <w:szCs w:val="22"/>
        </w:rPr>
        <w:instrText xml:space="preserve"> ADDIN ZOTERO_ITEM CSL_CITATION {"citationID":"XCAgb3PT","properties":{"formattedCitation":"(68)","plainCitation":"(68)","noteIndex":0},"citationItems":[{"id":301,"uris":["http://zotero.org/users/6975159/items/WPNSZAU9"],"itemData":{"id":301,"type":"article-journal","abstract":"A hallmark of tissue ageing is the irreversible oxidative modification of its proteins. We show that single proteins, kept unfolded and extended by a mechanical force, undergo accelerated ageing in times scales of minutes to days. A protein forced to be continuously unfolded completely loses its ability to contract by folding, becoming a labile polymer. Ageing rates vary among different proteins, but in all cases they lose their mechanical integrity. Random oxidative modification of cryptic side chains exposed by mechanical unfolding can be slowed by the addition of antioxidants such as ascorbic acid, or accelerated by oxidants. By contrast, proteins kept in the folded state and probed over week-long experiments show greatly reduced rates of ageing. We demonstrate a novel approach whereby protein ageing can be greatly accelerated: the constant unfolding of a protein for hours to days is equivalent to decades of exposure to free radicals under physiological conditions.","container-title":"Angewandte Chemie International Edition","DOI":"10.1002/anie.201703630","ISSN":"1521-3773","issue":"33","language":"en","note":"_eprint: https://onlinelibrary.wiley.com/doi/pdf/10.1002/anie.201703630","page":"9741-9746","source":"Wiley Online Library","title":"Mechanical Deformation Accelerates Protein Ageing","volume":"56","author":[{"family":"Valle-Orero","given":"Jessica"},{"family":"Rivas-Pardo","given":"Jaime Andrés"},{"family":"Tapia-Rojo","given":"Rafael"},{"family":"Popa","given":"Ionel"},{"family":"Echelman","given":"Daniel J."},{"family":"Haldar","given":"Shubhasis"},{"family":"Fernández","given":"Julio M."}],"issued":{"date-parts":[["2017"]]}}}],"schema":"https://github.com/citation-style-language/schema/raw/master/csl-citation.json"} </w:instrText>
      </w:r>
      <w:r>
        <w:rPr>
          <w:rFonts w:ascii="Calibri" w:eastAsia="Calibri" w:hAnsi="Calibri" w:cs="Calibri"/>
          <w:bCs/>
          <w:sz w:val="22"/>
          <w:szCs w:val="22"/>
        </w:rPr>
        <w:fldChar w:fldCharType="separate"/>
      </w:r>
      <w:r w:rsidR="00E67074" w:rsidRPr="00E67074">
        <w:rPr>
          <w:rFonts w:ascii="Calibri" w:eastAsia="Calibri" w:hAnsi="Calibri" w:cs="Calibri"/>
          <w:sz w:val="22"/>
        </w:rPr>
        <w:t>(68)</w:t>
      </w:r>
      <w:r>
        <w:rPr>
          <w:rFonts w:ascii="Calibri" w:eastAsia="Calibri" w:hAnsi="Calibri" w:cs="Calibri"/>
          <w:bCs/>
          <w:sz w:val="22"/>
          <w:szCs w:val="22"/>
        </w:rPr>
        <w:fldChar w:fldCharType="end"/>
      </w:r>
      <w:r w:rsidR="009E0F20">
        <w:rPr>
          <w:rFonts w:ascii="Calibri" w:eastAsia="Calibri" w:hAnsi="Calibri" w:cs="Calibri"/>
          <w:bCs/>
          <w:sz w:val="22"/>
          <w:szCs w:val="22"/>
        </w:rPr>
        <w:t xml:space="preserve">. </w:t>
      </w:r>
      <w:r w:rsidR="00285558">
        <w:rPr>
          <w:rFonts w:ascii="Calibri" w:eastAsia="Calibri" w:hAnsi="Calibri" w:cs="Calibri"/>
          <w:bCs/>
          <w:sz w:val="22"/>
          <w:szCs w:val="22"/>
        </w:rPr>
        <w:t>E</w:t>
      </w:r>
      <w:r>
        <w:rPr>
          <w:rFonts w:ascii="Calibri" w:eastAsia="Calibri" w:hAnsi="Calibri" w:cs="Calibri"/>
          <w:bCs/>
          <w:sz w:val="22"/>
          <w:szCs w:val="22"/>
        </w:rPr>
        <w:t xml:space="preserve">sta ecuación </w:t>
      </w:r>
      <w:r w:rsidR="00285558">
        <w:rPr>
          <w:rFonts w:ascii="Calibri" w:eastAsia="Calibri" w:hAnsi="Calibri" w:cs="Calibri"/>
          <w:bCs/>
          <w:sz w:val="22"/>
          <w:szCs w:val="22"/>
        </w:rPr>
        <w:t>fue empleada para ajustar los datos colectados experimentalmente para el desplegamiento de proteína L (</w:t>
      </w:r>
      <w:r>
        <w:rPr>
          <w:rFonts w:ascii="Calibri" w:eastAsia="Calibri" w:hAnsi="Calibri" w:cs="Calibri"/>
          <w:bCs/>
          <w:sz w:val="22"/>
          <w:szCs w:val="22"/>
        </w:rPr>
        <w:t xml:space="preserve">línea </w:t>
      </w:r>
      <w:r w:rsidR="00502601">
        <w:rPr>
          <w:rFonts w:ascii="Calibri" w:eastAsia="Calibri" w:hAnsi="Calibri" w:cs="Calibri"/>
          <w:bCs/>
          <w:sz w:val="22"/>
          <w:szCs w:val="22"/>
        </w:rPr>
        <w:t xml:space="preserve">sólida </w:t>
      </w:r>
      <w:r>
        <w:rPr>
          <w:rFonts w:ascii="Calibri" w:eastAsia="Calibri" w:hAnsi="Calibri" w:cs="Calibri"/>
          <w:bCs/>
          <w:sz w:val="22"/>
          <w:szCs w:val="22"/>
        </w:rPr>
        <w:t xml:space="preserve">negra, </w:t>
      </w:r>
      <w:r w:rsidRPr="00DB61BF">
        <w:rPr>
          <w:rFonts w:ascii="Calibri" w:eastAsia="Calibri" w:hAnsi="Calibri" w:cs="Calibri"/>
          <w:b/>
          <w:sz w:val="22"/>
          <w:szCs w:val="22"/>
        </w:rPr>
        <w:t>Fig. 4.10B</w:t>
      </w:r>
      <w:r w:rsidR="00285558">
        <w:rPr>
          <w:rFonts w:ascii="Calibri" w:eastAsia="Calibri" w:hAnsi="Calibri" w:cs="Calibri"/>
          <w:bCs/>
          <w:sz w:val="22"/>
          <w:szCs w:val="22"/>
        </w:rPr>
        <w:t xml:space="preserve">). De este modo se determinó </w:t>
      </w:r>
      <w:r>
        <w:rPr>
          <w:rFonts w:ascii="Calibri" w:eastAsia="Calibri" w:hAnsi="Calibri" w:cs="Calibri"/>
          <w:bCs/>
          <w:sz w:val="22"/>
          <w:szCs w:val="22"/>
        </w:rPr>
        <w:t>el valor de</w:t>
      </w:r>
      <w:r w:rsidR="00F84FFD">
        <w:rPr>
          <w:rFonts w:ascii="Calibri" w:eastAsia="Calibri" w:hAnsi="Calibri" w:cs="Calibri"/>
          <w:bCs/>
          <w:sz w:val="22"/>
          <w:szCs w:val="22"/>
        </w:rPr>
        <w:t>l largo de contorno</w:t>
      </w:r>
      <w:r>
        <w:rPr>
          <w:rFonts w:ascii="Calibri" w:eastAsia="Calibri" w:hAnsi="Calibri" w:cs="Calibri"/>
          <w:bCs/>
          <w:sz w:val="22"/>
          <w:szCs w:val="22"/>
        </w:rPr>
        <w:t xml:space="preserve"> </w:t>
      </w:r>
      <w:r w:rsidR="00285558">
        <w:rPr>
          <w:rFonts w:ascii="Calibri" w:eastAsia="Calibri" w:hAnsi="Calibri" w:cs="Calibri"/>
          <w:bCs/>
          <w:sz w:val="22"/>
          <w:szCs w:val="22"/>
        </w:rPr>
        <w:t>(</w:t>
      </w:r>
      <w:r w:rsidR="00B45B64">
        <w:rPr>
          <w:rFonts w:ascii="Calibri" w:eastAsia="Calibri" w:hAnsi="Calibri" w:cs="Calibri"/>
          <w:bCs/>
          <w:sz w:val="22"/>
          <w:szCs w:val="22"/>
        </w:rPr>
        <w:t>L</w:t>
      </w:r>
      <w:r w:rsidR="00B45B64" w:rsidRPr="004D6FF6">
        <w:rPr>
          <w:rFonts w:ascii="Calibri" w:eastAsia="Calibri" w:hAnsi="Calibri" w:cs="Calibri"/>
          <w:bCs/>
          <w:sz w:val="22"/>
          <w:szCs w:val="22"/>
          <w:vertAlign w:val="subscript"/>
        </w:rPr>
        <w:t>c</w:t>
      </w:r>
      <w:r w:rsidR="00F84FFD" w:rsidRPr="00F84FFD">
        <w:rPr>
          <w:rFonts w:ascii="Calibri" w:eastAsia="Calibri" w:hAnsi="Calibri" w:cs="Calibri"/>
          <w:bCs/>
          <w:sz w:val="22"/>
          <w:szCs w:val="22"/>
        </w:rPr>
        <w:t xml:space="preserve"> </w:t>
      </w:r>
      <w:r w:rsidR="00F84FFD">
        <w:rPr>
          <w:rFonts w:ascii="Calibri" w:eastAsia="Calibri" w:hAnsi="Calibri" w:cs="Calibri"/>
          <w:bCs/>
          <w:sz w:val="22"/>
          <w:szCs w:val="22"/>
        </w:rPr>
        <w:t xml:space="preserve">= </w:t>
      </w:r>
      <w:r w:rsidR="00285558">
        <w:rPr>
          <w:rFonts w:ascii="Calibri" w:eastAsia="Calibri" w:hAnsi="Calibri" w:cs="Calibri"/>
          <w:bCs/>
          <w:sz w:val="22"/>
          <w:szCs w:val="22"/>
        </w:rPr>
        <w:t>20.6 ± 4.6 nm) y de</w:t>
      </w:r>
      <w:r w:rsidR="00F84FFD">
        <w:rPr>
          <w:rFonts w:ascii="Calibri" w:eastAsia="Calibri" w:hAnsi="Calibri" w:cs="Calibri"/>
          <w:bCs/>
          <w:sz w:val="22"/>
          <w:szCs w:val="22"/>
        </w:rPr>
        <w:t xml:space="preserve">l largo de Kuhn </w:t>
      </w:r>
      <w:r w:rsidR="00285558">
        <w:rPr>
          <w:rFonts w:ascii="Calibri" w:eastAsia="Calibri" w:hAnsi="Calibri" w:cs="Calibri"/>
          <w:bCs/>
          <w:sz w:val="22"/>
          <w:szCs w:val="22"/>
        </w:rPr>
        <w:t>(</w:t>
      </w:r>
      <w:r w:rsidR="00F84FFD">
        <w:rPr>
          <w:rFonts w:ascii="Calibri" w:eastAsia="Calibri" w:hAnsi="Calibri" w:cs="Calibri"/>
          <w:bCs/>
          <w:sz w:val="22"/>
          <w:szCs w:val="22"/>
        </w:rPr>
        <w:t xml:space="preserve">0.2 ± 0.1 </w:t>
      </w:r>
      <w:r w:rsidR="00285558">
        <w:rPr>
          <w:rFonts w:ascii="Calibri" w:eastAsia="Calibri" w:hAnsi="Calibri" w:cs="Calibri"/>
          <w:bCs/>
          <w:sz w:val="22"/>
          <w:szCs w:val="22"/>
        </w:rPr>
        <w:t>nm), dos parámetros esenciales para comprender la elasticidad del polímero, además del valor del parámetro ajustable b</w:t>
      </w:r>
      <w:r w:rsidR="00F84FFD">
        <w:rPr>
          <w:rFonts w:ascii="Calibri" w:eastAsia="Calibri" w:hAnsi="Calibri" w:cs="Calibri"/>
          <w:bCs/>
          <w:sz w:val="22"/>
          <w:szCs w:val="22"/>
        </w:rPr>
        <w:t xml:space="preserve"> (Kl = 0.46 ± 0.15). Conociendo </w:t>
      </w:r>
      <w:r w:rsidR="00B34679">
        <w:rPr>
          <w:rFonts w:ascii="Calibri" w:eastAsia="Calibri" w:hAnsi="Calibri" w:cs="Calibri"/>
          <w:bCs/>
          <w:sz w:val="22"/>
          <w:szCs w:val="22"/>
        </w:rPr>
        <w:t xml:space="preserve">los parámetros </w:t>
      </w:r>
      <w:r w:rsidR="00B45B64">
        <w:rPr>
          <w:rFonts w:ascii="Calibri" w:eastAsia="Calibri" w:hAnsi="Calibri" w:cs="Calibri"/>
          <w:bCs/>
          <w:sz w:val="22"/>
          <w:szCs w:val="22"/>
        </w:rPr>
        <w:t>L</w:t>
      </w:r>
      <w:r w:rsidR="00B45B64" w:rsidRPr="004D6FF6">
        <w:rPr>
          <w:rFonts w:ascii="Calibri" w:eastAsia="Calibri" w:hAnsi="Calibri" w:cs="Calibri"/>
          <w:bCs/>
          <w:sz w:val="22"/>
          <w:szCs w:val="22"/>
          <w:vertAlign w:val="subscript"/>
        </w:rPr>
        <w:t>c</w:t>
      </w:r>
      <w:r w:rsidR="00F84FFD">
        <w:rPr>
          <w:rFonts w:ascii="Calibri" w:eastAsia="Calibri" w:hAnsi="Calibri" w:cs="Calibri"/>
          <w:bCs/>
          <w:sz w:val="22"/>
          <w:szCs w:val="22"/>
        </w:rPr>
        <w:t xml:space="preserve"> y Kl</w:t>
      </w:r>
      <w:r w:rsidR="009A2D23">
        <w:rPr>
          <w:rFonts w:ascii="Calibri" w:eastAsia="Calibri" w:hAnsi="Calibri" w:cs="Calibri"/>
          <w:bCs/>
          <w:sz w:val="22"/>
          <w:szCs w:val="22"/>
        </w:rPr>
        <w:t xml:space="preserve"> </w:t>
      </w:r>
      <w:r w:rsidR="00B34679">
        <w:rPr>
          <w:rFonts w:ascii="Calibri" w:eastAsia="Calibri" w:hAnsi="Calibri" w:cs="Calibri"/>
          <w:bCs/>
          <w:sz w:val="22"/>
          <w:szCs w:val="22"/>
        </w:rPr>
        <w:t xml:space="preserve">del polímero </w:t>
      </w:r>
      <w:r w:rsidR="009A2D23">
        <w:rPr>
          <w:rFonts w:ascii="Calibri" w:eastAsia="Calibri" w:hAnsi="Calibri" w:cs="Calibri"/>
          <w:bCs/>
          <w:sz w:val="22"/>
          <w:szCs w:val="22"/>
        </w:rPr>
        <w:t xml:space="preserve">es posible </w:t>
      </w:r>
      <w:r w:rsidR="00B34679">
        <w:rPr>
          <w:rFonts w:ascii="Calibri" w:eastAsia="Calibri" w:hAnsi="Calibri" w:cs="Calibri"/>
          <w:bCs/>
          <w:sz w:val="22"/>
          <w:szCs w:val="22"/>
        </w:rPr>
        <w:t xml:space="preserve">entonces </w:t>
      </w:r>
      <w:r w:rsidR="009A2D23">
        <w:rPr>
          <w:rFonts w:ascii="Calibri" w:eastAsia="Calibri" w:hAnsi="Calibri" w:cs="Calibri"/>
          <w:bCs/>
          <w:sz w:val="22"/>
          <w:szCs w:val="22"/>
        </w:rPr>
        <w:t xml:space="preserve">determinar </w:t>
      </w:r>
      <w:r w:rsidR="00B34679">
        <w:rPr>
          <w:rFonts w:ascii="Calibri" w:eastAsia="Calibri" w:hAnsi="Calibri" w:cs="Calibri"/>
          <w:bCs/>
          <w:sz w:val="22"/>
          <w:szCs w:val="22"/>
        </w:rPr>
        <w:t>su</w:t>
      </w:r>
      <w:r w:rsidR="009A2D23">
        <w:rPr>
          <w:rFonts w:ascii="Calibri" w:eastAsia="Calibri" w:hAnsi="Calibri" w:cs="Calibri"/>
          <w:bCs/>
          <w:sz w:val="22"/>
          <w:szCs w:val="22"/>
        </w:rPr>
        <w:t xml:space="preserve"> comportamiento </w:t>
      </w:r>
      <w:r w:rsidR="00B34679">
        <w:rPr>
          <w:rFonts w:ascii="Calibri" w:eastAsia="Calibri" w:hAnsi="Calibri" w:cs="Calibri"/>
          <w:bCs/>
          <w:sz w:val="22"/>
          <w:szCs w:val="22"/>
        </w:rPr>
        <w:t>elástico e</w:t>
      </w:r>
      <w:r w:rsidR="009A2D23">
        <w:rPr>
          <w:rFonts w:ascii="Calibri" w:eastAsia="Calibri" w:hAnsi="Calibri" w:cs="Calibri"/>
          <w:bCs/>
          <w:sz w:val="22"/>
          <w:szCs w:val="22"/>
        </w:rPr>
        <w:t>n un rango determinado de fuerza</w:t>
      </w:r>
      <w:r w:rsidR="00B34679">
        <w:rPr>
          <w:rFonts w:ascii="Calibri" w:eastAsia="Calibri" w:hAnsi="Calibri" w:cs="Calibri"/>
          <w:bCs/>
          <w:sz w:val="22"/>
          <w:szCs w:val="22"/>
        </w:rPr>
        <w:t>s</w:t>
      </w:r>
      <w:r w:rsidR="009A2D23">
        <w:rPr>
          <w:rFonts w:ascii="Calibri" w:eastAsia="Calibri" w:hAnsi="Calibri" w:cs="Calibri"/>
          <w:bCs/>
          <w:sz w:val="22"/>
          <w:szCs w:val="22"/>
        </w:rPr>
        <w:t xml:space="preserve">, de este modo </w:t>
      </w:r>
      <w:r w:rsidR="00B34679">
        <w:rPr>
          <w:rFonts w:ascii="Calibri" w:eastAsia="Calibri" w:hAnsi="Calibri" w:cs="Calibri"/>
          <w:bCs/>
          <w:sz w:val="22"/>
          <w:szCs w:val="22"/>
        </w:rPr>
        <w:t>relacionar</w:t>
      </w:r>
      <w:r w:rsidR="009A2D23">
        <w:rPr>
          <w:rFonts w:ascii="Calibri" w:eastAsia="Calibri" w:hAnsi="Calibri" w:cs="Calibri"/>
          <w:bCs/>
          <w:sz w:val="22"/>
          <w:szCs w:val="22"/>
        </w:rPr>
        <w:t xml:space="preserve"> fácilmente la longitud obtenida a una particular posición de magneto con la fuerza aplicada. </w:t>
      </w:r>
      <w:r w:rsidR="00B34679">
        <w:rPr>
          <w:rFonts w:ascii="Calibri" w:eastAsia="Calibri" w:hAnsi="Calibri" w:cs="Calibri"/>
          <w:bCs/>
          <w:sz w:val="22"/>
          <w:szCs w:val="22"/>
        </w:rPr>
        <w:t xml:space="preserve">Esto se llevó </w:t>
      </w:r>
      <w:r w:rsidR="00A05EC7">
        <w:rPr>
          <w:rFonts w:ascii="Calibri" w:eastAsia="Calibri" w:hAnsi="Calibri" w:cs="Calibri"/>
          <w:bCs/>
          <w:sz w:val="22"/>
          <w:szCs w:val="22"/>
        </w:rPr>
        <w:t>a cabo</w:t>
      </w:r>
      <w:r w:rsidR="00B34679">
        <w:rPr>
          <w:rFonts w:ascii="Calibri" w:eastAsia="Calibri" w:hAnsi="Calibri" w:cs="Calibri"/>
          <w:bCs/>
          <w:sz w:val="22"/>
          <w:szCs w:val="22"/>
        </w:rPr>
        <w:t xml:space="preserve"> </w:t>
      </w:r>
      <w:r w:rsidR="00B45B64">
        <w:rPr>
          <w:rFonts w:ascii="Calibri" w:eastAsia="Calibri" w:hAnsi="Calibri" w:cs="Calibri"/>
          <w:bCs/>
          <w:sz w:val="22"/>
          <w:szCs w:val="22"/>
        </w:rPr>
        <w:t>modelando los datos usando el modelo de elasticidad FJC:</w:t>
      </w:r>
    </w:p>
    <w:p w14:paraId="23882AAA" w14:textId="77777777" w:rsidR="007F5329" w:rsidRDefault="007F5329" w:rsidP="007F5329">
      <w:pPr>
        <w:spacing w:line="360" w:lineRule="auto"/>
        <w:jc w:val="both"/>
        <w:rPr>
          <w:rFonts w:ascii="Calibri" w:eastAsia="Calibri" w:hAnsi="Calibri" w:cs="Calibri"/>
          <w:bCs/>
          <w:sz w:val="22"/>
          <w:szCs w:val="22"/>
        </w:rPr>
      </w:pPr>
    </w:p>
    <w:p w14:paraId="690B1A3F" w14:textId="21FAB5C2" w:rsidR="007F5329" w:rsidRPr="00105C46" w:rsidRDefault="0008757A" w:rsidP="007F5329">
      <w:pPr>
        <w:spacing w:line="360" w:lineRule="auto"/>
        <w:jc w:val="both"/>
        <w:rPr>
          <w:rFonts w:ascii="Calibri" w:eastAsia="Calibri" w:hAnsi="Calibri" w:cs="Calibri"/>
          <w:bCs/>
        </w:rPr>
      </w:pPr>
      <m:oMathPara>
        <m:oMath>
          <m:r>
            <w:rPr>
              <w:rFonts w:ascii="Cambria Math" w:eastAsia="Calibri" w:hAnsi="Cambria Math" w:cs="Calibri"/>
            </w:rPr>
            <m:t xml:space="preserve">F(x)=Lc ∙ </m:t>
          </m:r>
          <m:d>
            <m:dPr>
              <m:begChr m:val="["/>
              <m:endChr m:val=""/>
              <m:ctrlPr>
                <w:rPr>
                  <w:rFonts w:ascii="Cambria Math" w:eastAsia="Calibri" w:hAnsi="Cambria Math" w:cs="Calibri"/>
                  <w:bCs/>
                  <w:i/>
                </w:rPr>
              </m:ctrlPr>
            </m:dPr>
            <m:e>
              <m:d>
                <m:dPr>
                  <m:begChr m:val=""/>
                  <m:endChr m:val="]"/>
                  <m:ctrlPr>
                    <w:rPr>
                      <w:rFonts w:ascii="Cambria Math" w:eastAsia="Calibri" w:hAnsi="Cambria Math" w:cs="Calibri"/>
                      <w:bCs/>
                      <w:i/>
                    </w:rPr>
                  </m:ctrlPr>
                </m:dPr>
                <m:e>
                  <m:func>
                    <m:funcPr>
                      <m:ctrlPr>
                        <w:rPr>
                          <w:rFonts w:ascii="Cambria Math" w:eastAsia="Calibri" w:hAnsi="Cambria Math" w:cs="Calibri"/>
                          <w:bCs/>
                          <w:i/>
                        </w:rPr>
                      </m:ctrlPr>
                    </m:funcPr>
                    <m:fName>
                      <m:r>
                        <m:rPr>
                          <m:sty m:val="p"/>
                        </m:rPr>
                        <w:rPr>
                          <w:rFonts w:ascii="Cambria Math" w:eastAsia="Calibri" w:hAnsi="Cambria Math" w:cs="Calibri"/>
                        </w:rPr>
                        <m:t>coth</m:t>
                      </m:r>
                    </m:fName>
                    <m:e>
                      <m:d>
                        <m:dPr>
                          <m:endChr m:val=""/>
                          <m:ctrlPr>
                            <w:rPr>
                              <w:rFonts w:ascii="Cambria Math" w:eastAsia="Calibri" w:hAnsi="Cambria Math" w:cs="Calibri"/>
                              <w:bCs/>
                              <w:i/>
                            </w:rPr>
                          </m:ctrlPr>
                        </m:dPr>
                        <m:e>
                          <m:d>
                            <m:dPr>
                              <m:begChr m:val=""/>
                              <m:ctrlPr>
                                <w:rPr>
                                  <w:rFonts w:ascii="Cambria Math" w:eastAsia="Calibri" w:hAnsi="Cambria Math" w:cs="Calibri"/>
                                  <w:bCs/>
                                  <w:i/>
                                </w:rPr>
                              </m:ctrlPr>
                            </m:dPr>
                            <m:e>
                              <m:f>
                                <m:fPr>
                                  <m:ctrlPr>
                                    <w:rPr>
                                      <w:rFonts w:ascii="Cambria Math" w:eastAsia="Calibri" w:hAnsi="Cambria Math" w:cs="Calibri"/>
                                      <w:bCs/>
                                      <w:i/>
                                    </w:rPr>
                                  </m:ctrlPr>
                                </m:fPr>
                                <m:num>
                                  <m:r>
                                    <w:rPr>
                                      <w:rFonts w:ascii="Cambria Math" w:eastAsia="Calibri" w:hAnsi="Cambria Math" w:cs="Calibri"/>
                                    </w:rPr>
                                    <m:t>x ∙Kl</m:t>
                                  </m:r>
                                </m:num>
                                <m:den>
                                  <m:r>
                                    <w:rPr>
                                      <w:rFonts w:ascii="Cambria Math" w:eastAsia="Calibri" w:hAnsi="Cambria Math" w:cs="Calibri"/>
                                    </w:rPr>
                                    <m:t>kT</m:t>
                                  </m:r>
                                </m:den>
                              </m:f>
                            </m:e>
                          </m:d>
                          <m:r>
                            <w:rPr>
                              <w:rFonts w:ascii="Cambria Math" w:eastAsia="Calibri" w:hAnsi="Cambria Math" w:cs="Calibri"/>
                            </w:rPr>
                            <m:t>-</m:t>
                          </m:r>
                          <m:d>
                            <m:dPr>
                              <m:endChr m:val=""/>
                              <m:ctrlPr>
                                <w:rPr>
                                  <w:rFonts w:ascii="Cambria Math" w:eastAsia="Calibri" w:hAnsi="Cambria Math" w:cs="Calibri"/>
                                  <w:bCs/>
                                  <w:i/>
                                </w:rPr>
                              </m:ctrlPr>
                            </m:dPr>
                            <m:e>
                              <m:d>
                                <m:dPr>
                                  <m:begChr m:val=""/>
                                  <m:ctrlPr>
                                    <w:rPr>
                                      <w:rFonts w:ascii="Cambria Math" w:eastAsia="Calibri" w:hAnsi="Cambria Math" w:cs="Calibri"/>
                                      <w:bCs/>
                                      <w:i/>
                                    </w:rPr>
                                  </m:ctrlPr>
                                </m:dPr>
                                <m:e>
                                  <m:f>
                                    <m:fPr>
                                      <m:ctrlPr>
                                        <w:rPr>
                                          <w:rFonts w:ascii="Cambria Math" w:eastAsia="Calibri" w:hAnsi="Cambria Math" w:cs="Calibri"/>
                                          <w:bCs/>
                                          <w:i/>
                                        </w:rPr>
                                      </m:ctrlPr>
                                    </m:fPr>
                                    <m:num>
                                      <m:r>
                                        <w:rPr>
                                          <w:rFonts w:ascii="Cambria Math" w:eastAsia="Calibri" w:hAnsi="Cambria Math" w:cs="Calibri"/>
                                        </w:rPr>
                                        <m:t>kT</m:t>
                                      </m:r>
                                    </m:num>
                                    <m:den>
                                      <m:r>
                                        <w:rPr>
                                          <w:rFonts w:ascii="Cambria Math" w:eastAsia="Calibri" w:hAnsi="Cambria Math" w:cs="Calibri"/>
                                        </w:rPr>
                                        <m:t>x ∙Kl</m:t>
                                      </m:r>
                                    </m:den>
                                  </m:f>
                                </m:e>
                              </m:d>
                            </m:e>
                          </m:d>
                        </m:e>
                      </m:d>
                    </m:e>
                  </m:func>
                </m:e>
              </m:d>
            </m:e>
          </m:d>
        </m:oMath>
      </m:oMathPara>
    </w:p>
    <w:p w14:paraId="2D8CE643" w14:textId="6E847950" w:rsidR="00502601" w:rsidRDefault="007F5329" w:rsidP="0034488D">
      <w:pPr>
        <w:spacing w:line="360" w:lineRule="auto"/>
        <w:jc w:val="right"/>
        <w:rPr>
          <w:rFonts w:ascii="Calibri" w:eastAsia="Calibri" w:hAnsi="Calibri" w:cs="Calibri"/>
          <w:bCs/>
          <w:sz w:val="22"/>
          <w:szCs w:val="22"/>
        </w:rPr>
      </w:pPr>
      <w:r>
        <w:rPr>
          <w:rFonts w:ascii="Calibri" w:eastAsia="Calibri" w:hAnsi="Calibri" w:cs="Calibri"/>
          <w:bCs/>
          <w:sz w:val="22"/>
          <w:szCs w:val="22"/>
        </w:rPr>
        <w:t>(</w:t>
      </w:r>
      <w:r w:rsidRPr="00105C46">
        <w:rPr>
          <w:rFonts w:ascii="Calibri" w:eastAsia="Calibri" w:hAnsi="Calibri" w:cs="Calibri"/>
          <w:b/>
          <w:sz w:val="22"/>
          <w:szCs w:val="22"/>
        </w:rPr>
        <w:t>Ecuación 4</w:t>
      </w:r>
      <w:r>
        <w:rPr>
          <w:rFonts w:ascii="Calibri" w:eastAsia="Calibri" w:hAnsi="Calibri" w:cs="Calibri"/>
          <w:bCs/>
          <w:sz w:val="22"/>
          <w:szCs w:val="22"/>
        </w:rPr>
        <w:t>)</w:t>
      </w:r>
    </w:p>
    <w:p w14:paraId="567CB6D5" w14:textId="22CB7A5E" w:rsidR="007F5329" w:rsidRDefault="007F5329" w:rsidP="00B45B64">
      <w:pPr>
        <w:spacing w:line="360" w:lineRule="auto"/>
        <w:jc w:val="both"/>
        <w:rPr>
          <w:rFonts w:ascii="Calibri" w:eastAsia="Calibri" w:hAnsi="Calibri" w:cs="Calibri"/>
          <w:bCs/>
          <w:sz w:val="22"/>
          <w:szCs w:val="22"/>
        </w:rPr>
      </w:pPr>
      <w:r>
        <w:rPr>
          <w:rFonts w:ascii="Calibri" w:eastAsia="Calibri" w:hAnsi="Calibri" w:cs="Calibri"/>
          <w:bCs/>
          <w:sz w:val="22"/>
          <w:szCs w:val="22"/>
        </w:rPr>
        <w:t>Donde F es la fuerza y x es el tamaño de la transición</w:t>
      </w:r>
      <w:r w:rsidR="00B45B64">
        <w:rPr>
          <w:rFonts w:ascii="Calibri" w:eastAsia="Calibri" w:hAnsi="Calibri" w:cs="Calibri"/>
          <w:bCs/>
          <w:sz w:val="22"/>
          <w:szCs w:val="22"/>
        </w:rPr>
        <w:t>,</w:t>
      </w:r>
      <w:r>
        <w:rPr>
          <w:rFonts w:ascii="Calibri" w:eastAsia="Calibri" w:hAnsi="Calibri" w:cs="Calibri"/>
          <w:bCs/>
          <w:sz w:val="22"/>
          <w:szCs w:val="22"/>
        </w:rPr>
        <w:t xml:space="preserve"> </w:t>
      </w:r>
      <w:r w:rsidR="00B45B64">
        <w:rPr>
          <w:rFonts w:ascii="Calibri" w:eastAsia="Calibri" w:hAnsi="Calibri" w:cs="Calibri"/>
          <w:bCs/>
          <w:sz w:val="22"/>
          <w:szCs w:val="22"/>
        </w:rPr>
        <w:t>L</w:t>
      </w:r>
      <w:r w:rsidR="00B45B64" w:rsidRPr="004D6FF6">
        <w:rPr>
          <w:rFonts w:ascii="Calibri" w:eastAsia="Calibri" w:hAnsi="Calibri" w:cs="Calibri"/>
          <w:bCs/>
          <w:sz w:val="22"/>
          <w:szCs w:val="22"/>
          <w:vertAlign w:val="subscript"/>
        </w:rPr>
        <w:t>c</w:t>
      </w:r>
      <w:r w:rsidR="00B45B64">
        <w:rPr>
          <w:rFonts w:ascii="Calibri" w:eastAsia="Calibri" w:hAnsi="Calibri" w:cs="Calibri"/>
          <w:bCs/>
          <w:sz w:val="22"/>
          <w:szCs w:val="22"/>
        </w:rPr>
        <w:t xml:space="preserve"> y Kl corresponden a los parámetros de elasticidad</w:t>
      </w:r>
      <w:r w:rsidR="00494D78">
        <w:rPr>
          <w:rFonts w:ascii="Calibri" w:eastAsia="Calibri" w:hAnsi="Calibri" w:cs="Calibri"/>
          <w:bCs/>
          <w:sz w:val="22"/>
          <w:szCs w:val="22"/>
        </w:rPr>
        <w:t xml:space="preserve"> del polímero</w:t>
      </w:r>
      <w:r w:rsidR="00B45B64">
        <w:rPr>
          <w:rFonts w:ascii="Calibri" w:eastAsia="Calibri" w:hAnsi="Calibri" w:cs="Calibri"/>
          <w:bCs/>
          <w:sz w:val="22"/>
          <w:szCs w:val="22"/>
        </w:rPr>
        <w:t xml:space="preserve">, largo de contorno y largo de Kuhn, valores deducidos anteriormente, y kT la constante térmica (4.11 pN nm). Los datos fueron modelados </w:t>
      </w:r>
      <w:r>
        <w:rPr>
          <w:rFonts w:ascii="Calibri" w:eastAsia="Calibri" w:hAnsi="Calibri" w:cs="Calibri"/>
          <w:bCs/>
          <w:sz w:val="22"/>
          <w:szCs w:val="22"/>
        </w:rPr>
        <w:t>obt</w:t>
      </w:r>
      <w:r w:rsidR="00B45B64">
        <w:rPr>
          <w:rFonts w:ascii="Calibri" w:eastAsia="Calibri" w:hAnsi="Calibri" w:cs="Calibri"/>
          <w:bCs/>
          <w:sz w:val="22"/>
          <w:szCs w:val="22"/>
        </w:rPr>
        <w:t xml:space="preserve">eniendo la </w:t>
      </w:r>
      <w:r>
        <w:rPr>
          <w:rFonts w:ascii="Calibri" w:eastAsia="Calibri" w:hAnsi="Calibri" w:cs="Calibri"/>
          <w:bCs/>
          <w:sz w:val="22"/>
          <w:szCs w:val="22"/>
        </w:rPr>
        <w:t xml:space="preserve">curva representada en la </w:t>
      </w:r>
      <w:r w:rsidRPr="00493B08">
        <w:rPr>
          <w:rFonts w:ascii="Calibri" w:eastAsia="Calibri" w:hAnsi="Calibri" w:cs="Calibri"/>
          <w:b/>
          <w:sz w:val="22"/>
          <w:szCs w:val="22"/>
        </w:rPr>
        <w:t>figura 4.10C</w:t>
      </w:r>
      <w:r>
        <w:rPr>
          <w:rFonts w:ascii="Calibri" w:eastAsia="Calibri" w:hAnsi="Calibri" w:cs="Calibri"/>
          <w:bCs/>
          <w:sz w:val="22"/>
          <w:szCs w:val="22"/>
        </w:rPr>
        <w:t xml:space="preserve">. Según esta curva se obtuvieron </w:t>
      </w:r>
      <w:r w:rsidR="00B45B64">
        <w:rPr>
          <w:rFonts w:ascii="Calibri" w:eastAsia="Calibri" w:hAnsi="Calibri" w:cs="Calibri"/>
          <w:bCs/>
          <w:sz w:val="22"/>
          <w:szCs w:val="22"/>
        </w:rPr>
        <w:t xml:space="preserve">las fuerzas a las que ocurren las diferentes transiciones medidas experimentalmente por la variación del PM </w:t>
      </w:r>
      <w:r>
        <w:rPr>
          <w:rFonts w:ascii="Calibri" w:eastAsia="Calibri" w:hAnsi="Calibri" w:cs="Calibri"/>
          <w:bCs/>
          <w:sz w:val="22"/>
          <w:szCs w:val="22"/>
        </w:rPr>
        <w:t xml:space="preserve">(línea </w:t>
      </w:r>
      <w:r w:rsidR="00B45B64">
        <w:rPr>
          <w:rFonts w:ascii="Calibri" w:eastAsia="Calibri" w:hAnsi="Calibri" w:cs="Calibri"/>
          <w:bCs/>
          <w:sz w:val="22"/>
          <w:szCs w:val="22"/>
        </w:rPr>
        <w:t xml:space="preserve">sólida </w:t>
      </w:r>
      <w:r>
        <w:rPr>
          <w:rFonts w:ascii="Calibri" w:eastAsia="Calibri" w:hAnsi="Calibri" w:cs="Calibri"/>
          <w:bCs/>
          <w:sz w:val="22"/>
          <w:szCs w:val="22"/>
        </w:rPr>
        <w:t xml:space="preserve">negra,  </w:t>
      </w:r>
      <w:r w:rsidRPr="00493B08">
        <w:rPr>
          <w:rFonts w:ascii="Calibri" w:eastAsia="Calibri" w:hAnsi="Calibri" w:cs="Calibri"/>
          <w:b/>
          <w:sz w:val="22"/>
          <w:szCs w:val="22"/>
        </w:rPr>
        <w:t>Fig. 4.10B</w:t>
      </w:r>
      <w:r>
        <w:rPr>
          <w:rFonts w:ascii="Calibri" w:eastAsia="Calibri" w:hAnsi="Calibri" w:cs="Calibri"/>
          <w:bCs/>
          <w:sz w:val="22"/>
          <w:szCs w:val="22"/>
        </w:rPr>
        <w:t>)</w:t>
      </w:r>
      <w:r w:rsidR="00B45B64">
        <w:rPr>
          <w:rFonts w:ascii="Calibri" w:eastAsia="Calibri" w:hAnsi="Calibri" w:cs="Calibri"/>
          <w:bCs/>
          <w:sz w:val="22"/>
          <w:szCs w:val="22"/>
        </w:rPr>
        <w:t>.</w:t>
      </w:r>
      <w:r w:rsidR="00494D78">
        <w:rPr>
          <w:rFonts w:ascii="Calibri" w:eastAsia="Calibri" w:hAnsi="Calibri" w:cs="Calibri"/>
          <w:bCs/>
          <w:sz w:val="22"/>
          <w:szCs w:val="22"/>
        </w:rPr>
        <w:t xml:space="preserve"> Así los datos pueden ser ahora transformados desde PM a fuerza aplicada.</w:t>
      </w:r>
    </w:p>
    <w:p w14:paraId="6E59B6AA" w14:textId="25EFAF4E" w:rsidR="00B45B64" w:rsidRPr="00493B08" w:rsidRDefault="00B45B64" w:rsidP="00B45B64">
      <w:pPr>
        <w:spacing w:line="360" w:lineRule="auto"/>
        <w:jc w:val="both"/>
        <w:rPr>
          <w:rFonts w:ascii="Calibri" w:eastAsia="Calibri" w:hAnsi="Calibri" w:cs="Calibri"/>
          <w:bCs/>
          <w:sz w:val="22"/>
          <w:szCs w:val="22"/>
        </w:rPr>
      </w:pPr>
      <w:r>
        <w:rPr>
          <w:rFonts w:ascii="Calibri" w:eastAsia="Calibri" w:hAnsi="Calibri" w:cs="Calibri"/>
          <w:bCs/>
          <w:sz w:val="22"/>
          <w:szCs w:val="22"/>
        </w:rPr>
        <w:t xml:space="preserve">Finalmente, </w:t>
      </w:r>
      <w:r w:rsidR="00494D78">
        <w:rPr>
          <w:rFonts w:ascii="Calibri" w:eastAsia="Calibri" w:hAnsi="Calibri" w:cs="Calibri"/>
          <w:bCs/>
          <w:sz w:val="22"/>
          <w:szCs w:val="22"/>
        </w:rPr>
        <w:t>se confeccionó una relación entre la PM y</w:t>
      </w:r>
      <w:r>
        <w:rPr>
          <w:rFonts w:ascii="Calibri" w:eastAsia="Calibri" w:hAnsi="Calibri" w:cs="Calibri"/>
          <w:bCs/>
          <w:sz w:val="22"/>
          <w:szCs w:val="22"/>
        </w:rPr>
        <w:t xml:space="preserve"> fue</w:t>
      </w:r>
      <w:r w:rsidR="00B02BCC">
        <w:rPr>
          <w:rFonts w:ascii="Calibri" w:eastAsia="Calibri" w:hAnsi="Calibri" w:cs="Calibri"/>
          <w:bCs/>
          <w:sz w:val="22"/>
          <w:szCs w:val="22"/>
        </w:rPr>
        <w:t>r</w:t>
      </w:r>
      <w:r>
        <w:rPr>
          <w:rFonts w:ascii="Calibri" w:eastAsia="Calibri" w:hAnsi="Calibri" w:cs="Calibri"/>
          <w:bCs/>
          <w:sz w:val="22"/>
          <w:szCs w:val="22"/>
        </w:rPr>
        <w:t>za apl</w:t>
      </w:r>
      <w:r w:rsidR="00B02BCC">
        <w:rPr>
          <w:rFonts w:ascii="Calibri" w:eastAsia="Calibri" w:hAnsi="Calibri" w:cs="Calibri"/>
          <w:bCs/>
          <w:sz w:val="22"/>
          <w:szCs w:val="22"/>
        </w:rPr>
        <w:t>i</w:t>
      </w:r>
      <w:r>
        <w:rPr>
          <w:rFonts w:ascii="Calibri" w:eastAsia="Calibri" w:hAnsi="Calibri" w:cs="Calibri"/>
          <w:bCs/>
          <w:sz w:val="22"/>
          <w:szCs w:val="22"/>
        </w:rPr>
        <w:t>cada</w:t>
      </w:r>
      <w:r w:rsidR="00494D78">
        <w:rPr>
          <w:rFonts w:ascii="Calibri" w:eastAsia="Calibri" w:hAnsi="Calibri" w:cs="Calibri"/>
          <w:bCs/>
          <w:sz w:val="22"/>
          <w:szCs w:val="22"/>
        </w:rPr>
        <w:t>, o Ley del Magneto,</w:t>
      </w:r>
      <w:r>
        <w:rPr>
          <w:rFonts w:ascii="Calibri" w:eastAsia="Calibri" w:hAnsi="Calibri" w:cs="Calibri"/>
          <w:bCs/>
          <w:sz w:val="22"/>
          <w:szCs w:val="22"/>
        </w:rPr>
        <w:t xml:space="preserve"> </w:t>
      </w:r>
      <w:r w:rsidR="00B02BCC">
        <w:rPr>
          <w:rFonts w:ascii="Calibri" w:eastAsia="Calibri" w:hAnsi="Calibri" w:cs="Calibri"/>
          <w:bCs/>
          <w:sz w:val="22"/>
          <w:szCs w:val="22"/>
        </w:rPr>
        <w:t>curva que permit</w:t>
      </w:r>
      <w:r w:rsidR="00494D78">
        <w:rPr>
          <w:rFonts w:ascii="Calibri" w:eastAsia="Calibri" w:hAnsi="Calibri" w:cs="Calibri"/>
          <w:bCs/>
          <w:sz w:val="22"/>
          <w:szCs w:val="22"/>
        </w:rPr>
        <w:t>e</w:t>
      </w:r>
      <w:r w:rsidR="00B02BCC">
        <w:rPr>
          <w:rFonts w:ascii="Calibri" w:eastAsia="Calibri" w:hAnsi="Calibri" w:cs="Calibri"/>
          <w:bCs/>
          <w:sz w:val="22"/>
          <w:szCs w:val="22"/>
        </w:rPr>
        <w:t xml:space="preserve"> calcular efectivamente la fuerza aplicada en todo el rango de acción del microscopio</w:t>
      </w:r>
      <w:r w:rsidR="00494D78">
        <w:rPr>
          <w:rFonts w:ascii="Calibri" w:eastAsia="Calibri" w:hAnsi="Calibri" w:cs="Calibri"/>
          <w:bCs/>
          <w:sz w:val="22"/>
          <w:szCs w:val="22"/>
        </w:rPr>
        <w:t>:</w:t>
      </w:r>
      <w:r w:rsidR="00B02BCC">
        <w:rPr>
          <w:rFonts w:ascii="Calibri" w:eastAsia="Calibri" w:hAnsi="Calibri" w:cs="Calibri"/>
          <w:bCs/>
          <w:sz w:val="22"/>
          <w:szCs w:val="22"/>
        </w:rPr>
        <w:t xml:space="preserve"> </w:t>
      </w:r>
    </w:p>
    <w:p w14:paraId="24ECB637" w14:textId="77777777" w:rsidR="00800FCC" w:rsidRPr="00494D78" w:rsidRDefault="00800FCC">
      <w:pPr>
        <w:spacing w:line="360" w:lineRule="auto"/>
        <w:jc w:val="both"/>
        <w:rPr>
          <w:rFonts w:ascii="Calibri" w:eastAsia="Calibri" w:hAnsi="Calibri" w:cs="Calibri"/>
          <w:b/>
          <w:sz w:val="26"/>
          <w:szCs w:val="26"/>
          <w:lang w:val="es-ES"/>
        </w:rPr>
      </w:pPr>
    </w:p>
    <w:p w14:paraId="19DDD47A" w14:textId="24350B2E" w:rsidR="00800FCC" w:rsidRPr="00105C46" w:rsidRDefault="00B02BCC">
      <w:pPr>
        <w:spacing w:line="360" w:lineRule="auto"/>
        <w:jc w:val="both"/>
        <w:rPr>
          <w:rFonts w:ascii="Calibri" w:eastAsia="Calibri" w:hAnsi="Calibri" w:cs="Calibri"/>
          <w:b/>
        </w:rPr>
      </w:pPr>
      <m:oMathPara>
        <m:oMath>
          <m:r>
            <m:rPr>
              <m:sty m:val="p"/>
            </m:rPr>
            <w:rPr>
              <w:rFonts w:ascii="Cambria Math" w:hAnsi="Cambria Math"/>
            </w:rPr>
            <m:t>F(PM)</m:t>
          </m:r>
          <m:r>
            <m:rPr>
              <m:sty m:val="p"/>
            </m:rPr>
            <w:rPr>
              <w:rFonts w:ascii="Cambria Math" w:hAnsi="Cambria Math"/>
              <w:color w:val="C0C0C0"/>
            </w:rPr>
            <m:t xml:space="preserve"> </m:t>
          </m:r>
          <m:r>
            <m:rPr>
              <m:sty m:val="p"/>
            </m:rPr>
            <w:rPr>
              <w:rFonts w:ascii="Cambria Math" w:hAnsi="Cambria Math"/>
            </w:rPr>
            <m:t>=</m:t>
          </m:r>
          <m:r>
            <m:rPr>
              <m:sty m:val="p"/>
            </m:rPr>
            <w:rPr>
              <w:rFonts w:ascii="Cambria Math" w:hAnsi="Cambria Math"/>
              <w:color w:val="000000" w:themeColor="text1"/>
            </w:rPr>
            <m:t xml:space="preserve"> </m:t>
          </m:r>
          <m:sSup>
            <m:sSupPr>
              <m:ctrlPr>
                <w:rPr>
                  <w:rFonts w:ascii="Cambria Math" w:hAnsi="Cambria Math"/>
                  <w:color w:val="000000" w:themeColor="text1"/>
                </w:rPr>
              </m:ctrlPr>
            </m:sSupPr>
            <m:e>
              <m:r>
                <m:rPr>
                  <m:sty m:val="p"/>
                </m:rPr>
                <w:rPr>
                  <w:rFonts w:ascii="Cambria Math" w:hAnsi="Cambria Math"/>
                  <w:color w:val="000000" w:themeColor="text1"/>
                </w:rPr>
                <m:t>e</m:t>
              </m:r>
            </m:e>
            <m:sup>
              <m:r>
                <m:rPr>
                  <m:sty m:val="p"/>
                </m:rPr>
                <w:rPr>
                  <w:rFonts w:ascii="Cambria Math" w:hAnsi="Cambria Math"/>
                  <w:color w:val="000000" w:themeColor="text1"/>
                </w:rPr>
                <m:t>(Ln</m:t>
              </m:r>
              <m:r>
                <m:rPr>
                  <m:sty m:val="p"/>
                </m:rPr>
                <w:rPr>
                  <w:rFonts w:ascii="Cambria Math" w:hAnsi="Cambria Math"/>
                </w:rPr>
                <m:t>(65)+a*(0.99-PM))</m:t>
              </m:r>
            </m:sup>
          </m:sSup>
        </m:oMath>
      </m:oMathPara>
    </w:p>
    <w:p w14:paraId="772514DB" w14:textId="1D8DC46B" w:rsidR="00494D78" w:rsidRDefault="00494D78" w:rsidP="00494D78">
      <w:pPr>
        <w:spacing w:line="360" w:lineRule="auto"/>
        <w:jc w:val="right"/>
        <w:rPr>
          <w:rFonts w:ascii="Calibri" w:eastAsia="Calibri" w:hAnsi="Calibri" w:cs="Calibri"/>
          <w:bCs/>
          <w:sz w:val="22"/>
          <w:szCs w:val="22"/>
        </w:rPr>
      </w:pPr>
      <w:r>
        <w:rPr>
          <w:rFonts w:ascii="Calibri" w:eastAsia="Calibri" w:hAnsi="Calibri" w:cs="Calibri"/>
          <w:bCs/>
          <w:sz w:val="22"/>
          <w:szCs w:val="22"/>
        </w:rPr>
        <w:t>(</w:t>
      </w:r>
      <w:r w:rsidRPr="00105C46">
        <w:rPr>
          <w:rFonts w:ascii="Calibri" w:eastAsia="Calibri" w:hAnsi="Calibri" w:cs="Calibri"/>
          <w:b/>
          <w:sz w:val="22"/>
          <w:szCs w:val="22"/>
        </w:rPr>
        <w:t>Ecuación 5</w:t>
      </w:r>
      <w:r>
        <w:rPr>
          <w:rFonts w:ascii="Calibri" w:eastAsia="Calibri" w:hAnsi="Calibri" w:cs="Calibri"/>
          <w:bCs/>
          <w:sz w:val="22"/>
          <w:szCs w:val="22"/>
        </w:rPr>
        <w:t>)</w:t>
      </w:r>
    </w:p>
    <w:p w14:paraId="51CCC96C" w14:textId="385807EE" w:rsidR="00105C46" w:rsidRPr="00A05EC7" w:rsidRDefault="006D550D">
      <w:pPr>
        <w:spacing w:line="360" w:lineRule="auto"/>
        <w:jc w:val="both"/>
        <w:rPr>
          <w:rFonts w:ascii="Calibri" w:eastAsia="Calibri" w:hAnsi="Calibri" w:cs="Calibri"/>
          <w:bCs/>
          <w:sz w:val="22"/>
          <w:szCs w:val="22"/>
          <w:lang w:val="es-ES"/>
        </w:rPr>
      </w:pPr>
      <w:r w:rsidRPr="006D550D">
        <w:rPr>
          <w:rFonts w:ascii="Calibri" w:eastAsia="Calibri" w:hAnsi="Calibri" w:cs="Calibri"/>
          <w:bCs/>
          <w:sz w:val="22"/>
          <w:szCs w:val="22"/>
          <w:lang w:val="es-ES"/>
        </w:rPr>
        <w:t>Donde F(P</w:t>
      </w:r>
      <w:r w:rsidR="00A05EC7">
        <w:rPr>
          <w:rFonts w:ascii="Calibri" w:eastAsia="Calibri" w:hAnsi="Calibri" w:cs="Calibri"/>
          <w:bCs/>
          <w:sz w:val="22"/>
          <w:szCs w:val="22"/>
          <w:lang w:val="es-ES"/>
        </w:rPr>
        <w:t>M</w:t>
      </w:r>
      <w:r w:rsidRPr="006D550D">
        <w:rPr>
          <w:rFonts w:ascii="Calibri" w:eastAsia="Calibri" w:hAnsi="Calibri" w:cs="Calibri"/>
          <w:bCs/>
          <w:sz w:val="22"/>
          <w:szCs w:val="22"/>
          <w:lang w:val="es-ES"/>
        </w:rPr>
        <w:t xml:space="preserve">) es </w:t>
      </w:r>
      <w:r>
        <w:rPr>
          <w:rFonts w:ascii="Calibri" w:eastAsia="Calibri" w:hAnsi="Calibri" w:cs="Calibri"/>
          <w:bCs/>
          <w:sz w:val="22"/>
          <w:szCs w:val="22"/>
          <w:lang w:val="es-ES"/>
        </w:rPr>
        <w:t xml:space="preserve">la Fuerza dependiente de la PM, PM la posición del magneto y a </w:t>
      </w:r>
      <w:r w:rsidR="00A05EC7">
        <w:rPr>
          <w:rFonts w:ascii="Calibri" w:eastAsia="Calibri" w:hAnsi="Calibri" w:cs="Calibri"/>
          <w:bCs/>
          <w:sz w:val="22"/>
          <w:szCs w:val="22"/>
          <w:lang w:val="es-ES"/>
        </w:rPr>
        <w:t xml:space="preserve">un parámetro de ajuste que dicta la curvatura de la relación entre F y PM. El valor 65 pN y 0.99 mm, corresponde a parámetros ya estimados anteriormente, y corresponde a la transición B-S del DNA que experimenta bajo fuerza </w:t>
      </w:r>
      <w:r w:rsidR="00105C46">
        <w:rPr>
          <w:rFonts w:ascii="Calibri" w:eastAsia="Calibri" w:hAnsi="Calibri" w:cs="Calibri"/>
          <w:bCs/>
          <w:sz w:val="22"/>
          <w:szCs w:val="22"/>
          <w:lang w:val="es-ES"/>
        </w:rPr>
        <w:fldChar w:fldCharType="begin"/>
      </w:r>
      <w:r w:rsidR="00105C46">
        <w:rPr>
          <w:rFonts w:ascii="Calibri" w:eastAsia="Calibri" w:hAnsi="Calibri" w:cs="Calibri"/>
          <w:bCs/>
          <w:sz w:val="22"/>
          <w:szCs w:val="22"/>
          <w:lang w:val="es-ES"/>
        </w:rPr>
        <w:instrText xml:space="preserve"> ADDIN ZOTERO_ITEM CSL_CITATION {"citationID":"cIbAeyB7","properties":{"formattedCitation":"(56,97)","plainCitation":"(56,97)","noteIndex":0},"citationItems":[{"id":5,"uris":["http://zotero.org/users/6975159/items/3YJ3HIQP"],"itemData":{"id":5,"type":"article-journal","abstract":"Under physiological conditions, protein oxidation and misfolding occur with very low probability and on long times scales. Single-molecule techniques provide the ability to distinguish between properly folded and damaged proteins that are otherwise masked in ensemble measurements. However, at physiological conditions these rare events occur with a time constant of several hours, inaccessible to current single-molecule approaches. Here we present a magnetic-tweezers-based technique that allows, for the first time, the study of folding of single proteins during week-long experiments. This technique combines HaloTag anchoring, sub-micrometer positioning of magnets, and an active correction of the focal drift. Using this technique and protein L as a molecular template, we generate a magnet law by correlating the distance between the magnet and the measuring paramagnetic bead with unfolding/folding steps. We demonstrate that, using this magnet law, we can accurately measure the dynamics of proteins over a wide range of forces, with minimal dispersion from bead to bead. We also show that the force calibration remains invariant over week-long experiments applied to the same single proteins. The approach demonstrated in this Article opens new, exciting ways to examine proteins on the “human” time scale and establishes magnetic tweezers as a valuable technique to study low-probability events that occur during protein folding under force.","container-title":"Journal of the American Chemical Society","DOI":"10.1021/jacs.6b05429","ISSN":"0002-7863","issue":"33","journalAbbreviation":"J. Am. Chem. Soc.","note":"publisher: American Chemical Society","page":"10546-10553","source":"ACS Publications","title":"A HaloTag Anchored Ruler for Week-Long Studies of Protein Dynamics","volume":"138","author":[{"family":"Popa","given":"Ionel"},{"family":"Rivas-Pardo","given":"Jaime Andrés"},{"family":"Eckels","given":"Edward C."},{"family":"Echelman","given":"Daniel J."},{"family":"Badilla","given":"Carmen L."},{"family":"Valle-Orero","given":"Jessica"},{"family":"Fernández","given":"Julio M."}],"issued":{"date-parts":[["2016",8,24]]}}},{"id":595,"uris":["http://zotero.org/users/6975159/items/AJY27P7B"],"itemData":{"id":595,"type":"article-journal","container-title":"Science","DOI":"10.1126/science.271.5250.795","issue":"5250","note":"publisher: American Association for the Advancement of Science","page":"795-799","source":"science.org (Atypon)","title":"Overstretching B-DNA: The Elastic Response of Individual Double-Stranded and Single-Stranded DNA Molecules","title-short":"Overstretching B-DNA","volume":"271","author":[{"family":"Smith","given":"Steven B."},{"family":"Cui","given":"Yujia"},{"family":"Bustamante","given":"Carlos"}],"issued":{"date-parts":[["1996",2,9]]}}}],"schema":"https://github.com/citation-style-language/schema/raw/master/csl-citation.json"} </w:instrText>
      </w:r>
      <w:r w:rsidR="00105C46">
        <w:rPr>
          <w:rFonts w:ascii="Calibri" w:eastAsia="Calibri" w:hAnsi="Calibri" w:cs="Calibri"/>
          <w:bCs/>
          <w:sz w:val="22"/>
          <w:szCs w:val="22"/>
          <w:lang w:val="es-ES"/>
        </w:rPr>
        <w:fldChar w:fldCharType="separate"/>
      </w:r>
      <w:r w:rsidR="00105C46" w:rsidRPr="00105C46">
        <w:rPr>
          <w:rFonts w:ascii="Calibri" w:eastAsia="Calibri" w:hAnsi="Calibri" w:cs="Calibri"/>
          <w:sz w:val="22"/>
        </w:rPr>
        <w:t>(56,97)</w:t>
      </w:r>
      <w:r w:rsidR="00105C46">
        <w:rPr>
          <w:rFonts w:ascii="Calibri" w:eastAsia="Calibri" w:hAnsi="Calibri" w:cs="Calibri"/>
          <w:bCs/>
          <w:sz w:val="22"/>
          <w:szCs w:val="22"/>
          <w:lang w:val="es-ES"/>
        </w:rPr>
        <w:fldChar w:fldCharType="end"/>
      </w:r>
      <w:r w:rsidR="00A05EC7">
        <w:rPr>
          <w:rFonts w:ascii="Calibri" w:eastAsia="Calibri" w:hAnsi="Calibri" w:cs="Calibri"/>
          <w:bCs/>
          <w:sz w:val="22"/>
          <w:szCs w:val="22"/>
          <w:lang w:val="es-ES"/>
        </w:rPr>
        <w:t>.</w:t>
      </w:r>
    </w:p>
    <w:p w14:paraId="0BFBF574" w14:textId="1F540E3E" w:rsidR="00800FCC" w:rsidRPr="00B71020" w:rsidRDefault="00403705">
      <w:pPr>
        <w:spacing w:line="360" w:lineRule="auto"/>
        <w:jc w:val="both"/>
        <w:rPr>
          <w:rFonts w:ascii="Calibri" w:eastAsia="Calibri" w:hAnsi="Calibri" w:cs="Calibri"/>
          <w:b/>
          <w:sz w:val="26"/>
          <w:szCs w:val="26"/>
        </w:rPr>
      </w:pPr>
      <w:r>
        <w:rPr>
          <w:rFonts w:ascii="Calibri" w:eastAsia="Calibri" w:hAnsi="Calibri" w:cs="Calibri"/>
          <w:b/>
          <w:noProof/>
          <w:sz w:val="26"/>
          <w:szCs w:val="26"/>
        </w:rPr>
        <w:lastRenderedPageBreak/>
        <w:drawing>
          <wp:inline distT="0" distB="0" distL="0" distR="0" wp14:anchorId="76B324B5" wp14:editId="49F5A7E0">
            <wp:extent cx="5793105" cy="5805170"/>
            <wp:effectExtent l="0" t="0" r="0" b="508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3105" cy="5805170"/>
                    </a:xfrm>
                    <a:prstGeom prst="rect">
                      <a:avLst/>
                    </a:prstGeom>
                  </pic:spPr>
                </pic:pic>
              </a:graphicData>
            </a:graphic>
          </wp:inline>
        </w:drawing>
      </w:r>
    </w:p>
    <w:p w14:paraId="0E22A159" w14:textId="6D045680" w:rsidR="006D550D" w:rsidRPr="006D550D" w:rsidRDefault="005776D2" w:rsidP="00105C46">
      <w:pPr>
        <w:spacing w:line="276" w:lineRule="auto"/>
        <w:jc w:val="both"/>
        <w:rPr>
          <w:rFonts w:asciiTheme="majorHAnsi" w:eastAsia="Calibri" w:hAnsiTheme="majorHAnsi" w:cstheme="majorHAnsi"/>
          <w:bCs/>
          <w:sz w:val="20"/>
          <w:szCs w:val="20"/>
        </w:rPr>
      </w:pPr>
      <w:r w:rsidRPr="00A83A28">
        <w:rPr>
          <w:rFonts w:asciiTheme="majorHAnsi" w:eastAsia="Calibri" w:hAnsiTheme="majorHAnsi" w:cstheme="majorHAnsi"/>
          <w:b/>
          <w:sz w:val="20"/>
          <w:szCs w:val="20"/>
        </w:rPr>
        <w:t xml:space="preserve">Figura 4.10. </w:t>
      </w:r>
      <w:r w:rsidR="000E75BD" w:rsidRPr="00A83A28">
        <w:rPr>
          <w:rFonts w:asciiTheme="majorHAnsi" w:eastAsia="Calibri" w:hAnsiTheme="majorHAnsi" w:cstheme="majorHAnsi"/>
          <w:b/>
          <w:sz w:val="20"/>
          <w:szCs w:val="20"/>
        </w:rPr>
        <w:t>Determinación</w:t>
      </w:r>
      <w:r w:rsidRPr="00A83A28">
        <w:rPr>
          <w:rFonts w:asciiTheme="majorHAnsi" w:eastAsia="Calibri" w:hAnsiTheme="majorHAnsi" w:cstheme="majorHAnsi"/>
          <w:b/>
          <w:sz w:val="20"/>
          <w:szCs w:val="20"/>
        </w:rPr>
        <w:t xml:space="preserve"> de la ley del magneto.</w:t>
      </w:r>
      <w:r w:rsidR="000E75BD" w:rsidRPr="00A83A28">
        <w:rPr>
          <w:rFonts w:asciiTheme="majorHAnsi" w:eastAsia="Calibri" w:hAnsiTheme="majorHAnsi" w:cstheme="majorHAnsi"/>
          <w:b/>
          <w:sz w:val="20"/>
          <w:szCs w:val="20"/>
        </w:rPr>
        <w:t xml:space="preserve">  </w:t>
      </w:r>
      <w:r w:rsidR="000E75BD" w:rsidRPr="00A83A28">
        <w:rPr>
          <w:rFonts w:asciiTheme="majorHAnsi" w:eastAsia="Calibri" w:hAnsiTheme="majorHAnsi" w:cstheme="majorHAnsi"/>
          <w:bCs/>
          <w:sz w:val="20"/>
          <w:szCs w:val="20"/>
        </w:rPr>
        <w:t>A) Desplegamiento de los 8 dominios del constructo de la proteína L</w:t>
      </w:r>
      <w:r w:rsidR="00403705" w:rsidRPr="00A83A28">
        <w:rPr>
          <w:rFonts w:asciiTheme="majorHAnsi" w:eastAsia="Calibri" w:hAnsiTheme="majorHAnsi" w:cstheme="majorHAnsi"/>
          <w:bCs/>
          <w:sz w:val="20"/>
          <w:szCs w:val="20"/>
        </w:rPr>
        <w:t xml:space="preserve"> a una posición de magneto de 1.6 mm</w:t>
      </w:r>
      <w:r w:rsidR="00494D78">
        <w:rPr>
          <w:rFonts w:asciiTheme="majorHAnsi" w:eastAsia="Calibri" w:hAnsiTheme="majorHAnsi" w:cstheme="majorHAnsi"/>
          <w:bCs/>
          <w:sz w:val="20"/>
          <w:szCs w:val="20"/>
        </w:rPr>
        <w:t xml:space="preserve"> de separación</w:t>
      </w:r>
      <w:r w:rsidR="00403705" w:rsidRPr="00A83A28">
        <w:rPr>
          <w:rFonts w:asciiTheme="majorHAnsi" w:eastAsia="Calibri" w:hAnsiTheme="majorHAnsi" w:cstheme="majorHAnsi"/>
          <w:bCs/>
          <w:sz w:val="20"/>
          <w:szCs w:val="20"/>
        </w:rPr>
        <w:t xml:space="preserve">. B) Promedio de los tamaños de </w:t>
      </w:r>
      <w:r w:rsidR="003531CC" w:rsidRPr="00A83A28">
        <w:rPr>
          <w:rFonts w:asciiTheme="majorHAnsi" w:eastAsia="Calibri" w:hAnsiTheme="majorHAnsi" w:cstheme="majorHAnsi"/>
          <w:bCs/>
          <w:sz w:val="20"/>
          <w:szCs w:val="20"/>
        </w:rPr>
        <w:t>transición</w:t>
      </w:r>
      <w:r w:rsidR="00403705" w:rsidRPr="00A83A28">
        <w:rPr>
          <w:rFonts w:asciiTheme="majorHAnsi" w:eastAsia="Calibri" w:hAnsiTheme="majorHAnsi" w:cstheme="majorHAnsi"/>
          <w:bCs/>
          <w:sz w:val="20"/>
          <w:szCs w:val="20"/>
        </w:rPr>
        <w:t xml:space="preserve"> de desplegamiento y plegamiento </w:t>
      </w:r>
      <w:r w:rsidR="003531CC" w:rsidRPr="00A83A28">
        <w:rPr>
          <w:rFonts w:asciiTheme="majorHAnsi" w:eastAsia="Calibri" w:hAnsiTheme="majorHAnsi" w:cstheme="majorHAnsi"/>
          <w:bCs/>
          <w:sz w:val="20"/>
          <w:szCs w:val="20"/>
        </w:rPr>
        <w:t xml:space="preserve">con relación a la posición del magneto (puntos azules; las barras de error indican la desviación estándar, de los 10 eventos obtenidos por cada posición de magneto). La línea negra solida indica el ajuste realizado </w:t>
      </w:r>
      <w:r w:rsidR="003531CC" w:rsidRPr="00494D78">
        <w:rPr>
          <w:rFonts w:asciiTheme="majorHAnsi" w:eastAsia="Calibri" w:hAnsiTheme="majorHAnsi" w:cstheme="majorHAnsi"/>
          <w:bCs/>
          <w:color w:val="000000" w:themeColor="text1"/>
          <w:sz w:val="20"/>
          <w:szCs w:val="20"/>
        </w:rPr>
        <w:t>por la Ecuación</w:t>
      </w:r>
      <w:r w:rsidR="00494D78" w:rsidRPr="00494D78">
        <w:rPr>
          <w:rFonts w:asciiTheme="majorHAnsi" w:eastAsia="Calibri" w:hAnsiTheme="majorHAnsi" w:cstheme="majorHAnsi"/>
          <w:bCs/>
          <w:color w:val="000000" w:themeColor="text1"/>
          <w:sz w:val="20"/>
          <w:szCs w:val="20"/>
        </w:rPr>
        <w:t xml:space="preserve"> 3</w:t>
      </w:r>
      <w:r w:rsidR="003531CC" w:rsidRPr="00494D78">
        <w:rPr>
          <w:rFonts w:asciiTheme="majorHAnsi" w:eastAsia="Calibri" w:hAnsiTheme="majorHAnsi" w:cstheme="majorHAnsi"/>
          <w:bCs/>
          <w:color w:val="000000" w:themeColor="text1"/>
          <w:sz w:val="20"/>
          <w:szCs w:val="20"/>
        </w:rPr>
        <w:t xml:space="preserve"> a </w:t>
      </w:r>
      <w:r w:rsidR="003531CC" w:rsidRPr="00A83A28">
        <w:rPr>
          <w:rFonts w:asciiTheme="majorHAnsi" w:eastAsia="Calibri" w:hAnsiTheme="majorHAnsi" w:cstheme="majorHAnsi"/>
          <w:bCs/>
          <w:sz w:val="20"/>
          <w:szCs w:val="20"/>
        </w:rPr>
        <w:t>los datos obtenidos</w:t>
      </w:r>
      <w:r w:rsidR="003531CC" w:rsidRPr="00494D78">
        <w:rPr>
          <w:rFonts w:asciiTheme="majorHAnsi" w:eastAsia="Calibri" w:hAnsiTheme="majorHAnsi" w:cstheme="majorHAnsi"/>
          <w:bCs/>
          <w:color w:val="000000" w:themeColor="text1"/>
          <w:sz w:val="20"/>
          <w:szCs w:val="20"/>
        </w:rPr>
        <w:t xml:space="preserve">. Las líneas punteadas indican </w:t>
      </w:r>
      <w:r w:rsidR="001F6943" w:rsidRPr="00494D78">
        <w:rPr>
          <w:rFonts w:asciiTheme="majorHAnsi" w:eastAsia="Calibri" w:hAnsiTheme="majorHAnsi" w:cstheme="majorHAnsi"/>
          <w:bCs/>
          <w:color w:val="000000" w:themeColor="text1"/>
          <w:sz w:val="20"/>
          <w:szCs w:val="20"/>
        </w:rPr>
        <w:t>un 95% de confianza de contorno.</w:t>
      </w:r>
      <w:r w:rsidR="00494D78">
        <w:rPr>
          <w:rFonts w:asciiTheme="majorHAnsi" w:eastAsia="Calibri" w:hAnsiTheme="majorHAnsi" w:cstheme="majorHAnsi"/>
          <w:bCs/>
          <w:color w:val="000000" w:themeColor="text1"/>
          <w:sz w:val="20"/>
          <w:szCs w:val="20"/>
        </w:rPr>
        <w:t xml:space="preserve"> </w:t>
      </w:r>
      <w:r w:rsidR="001F6943" w:rsidRPr="00A83A28">
        <w:rPr>
          <w:rFonts w:asciiTheme="majorHAnsi" w:eastAsia="Calibri" w:hAnsiTheme="majorHAnsi" w:cstheme="majorHAnsi"/>
          <w:bCs/>
          <w:sz w:val="20"/>
          <w:szCs w:val="20"/>
        </w:rPr>
        <w:t xml:space="preserve">C) Curva de ajuste de la fuerza por el tamaño de posición obtenida por </w:t>
      </w:r>
      <w:r w:rsidR="001F6943" w:rsidRPr="006D550D">
        <w:rPr>
          <w:rFonts w:asciiTheme="majorHAnsi" w:eastAsia="Calibri" w:hAnsiTheme="majorHAnsi" w:cstheme="majorHAnsi"/>
          <w:bCs/>
          <w:color w:val="000000" w:themeColor="text1"/>
          <w:sz w:val="20"/>
          <w:szCs w:val="20"/>
        </w:rPr>
        <w:t xml:space="preserve">la Ecuación </w:t>
      </w:r>
      <w:r w:rsidR="006D550D" w:rsidRPr="006D550D">
        <w:rPr>
          <w:rFonts w:asciiTheme="majorHAnsi" w:eastAsia="Calibri" w:hAnsiTheme="majorHAnsi" w:cstheme="majorHAnsi"/>
          <w:bCs/>
          <w:color w:val="000000" w:themeColor="text1"/>
          <w:sz w:val="20"/>
          <w:szCs w:val="20"/>
        </w:rPr>
        <w:t>4</w:t>
      </w:r>
      <w:r w:rsidR="001F6943" w:rsidRPr="006D550D">
        <w:rPr>
          <w:rFonts w:asciiTheme="majorHAnsi" w:eastAsia="Calibri" w:hAnsiTheme="majorHAnsi" w:cstheme="majorHAnsi"/>
          <w:bCs/>
          <w:color w:val="000000" w:themeColor="text1"/>
          <w:sz w:val="20"/>
          <w:szCs w:val="20"/>
        </w:rPr>
        <w:t xml:space="preserve">. </w:t>
      </w:r>
      <w:r w:rsidR="001F6943" w:rsidRPr="00A83A28">
        <w:rPr>
          <w:rFonts w:asciiTheme="majorHAnsi" w:eastAsia="Calibri" w:hAnsiTheme="majorHAnsi" w:cstheme="majorHAnsi"/>
          <w:bCs/>
          <w:sz w:val="20"/>
          <w:szCs w:val="20"/>
        </w:rPr>
        <w:t xml:space="preserve">D) Ley del </w:t>
      </w:r>
      <w:r w:rsidR="006D550D">
        <w:rPr>
          <w:rFonts w:asciiTheme="majorHAnsi" w:eastAsia="Calibri" w:hAnsiTheme="majorHAnsi" w:cstheme="majorHAnsi"/>
          <w:bCs/>
          <w:sz w:val="20"/>
          <w:szCs w:val="20"/>
        </w:rPr>
        <w:t>M</w:t>
      </w:r>
      <w:r w:rsidR="001F6943" w:rsidRPr="00A83A28">
        <w:rPr>
          <w:rFonts w:asciiTheme="majorHAnsi" w:eastAsia="Calibri" w:hAnsiTheme="majorHAnsi" w:cstheme="majorHAnsi"/>
          <w:bCs/>
          <w:sz w:val="20"/>
          <w:szCs w:val="20"/>
        </w:rPr>
        <w:t xml:space="preserve">agneto derivada desde el grafico </w:t>
      </w:r>
      <w:r w:rsidR="006D550D">
        <w:rPr>
          <w:rFonts w:asciiTheme="majorHAnsi" w:eastAsia="Calibri" w:hAnsiTheme="majorHAnsi" w:cstheme="majorHAnsi"/>
          <w:bCs/>
          <w:sz w:val="20"/>
          <w:szCs w:val="20"/>
        </w:rPr>
        <w:t xml:space="preserve">en </w:t>
      </w:r>
      <w:r w:rsidR="001F6943" w:rsidRPr="00A83A28">
        <w:rPr>
          <w:rFonts w:asciiTheme="majorHAnsi" w:eastAsia="Calibri" w:hAnsiTheme="majorHAnsi" w:cstheme="majorHAnsi"/>
          <w:bCs/>
          <w:sz w:val="20"/>
          <w:szCs w:val="20"/>
        </w:rPr>
        <w:t xml:space="preserve">B </w:t>
      </w:r>
      <w:r w:rsidR="006D550D">
        <w:rPr>
          <w:rFonts w:asciiTheme="majorHAnsi" w:eastAsia="Calibri" w:hAnsiTheme="majorHAnsi" w:cstheme="majorHAnsi"/>
          <w:bCs/>
          <w:sz w:val="20"/>
          <w:szCs w:val="20"/>
        </w:rPr>
        <w:t xml:space="preserve">y C </w:t>
      </w:r>
      <w:r w:rsidR="001F6943" w:rsidRPr="00A83A28">
        <w:rPr>
          <w:rFonts w:asciiTheme="majorHAnsi" w:eastAsia="Calibri" w:hAnsiTheme="majorHAnsi" w:cstheme="majorHAnsi"/>
          <w:bCs/>
          <w:sz w:val="20"/>
          <w:szCs w:val="20"/>
        </w:rPr>
        <w:t>(</w:t>
      </w:r>
      <w:r w:rsidR="001F6943" w:rsidRPr="006D550D">
        <w:rPr>
          <w:rFonts w:asciiTheme="majorHAnsi" w:eastAsia="Calibri" w:hAnsiTheme="majorHAnsi" w:cstheme="majorHAnsi"/>
          <w:bCs/>
          <w:color w:val="000000" w:themeColor="text1"/>
          <w:sz w:val="20"/>
          <w:szCs w:val="20"/>
        </w:rPr>
        <w:t xml:space="preserve">línea negra, Ecuación </w:t>
      </w:r>
      <w:r w:rsidR="006D550D">
        <w:rPr>
          <w:rFonts w:asciiTheme="majorHAnsi" w:eastAsia="Calibri" w:hAnsiTheme="majorHAnsi" w:cstheme="majorHAnsi"/>
          <w:bCs/>
          <w:color w:val="000000" w:themeColor="text1"/>
          <w:sz w:val="20"/>
          <w:szCs w:val="20"/>
        </w:rPr>
        <w:t>5</w:t>
      </w:r>
      <w:r w:rsidR="001F6943" w:rsidRPr="006D550D">
        <w:rPr>
          <w:rFonts w:asciiTheme="majorHAnsi" w:eastAsia="Calibri" w:hAnsiTheme="majorHAnsi" w:cstheme="majorHAnsi"/>
          <w:bCs/>
          <w:color w:val="000000" w:themeColor="text1"/>
          <w:sz w:val="20"/>
          <w:szCs w:val="20"/>
        </w:rPr>
        <w:t xml:space="preserve">). </w:t>
      </w:r>
      <w:r w:rsidR="001F6943" w:rsidRPr="00A83A28">
        <w:rPr>
          <w:rFonts w:asciiTheme="majorHAnsi" w:eastAsia="Calibri" w:hAnsiTheme="majorHAnsi" w:cstheme="majorHAnsi"/>
          <w:bCs/>
          <w:sz w:val="20"/>
          <w:szCs w:val="20"/>
        </w:rPr>
        <w:t>Los puntos azules representan la fuerza calculada desde el modelo FJC, por cada tamaño de transición medido a diferentes posiciones de magneto</w:t>
      </w:r>
      <w:r w:rsidR="00CC5116" w:rsidRPr="00A83A28">
        <w:rPr>
          <w:rFonts w:asciiTheme="majorHAnsi" w:eastAsia="Calibri" w:hAnsiTheme="majorHAnsi" w:cstheme="majorHAnsi"/>
          <w:bCs/>
          <w:sz w:val="20"/>
          <w:szCs w:val="20"/>
        </w:rPr>
        <w:t xml:space="preserve"> (B)</w:t>
      </w:r>
      <w:r w:rsidR="006D550D">
        <w:rPr>
          <w:rFonts w:asciiTheme="majorHAnsi" w:eastAsia="Calibri" w:hAnsiTheme="majorHAnsi" w:cstheme="majorHAnsi"/>
          <w:bCs/>
          <w:sz w:val="20"/>
          <w:szCs w:val="20"/>
        </w:rPr>
        <w:t>.</w:t>
      </w:r>
    </w:p>
    <w:p w14:paraId="72233F80" w14:textId="77777777" w:rsidR="00B02BCC" w:rsidRPr="00A83A28" w:rsidRDefault="00B02BCC" w:rsidP="00FA31B6">
      <w:pPr>
        <w:spacing w:line="360" w:lineRule="auto"/>
        <w:jc w:val="both"/>
        <w:rPr>
          <w:rFonts w:asciiTheme="majorHAnsi" w:eastAsia="Calibri" w:hAnsiTheme="majorHAnsi" w:cstheme="majorHAnsi"/>
          <w:bCs/>
          <w:sz w:val="20"/>
          <w:szCs w:val="20"/>
        </w:rPr>
      </w:pPr>
    </w:p>
    <w:p w14:paraId="23076C7D" w14:textId="506EF49C" w:rsidR="00FA31B6" w:rsidRPr="00C24460" w:rsidRDefault="00FA31B6" w:rsidP="003D2267">
      <w:pPr>
        <w:pStyle w:val="Heading2"/>
        <w:rPr>
          <w:lang w:val="es-ES"/>
        </w:rPr>
      </w:pPr>
      <w:bookmarkStart w:id="62" w:name="_Toc111485043"/>
      <w:r w:rsidRPr="00C24460">
        <w:rPr>
          <w:lang w:val="es-ES"/>
        </w:rPr>
        <w:lastRenderedPageBreak/>
        <w:t>4.11 Error y Suavizado del Registro del Instrumento</w:t>
      </w:r>
      <w:bookmarkEnd w:id="62"/>
    </w:p>
    <w:p w14:paraId="6ED9AC88" w14:textId="6B92920C" w:rsidR="00FA31B6" w:rsidRPr="00C24460" w:rsidRDefault="00FA31B6" w:rsidP="00FA31B6">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Utilizando los datos obtenido</w:t>
      </w:r>
      <w:r>
        <w:rPr>
          <w:rFonts w:ascii="Calibri" w:eastAsia="Calibri" w:hAnsi="Calibri" w:cs="Calibri"/>
          <w:sz w:val="22"/>
          <w:szCs w:val="22"/>
          <w:lang w:val="es-ES"/>
        </w:rPr>
        <w:t>s</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d</w:t>
      </w:r>
      <w:r w:rsidRPr="00C24460">
        <w:rPr>
          <w:rFonts w:ascii="Calibri" w:eastAsia="Calibri" w:hAnsi="Calibri" w:cs="Calibri"/>
          <w:sz w:val="22"/>
          <w:szCs w:val="22"/>
          <w:lang w:val="es-ES"/>
        </w:rPr>
        <w:t>e</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la calibración</w:t>
      </w:r>
      <w:r>
        <w:rPr>
          <w:rFonts w:ascii="Calibri" w:eastAsia="Calibri" w:hAnsi="Calibri" w:cs="Calibri"/>
          <w:sz w:val="22"/>
          <w:szCs w:val="22"/>
          <w:lang w:val="es-ES"/>
        </w:rPr>
        <w:t xml:space="preserve"> del instrumento</w:t>
      </w:r>
      <w:r w:rsidRPr="00C24460">
        <w:rPr>
          <w:rFonts w:ascii="Calibri" w:eastAsia="Calibri" w:hAnsi="Calibri" w:cs="Calibri"/>
          <w:sz w:val="22"/>
          <w:szCs w:val="22"/>
          <w:lang w:val="es-ES"/>
        </w:rPr>
        <w:t>, se realizó una prueba para verificar y explicar el error del instrumento</w:t>
      </w:r>
      <w:r>
        <w:rPr>
          <w:rFonts w:ascii="Calibri" w:eastAsia="Calibri" w:hAnsi="Calibri" w:cs="Calibri"/>
          <w:sz w:val="22"/>
          <w:szCs w:val="22"/>
          <w:lang w:val="es-ES"/>
        </w:rPr>
        <w:t>, la estabilidad y la habilidad de resolver eventos de transición rápidos</w:t>
      </w:r>
      <w:r w:rsidRPr="00C24460">
        <w:rPr>
          <w:rFonts w:ascii="Calibri" w:eastAsia="Calibri" w:hAnsi="Calibri" w:cs="Calibri"/>
          <w:sz w:val="22"/>
          <w:szCs w:val="22"/>
          <w:lang w:val="es-ES"/>
        </w:rPr>
        <w:t xml:space="preserve">. Esta pinza magnética </w:t>
      </w:r>
      <w:r>
        <w:rPr>
          <w:rFonts w:ascii="Calibri" w:eastAsia="Calibri" w:hAnsi="Calibri" w:cs="Calibri"/>
          <w:sz w:val="22"/>
          <w:szCs w:val="22"/>
          <w:lang w:val="es-ES"/>
        </w:rPr>
        <w:t>basada en un microscopio invertido posee un ancho de banda–</w:t>
      </w:r>
      <w:r w:rsidRPr="00C24460">
        <w:rPr>
          <w:rFonts w:ascii="Calibri" w:eastAsia="Calibri" w:hAnsi="Calibri" w:cs="Calibri"/>
          <w:sz w:val="22"/>
          <w:szCs w:val="22"/>
          <w:lang w:val="es-ES"/>
        </w:rPr>
        <w:t>cantidad de datos</w:t>
      </w:r>
      <w:r>
        <w:rPr>
          <w:rFonts w:ascii="Calibri" w:eastAsia="Calibri" w:hAnsi="Calibri" w:cs="Calibri"/>
          <w:sz w:val="22"/>
          <w:szCs w:val="22"/>
          <w:lang w:val="es-ES"/>
        </w:rPr>
        <w:t xml:space="preserve"> por unidad de tiempo–, que </w:t>
      </w:r>
      <w:r w:rsidRPr="00C24460">
        <w:rPr>
          <w:rFonts w:ascii="Calibri" w:eastAsia="Calibri" w:hAnsi="Calibri" w:cs="Calibri"/>
          <w:sz w:val="22"/>
          <w:szCs w:val="22"/>
          <w:lang w:val="es-ES"/>
        </w:rPr>
        <w:t>depende de la frecuencia o cuadros por segundo (FPS)</w:t>
      </w:r>
      <w:r>
        <w:rPr>
          <w:rFonts w:ascii="Calibri" w:eastAsia="Calibri" w:hAnsi="Calibri" w:cs="Calibri"/>
          <w:sz w:val="22"/>
          <w:szCs w:val="22"/>
          <w:lang w:val="es-ES"/>
        </w:rPr>
        <w:t xml:space="preserve"> adquiridos por la cámara. A pesar de que la cámara empelada tiene la habilidad de adquirir cerca de 2000 FPS, el procesamiento de las imágenes y comparación en tiempo real del FFT con la librería limita el ancho de banda hasta 1.2 KHz. Por otro lado, no todas las medidas poseen la misma adquisición de datos, debido a que como es necesario realizar dos lecturas en el chip de la cámara–microesfera paramagnética y de referencia–, que entre más separadas un mayor de número de líneas del chip deben ser ejecutadas perjudicando el ancho de banda (&lt; FPS). No obstante, y con la idea de maximizar las condiciones intentamos considerar mediciones donde ambas microesferas se encontraban próximas, favoreciendo el número de imágenes adquiridas.</w:t>
      </w:r>
      <w:r w:rsidRPr="00C24460">
        <w:rPr>
          <w:rFonts w:ascii="Calibri" w:eastAsia="Calibri" w:hAnsi="Calibri" w:cs="Calibri"/>
          <w:sz w:val="22"/>
          <w:szCs w:val="22"/>
          <w:lang w:val="es-ES"/>
        </w:rPr>
        <w:t xml:space="preserve"> Este conjunto de datos </w:t>
      </w:r>
      <w:r>
        <w:rPr>
          <w:rFonts w:ascii="Calibri" w:eastAsia="Calibri" w:hAnsi="Calibri" w:cs="Calibri"/>
          <w:sz w:val="22"/>
          <w:szCs w:val="22"/>
          <w:lang w:val="es-ES"/>
        </w:rPr>
        <w:t>fue</w:t>
      </w:r>
      <w:r w:rsidRPr="00C24460">
        <w:rPr>
          <w:rFonts w:ascii="Calibri" w:eastAsia="Calibri" w:hAnsi="Calibri" w:cs="Calibri"/>
          <w:sz w:val="22"/>
          <w:szCs w:val="22"/>
          <w:lang w:val="es-ES"/>
        </w:rPr>
        <w:t xml:space="preserve"> graficado usando Igor WaveMetrics 8</w:t>
      </w:r>
      <w:r>
        <w:rPr>
          <w:rFonts w:ascii="Calibri" w:eastAsia="Calibri" w:hAnsi="Calibri" w:cs="Calibri"/>
          <w:sz w:val="22"/>
          <w:szCs w:val="22"/>
          <w:lang w:val="es-ES"/>
        </w:rPr>
        <w:t>, donde además</w:t>
      </w:r>
      <w:r w:rsidRPr="00C24460">
        <w:rPr>
          <w:rFonts w:ascii="Calibri" w:eastAsia="Calibri" w:hAnsi="Calibri" w:cs="Calibri"/>
          <w:sz w:val="22"/>
          <w:szCs w:val="22"/>
          <w:lang w:val="es-ES"/>
        </w:rPr>
        <w:t xml:space="preserve"> se realiza un </w:t>
      </w:r>
      <w:r>
        <w:rPr>
          <w:rFonts w:ascii="Calibri" w:eastAsia="Calibri" w:hAnsi="Calibri" w:cs="Calibri"/>
          <w:sz w:val="22"/>
          <w:szCs w:val="22"/>
          <w:lang w:val="es-ES"/>
        </w:rPr>
        <w:t>suavizado</w:t>
      </w:r>
      <w:r w:rsidRPr="00C24460">
        <w:rPr>
          <w:rFonts w:ascii="Calibri" w:eastAsia="Calibri" w:hAnsi="Calibri" w:cs="Calibri"/>
          <w:sz w:val="22"/>
          <w:szCs w:val="22"/>
          <w:lang w:val="es-ES"/>
        </w:rPr>
        <w:t xml:space="preserve"> de los datos utilizando el tipo de filtrado “</w:t>
      </w:r>
      <w:proofErr w:type="spellStart"/>
      <w:r w:rsidRPr="00C24460">
        <w:rPr>
          <w:rFonts w:ascii="Calibri" w:eastAsia="Calibri" w:hAnsi="Calibri" w:cs="Calibri"/>
          <w:sz w:val="22"/>
          <w:szCs w:val="22"/>
          <w:lang w:val="es-ES"/>
        </w:rPr>
        <w:t>Savitzky</w:t>
      </w:r>
      <w:proofErr w:type="spellEnd"/>
      <w:r w:rsidRPr="00C24460">
        <w:rPr>
          <w:rFonts w:ascii="Calibri" w:eastAsia="Calibri" w:hAnsi="Calibri" w:cs="Calibri"/>
          <w:sz w:val="22"/>
          <w:szCs w:val="22"/>
          <w:lang w:val="es-ES"/>
        </w:rPr>
        <w:t>–</w:t>
      </w:r>
      <w:proofErr w:type="spellStart"/>
      <w:r w:rsidRPr="00C24460">
        <w:rPr>
          <w:rFonts w:ascii="Calibri" w:eastAsia="Calibri" w:hAnsi="Calibri" w:cs="Calibri"/>
          <w:sz w:val="22"/>
          <w:szCs w:val="22"/>
          <w:lang w:val="es-ES"/>
        </w:rPr>
        <w:t>Golay</w:t>
      </w:r>
      <w:proofErr w:type="spellEnd"/>
      <w:r w:rsidRPr="00C24460">
        <w:rPr>
          <w:rFonts w:ascii="Calibri" w:eastAsia="Calibri" w:hAnsi="Calibri" w:cs="Calibri"/>
          <w:sz w:val="22"/>
          <w:szCs w:val="22"/>
          <w:lang w:val="es-ES"/>
        </w:rPr>
        <w:t>”</w:t>
      </w:r>
      <w:r w:rsidR="00AB33C9">
        <w:rPr>
          <w:rFonts w:ascii="Calibri" w:eastAsia="Calibri" w:hAnsi="Calibri" w:cs="Calibri"/>
          <w:sz w:val="22"/>
          <w:szCs w:val="22"/>
          <w:lang w:val="es-ES"/>
        </w:rPr>
        <w:fldChar w:fldCharType="begin"/>
      </w:r>
      <w:r w:rsidR="00105C46">
        <w:rPr>
          <w:rFonts w:ascii="Calibri" w:eastAsia="Calibri" w:hAnsi="Calibri" w:cs="Calibri"/>
          <w:sz w:val="22"/>
          <w:szCs w:val="22"/>
          <w:lang w:val="es-ES"/>
        </w:rPr>
        <w:instrText xml:space="preserve"> ADDIN ZOTERO_ITEM CSL_CITATION {"citationID":"FhWznqa6","properties":{"formattedCitation":"(98)","plainCitation":"(98)","noteIndex":0},"citationItems":[{"id":462,"uris":["http://zotero.org/users/6975159/items/99SX2UEI"],"itemData":{"id":462,"type":"webpage","container-title":"ACS Publications","genre":"research-article","language":"EN","note":"archive_location: world\npublisher: American Chemical Society\nDOI: 10.1021/ac60214a047","title":"Smoothing and Differentiation of Data by Simplified Least Squares Procedures.","URL":"https://pubs.acs.org/doi/pdf/10.1021/ac60214a047","author":[{"family":"Savitzky","given":"Abraham"},{"family":"Golay","given":"M. J. E."}],"accessed":{"date-parts":[["2022",8,9]]},"issued":{"date-parts":[["2002",5,1]]}}}],"schema":"https://github.com/citation-style-language/schema/raw/master/csl-citation.json"} </w:instrText>
      </w:r>
      <w:r w:rsidR="00AB33C9">
        <w:rPr>
          <w:rFonts w:ascii="Calibri" w:eastAsia="Calibri" w:hAnsi="Calibri" w:cs="Calibri"/>
          <w:sz w:val="22"/>
          <w:szCs w:val="22"/>
          <w:lang w:val="es-ES"/>
        </w:rPr>
        <w:fldChar w:fldCharType="separate"/>
      </w:r>
      <w:r w:rsidR="00105C46" w:rsidRPr="00105C46">
        <w:rPr>
          <w:rFonts w:ascii="Calibri" w:eastAsia="Calibri" w:hAnsi="Calibri" w:cs="Calibri"/>
          <w:sz w:val="22"/>
        </w:rPr>
        <w:t>(98)</w:t>
      </w:r>
      <w:r w:rsidR="00AB33C9">
        <w:rPr>
          <w:rFonts w:ascii="Calibri" w:eastAsia="Calibri" w:hAnsi="Calibri" w:cs="Calibri"/>
          <w:sz w:val="22"/>
          <w:szCs w:val="22"/>
          <w:lang w:val="es-ES"/>
        </w:rPr>
        <w:fldChar w:fldCharType="end"/>
      </w:r>
      <w:r w:rsidRPr="00C24460">
        <w:rPr>
          <w:rFonts w:ascii="Calibri" w:eastAsia="Calibri" w:hAnsi="Calibri" w:cs="Calibri"/>
          <w:sz w:val="22"/>
          <w:szCs w:val="22"/>
          <w:lang w:val="es-ES"/>
        </w:rPr>
        <w:t>, con un índice de 101</w:t>
      </w:r>
      <w:r>
        <w:rPr>
          <w:rFonts w:ascii="Calibri" w:eastAsia="Calibri" w:hAnsi="Calibri" w:cs="Calibri"/>
          <w:sz w:val="22"/>
          <w:szCs w:val="22"/>
          <w:lang w:val="es-ES"/>
        </w:rPr>
        <w:t xml:space="preserve"> puntos</w:t>
      </w:r>
      <w:r w:rsidRPr="00C24460">
        <w:rPr>
          <w:rFonts w:ascii="Calibri" w:eastAsia="Calibri" w:hAnsi="Calibri" w:cs="Calibri"/>
          <w:sz w:val="22"/>
          <w:szCs w:val="22"/>
          <w:lang w:val="es-ES"/>
        </w:rPr>
        <w:t xml:space="preserve">. </w:t>
      </w:r>
    </w:p>
    <w:p w14:paraId="2FBCD54B" w14:textId="77777777" w:rsidR="00FA31B6" w:rsidRPr="00C24460" w:rsidRDefault="00FA31B6" w:rsidP="00FA31B6">
      <w:pPr>
        <w:spacing w:line="360" w:lineRule="auto"/>
        <w:jc w:val="both"/>
        <w:rPr>
          <w:rFonts w:ascii="Calibri" w:eastAsia="Calibri" w:hAnsi="Calibri" w:cs="Calibri"/>
          <w:sz w:val="22"/>
          <w:szCs w:val="22"/>
          <w:lang w:val="es-ES"/>
        </w:rPr>
      </w:pPr>
    </w:p>
    <w:p w14:paraId="5396CE7E" w14:textId="1C0A3252" w:rsidR="00FA31B6" w:rsidRPr="002A5CB3" w:rsidRDefault="00FA31B6" w:rsidP="00FA31B6">
      <w:pPr>
        <w:spacing w:line="360" w:lineRule="auto"/>
        <w:jc w:val="both"/>
        <w:rPr>
          <w:rFonts w:ascii="Calibri" w:eastAsia="Calibri" w:hAnsi="Calibri" w:cs="Calibri"/>
          <w:color w:val="FF0000"/>
          <w:sz w:val="22"/>
          <w:szCs w:val="22"/>
          <w:lang w:val="es-ES"/>
        </w:rPr>
      </w:pPr>
      <w:r w:rsidRPr="00C24460">
        <w:rPr>
          <w:rFonts w:ascii="Calibri" w:eastAsia="Calibri" w:hAnsi="Calibri" w:cs="Calibri"/>
          <w:sz w:val="22"/>
          <w:szCs w:val="22"/>
          <w:lang w:val="es-ES"/>
        </w:rPr>
        <w:t>El error del instrumento</w:t>
      </w:r>
      <w:r>
        <w:rPr>
          <w:rFonts w:ascii="Calibri" w:eastAsia="Calibri" w:hAnsi="Calibri" w:cs="Calibri"/>
          <w:sz w:val="22"/>
          <w:szCs w:val="22"/>
          <w:lang w:val="es-ES"/>
        </w:rPr>
        <w:t>, o incertidumbre de la posición a lo largo de la medición,</w:t>
      </w:r>
      <w:r w:rsidRPr="00C24460">
        <w:rPr>
          <w:rFonts w:ascii="Calibri" w:eastAsia="Calibri" w:hAnsi="Calibri" w:cs="Calibri"/>
          <w:sz w:val="22"/>
          <w:szCs w:val="22"/>
          <w:lang w:val="es-ES"/>
        </w:rPr>
        <w:t xml:space="preserve"> se calculó tomando la cantidad de datos que existen entre dos puntos</w:t>
      </w:r>
      <w:r>
        <w:rPr>
          <w:rFonts w:ascii="Calibri" w:eastAsia="Calibri" w:hAnsi="Calibri" w:cs="Calibri"/>
          <w:sz w:val="22"/>
          <w:szCs w:val="22"/>
          <w:lang w:val="es-ES"/>
        </w:rPr>
        <w:t xml:space="preserve"> determinados</w:t>
      </w:r>
      <w:r w:rsidR="002A5CB3">
        <w:rPr>
          <w:rFonts w:ascii="Calibri" w:eastAsia="Calibri" w:hAnsi="Calibri" w:cs="Calibri"/>
          <w:sz w:val="22"/>
          <w:szCs w:val="22"/>
          <w:lang w:val="es-ES"/>
        </w:rPr>
        <w:t>,</w:t>
      </w:r>
      <w:r>
        <w:rPr>
          <w:rFonts w:ascii="Calibri" w:eastAsia="Calibri" w:hAnsi="Calibri" w:cs="Calibri"/>
          <w:sz w:val="22"/>
          <w:szCs w:val="22"/>
          <w:lang w:val="es-ES"/>
        </w:rPr>
        <w:t xml:space="preserve"> separados por </w:t>
      </w:r>
      <w:r w:rsidR="002A5CB3">
        <w:rPr>
          <w:rFonts w:ascii="Calibri" w:eastAsia="Calibri" w:hAnsi="Calibri" w:cs="Calibri"/>
          <w:sz w:val="22"/>
          <w:szCs w:val="22"/>
          <w:lang w:val="es-ES"/>
        </w:rPr>
        <w:t>2</w:t>
      </w:r>
      <w:r w:rsidRPr="00C24460">
        <w:rPr>
          <w:rFonts w:ascii="Calibri" w:eastAsia="Calibri" w:hAnsi="Calibri" w:cs="Calibri"/>
          <w:sz w:val="22"/>
          <w:szCs w:val="22"/>
          <w:lang w:val="es-ES"/>
        </w:rPr>
        <w:t>0</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s</w:t>
      </w:r>
      <w:r w:rsidR="008F6F38">
        <w:rPr>
          <w:rFonts w:ascii="Calibri" w:eastAsia="Calibri" w:hAnsi="Calibri" w:cs="Calibri"/>
          <w:sz w:val="22"/>
          <w:szCs w:val="22"/>
          <w:lang w:val="es-ES"/>
        </w:rPr>
        <w:t>egundos</w:t>
      </w:r>
      <w:r w:rsidRPr="00C24460">
        <w:rPr>
          <w:rFonts w:ascii="Calibri" w:eastAsia="Calibri" w:hAnsi="Calibri" w:cs="Calibri"/>
          <w:sz w:val="22"/>
          <w:szCs w:val="22"/>
          <w:lang w:val="es-ES"/>
        </w:rPr>
        <w:t xml:space="preserve"> (</w:t>
      </w:r>
      <w:r w:rsidRPr="00E42D48">
        <w:rPr>
          <w:rFonts w:ascii="Calibri" w:eastAsia="Calibri" w:hAnsi="Calibri" w:cs="Calibri"/>
          <w:b/>
          <w:bCs/>
          <w:sz w:val="22"/>
          <w:szCs w:val="22"/>
          <w:lang w:val="es-ES"/>
        </w:rPr>
        <w:t>Fig. 4.11A</w:t>
      </w:r>
      <w:r w:rsidRPr="00C24460">
        <w:rPr>
          <w:rFonts w:ascii="Calibri" w:eastAsia="Calibri" w:hAnsi="Calibri" w:cs="Calibri"/>
          <w:sz w:val="22"/>
          <w:szCs w:val="22"/>
          <w:lang w:val="es-ES"/>
        </w:rPr>
        <w:t>). A continuación</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se generó un histograma a partir de la cantidad de datos que existían entre esos </w:t>
      </w:r>
      <w:r w:rsidR="008F6F38">
        <w:rPr>
          <w:rFonts w:ascii="Calibri" w:eastAsia="Calibri" w:hAnsi="Calibri" w:cs="Calibri"/>
          <w:sz w:val="22"/>
          <w:szCs w:val="22"/>
          <w:lang w:val="es-ES"/>
        </w:rPr>
        <w:t xml:space="preserve">20 </w:t>
      </w:r>
      <w:r w:rsidR="00105C46">
        <w:rPr>
          <w:rFonts w:ascii="Calibri" w:eastAsia="Calibri" w:hAnsi="Calibri" w:cs="Calibri"/>
          <w:sz w:val="22"/>
          <w:szCs w:val="22"/>
          <w:lang w:val="es-ES"/>
        </w:rPr>
        <w:t>segundos,</w:t>
      </w:r>
      <w:r w:rsidRPr="00C24460">
        <w:rPr>
          <w:rFonts w:ascii="Calibri" w:eastAsia="Calibri" w:hAnsi="Calibri" w:cs="Calibri"/>
          <w:sz w:val="22"/>
          <w:szCs w:val="22"/>
          <w:lang w:val="es-ES"/>
        </w:rPr>
        <w:t xml:space="preserve"> para verificar la amplitud de </w:t>
      </w:r>
      <w:r>
        <w:rPr>
          <w:rFonts w:ascii="Calibri" w:eastAsia="Calibri" w:hAnsi="Calibri" w:cs="Calibri"/>
          <w:sz w:val="22"/>
          <w:szCs w:val="22"/>
          <w:lang w:val="es-ES"/>
        </w:rPr>
        <w:t>la posición–incertidumbre o error de la medida–</w:t>
      </w:r>
      <w:r w:rsidRPr="00C24460">
        <w:rPr>
          <w:rFonts w:ascii="Calibri" w:eastAsia="Calibri" w:hAnsi="Calibri" w:cs="Calibri"/>
          <w:sz w:val="22"/>
          <w:szCs w:val="22"/>
          <w:lang w:val="es-ES"/>
        </w:rPr>
        <w:t>. Esto permitió establecer una amplitud de 62 nm para fuerzas bajas</w:t>
      </w:r>
      <w:r>
        <w:rPr>
          <w:rFonts w:ascii="Calibri" w:eastAsia="Calibri" w:hAnsi="Calibri" w:cs="Calibri"/>
          <w:sz w:val="22"/>
          <w:szCs w:val="22"/>
          <w:lang w:val="es-ES"/>
        </w:rPr>
        <w:t xml:space="preserve">– 4 mm o </w:t>
      </w:r>
      <w:r w:rsidR="00A83A28" w:rsidRPr="00A83A28">
        <w:rPr>
          <w:rFonts w:ascii="Calibri" w:eastAsia="Calibri" w:hAnsi="Calibri" w:cs="Calibri"/>
          <w:sz w:val="22"/>
          <w:szCs w:val="22"/>
          <w:lang w:val="es-ES"/>
        </w:rPr>
        <w:t>16</w:t>
      </w:r>
      <w:r>
        <w:rPr>
          <w:rFonts w:ascii="Calibri" w:eastAsia="Calibri" w:hAnsi="Calibri" w:cs="Calibri"/>
          <w:sz w:val="22"/>
          <w:szCs w:val="22"/>
          <w:lang w:val="es-ES"/>
        </w:rPr>
        <w:t xml:space="preserve"> pN–</w:t>
      </w:r>
      <w:r w:rsidRPr="00C24460">
        <w:rPr>
          <w:rFonts w:ascii="Calibri" w:eastAsia="Calibri" w:hAnsi="Calibri" w:cs="Calibri"/>
          <w:sz w:val="22"/>
          <w:szCs w:val="22"/>
          <w:lang w:val="es-ES"/>
        </w:rPr>
        <w:t>, en donde no se utilizó ningún tipo de filtrado de datos. El mismo procedimiento se repitió, pero a una fuerza bastante alta</w:t>
      </w:r>
      <w:r>
        <w:rPr>
          <w:rFonts w:ascii="Calibri" w:eastAsia="Calibri" w:hAnsi="Calibri" w:cs="Calibri"/>
          <w:sz w:val="22"/>
          <w:szCs w:val="22"/>
          <w:lang w:val="es-ES"/>
        </w:rPr>
        <w:t>– 1.</w:t>
      </w:r>
      <w:r w:rsidR="002A5CB3">
        <w:rPr>
          <w:rFonts w:ascii="Calibri" w:eastAsia="Calibri" w:hAnsi="Calibri" w:cs="Calibri"/>
          <w:sz w:val="22"/>
          <w:szCs w:val="22"/>
          <w:lang w:val="es-ES"/>
        </w:rPr>
        <w:t>5</w:t>
      </w:r>
      <w:r>
        <w:rPr>
          <w:rFonts w:ascii="Calibri" w:eastAsia="Calibri" w:hAnsi="Calibri" w:cs="Calibri"/>
          <w:sz w:val="22"/>
          <w:szCs w:val="22"/>
          <w:lang w:val="es-ES"/>
        </w:rPr>
        <w:t xml:space="preserve"> mm </w:t>
      </w:r>
      <w:r w:rsidR="008F6F38">
        <w:rPr>
          <w:rFonts w:ascii="Calibri" w:eastAsia="Calibri" w:hAnsi="Calibri" w:cs="Calibri"/>
          <w:sz w:val="22"/>
          <w:szCs w:val="22"/>
          <w:lang w:val="es-ES"/>
        </w:rPr>
        <w:t>o</w:t>
      </w:r>
      <w:r>
        <w:rPr>
          <w:rFonts w:ascii="Calibri" w:eastAsia="Calibri" w:hAnsi="Calibri" w:cs="Calibri"/>
          <w:sz w:val="22"/>
          <w:szCs w:val="22"/>
          <w:lang w:val="es-ES"/>
        </w:rPr>
        <w:t xml:space="preserve"> </w:t>
      </w:r>
      <w:r w:rsidR="008F6F38" w:rsidRPr="008F6F38">
        <w:rPr>
          <w:rFonts w:ascii="Calibri" w:eastAsia="Calibri" w:hAnsi="Calibri" w:cs="Calibri"/>
          <w:sz w:val="22"/>
          <w:szCs w:val="22"/>
          <w:lang w:val="es-ES"/>
        </w:rPr>
        <w:t>51</w:t>
      </w:r>
      <w:r>
        <w:rPr>
          <w:rFonts w:ascii="Calibri" w:eastAsia="Calibri" w:hAnsi="Calibri" w:cs="Calibri"/>
          <w:sz w:val="22"/>
          <w:szCs w:val="22"/>
          <w:lang w:val="es-ES"/>
        </w:rPr>
        <w:t xml:space="preserve"> pN–</w:t>
      </w:r>
      <w:r w:rsidRPr="00C24460">
        <w:rPr>
          <w:rFonts w:ascii="Calibri" w:eastAsia="Calibri" w:hAnsi="Calibri" w:cs="Calibri"/>
          <w:sz w:val="22"/>
          <w:szCs w:val="22"/>
          <w:lang w:val="es-ES"/>
        </w:rPr>
        <w:t>, en la cual la proteína L si es capaz de desplegarse por completo (</w:t>
      </w:r>
      <w:r w:rsidRPr="00E42D48">
        <w:rPr>
          <w:rFonts w:ascii="Calibri" w:eastAsia="Calibri" w:hAnsi="Calibri" w:cs="Calibri"/>
          <w:b/>
          <w:bCs/>
          <w:sz w:val="22"/>
          <w:szCs w:val="22"/>
          <w:lang w:val="es-ES"/>
        </w:rPr>
        <w:t>Fig. 4.11B</w:t>
      </w:r>
      <w:r w:rsidRPr="00C24460">
        <w:rPr>
          <w:rFonts w:ascii="Calibri" w:eastAsia="Calibri" w:hAnsi="Calibri" w:cs="Calibri"/>
          <w:sz w:val="22"/>
          <w:szCs w:val="22"/>
          <w:lang w:val="es-ES"/>
        </w:rPr>
        <w:t xml:space="preserve">). El resultado de la amplitud a </w:t>
      </w:r>
      <w:r>
        <w:rPr>
          <w:rFonts w:ascii="Calibri" w:eastAsia="Calibri" w:hAnsi="Calibri" w:cs="Calibri"/>
          <w:sz w:val="22"/>
          <w:szCs w:val="22"/>
          <w:lang w:val="es-ES"/>
        </w:rPr>
        <w:t xml:space="preserve">esta </w:t>
      </w:r>
      <w:r w:rsidRPr="00C24460">
        <w:rPr>
          <w:rFonts w:ascii="Calibri" w:eastAsia="Calibri" w:hAnsi="Calibri" w:cs="Calibri"/>
          <w:sz w:val="22"/>
          <w:szCs w:val="22"/>
          <w:lang w:val="es-ES"/>
        </w:rPr>
        <w:t xml:space="preserve">fuerza fue de 40 nm, nuevamente sin aplicar ningún filtrado de los datos. Nuevamente se repitió el procedimiento, pero esta vez se utilizó el desplegamiento de uno de los dominios de la proteína L, por ende, la ventana de tiempo para ambos puntos ya no fue de </w:t>
      </w:r>
      <w:r w:rsidR="008F6F38">
        <w:rPr>
          <w:rFonts w:ascii="Calibri" w:eastAsia="Calibri" w:hAnsi="Calibri" w:cs="Calibri"/>
          <w:sz w:val="22"/>
          <w:szCs w:val="22"/>
          <w:lang w:val="es-ES"/>
        </w:rPr>
        <w:t>2</w:t>
      </w:r>
      <w:r w:rsidRPr="00C24460">
        <w:rPr>
          <w:rFonts w:ascii="Calibri" w:eastAsia="Calibri" w:hAnsi="Calibri" w:cs="Calibri"/>
          <w:sz w:val="22"/>
          <w:szCs w:val="22"/>
          <w:lang w:val="es-ES"/>
        </w:rPr>
        <w:t>0</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s, sino que el tiempo que demoró en extenderse ese dominio (</w:t>
      </w:r>
      <w:r>
        <w:rPr>
          <w:rFonts w:ascii="Calibri" w:eastAsia="Calibri" w:hAnsi="Calibri" w:cs="Calibri"/>
          <w:sz w:val="22"/>
          <w:szCs w:val="22"/>
          <w:lang w:val="es-ES"/>
        </w:rPr>
        <w:t>~</w:t>
      </w:r>
      <w:r w:rsidR="00EA58A9">
        <w:rPr>
          <w:rFonts w:ascii="Calibri" w:eastAsia="Calibri" w:hAnsi="Calibri" w:cs="Calibri"/>
          <w:sz w:val="22"/>
          <w:szCs w:val="22"/>
          <w:lang w:val="es-ES"/>
        </w:rPr>
        <w:t>10</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s)</w:t>
      </w:r>
      <w:r>
        <w:rPr>
          <w:rFonts w:ascii="Calibri" w:eastAsia="Calibri" w:hAnsi="Calibri" w:cs="Calibri"/>
          <w:sz w:val="22"/>
          <w:szCs w:val="22"/>
          <w:lang w:val="es-ES"/>
        </w:rPr>
        <w:t xml:space="preserve"> y la posición antes y después de la transición. </w:t>
      </w:r>
      <w:r w:rsidRPr="00C24460">
        <w:rPr>
          <w:rFonts w:ascii="Calibri" w:eastAsia="Calibri" w:hAnsi="Calibri" w:cs="Calibri"/>
          <w:sz w:val="22"/>
          <w:szCs w:val="22"/>
          <w:lang w:val="es-ES"/>
        </w:rPr>
        <w:t xml:space="preserve">En este caso el histograma debiese </w:t>
      </w:r>
      <w:r>
        <w:rPr>
          <w:rFonts w:ascii="Calibri" w:eastAsia="Calibri" w:hAnsi="Calibri" w:cs="Calibri"/>
          <w:sz w:val="22"/>
          <w:szCs w:val="22"/>
          <w:lang w:val="es-ES"/>
        </w:rPr>
        <w:t>sugerir la aparición de dos distribuciones que deberían poder ajustarse sin problemas con distribuciones normales</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A pesar de esto, el ajuste a</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distribuciones </w:t>
      </w:r>
      <w:r w:rsidRPr="00C24460">
        <w:rPr>
          <w:rFonts w:ascii="Calibri" w:eastAsia="Calibri" w:hAnsi="Calibri" w:cs="Calibri"/>
          <w:sz w:val="22"/>
          <w:szCs w:val="22"/>
          <w:lang w:val="es-ES"/>
        </w:rPr>
        <w:t>gauss</w:t>
      </w:r>
      <w:r>
        <w:rPr>
          <w:rFonts w:ascii="Calibri" w:eastAsia="Calibri" w:hAnsi="Calibri" w:cs="Calibri"/>
          <w:sz w:val="22"/>
          <w:szCs w:val="22"/>
          <w:lang w:val="es-ES"/>
        </w:rPr>
        <w:t>ianas apenas sugiere la aparición de distribuciones independientes</w:t>
      </w:r>
      <w:r w:rsidR="004B6274">
        <w:rPr>
          <w:rFonts w:ascii="Calibri" w:eastAsia="Calibri" w:hAnsi="Calibri" w:cs="Calibri"/>
          <w:sz w:val="22"/>
          <w:szCs w:val="22"/>
          <w:lang w:val="es-ES"/>
        </w:rPr>
        <w:t xml:space="preserve"> y por ende considera una única distribución gaussiana, de una amplitud de 64 nm</w:t>
      </w:r>
      <w:r w:rsidRPr="00C24460">
        <w:rPr>
          <w:rFonts w:ascii="Calibri" w:eastAsia="Calibri" w:hAnsi="Calibri" w:cs="Calibri"/>
          <w:sz w:val="22"/>
          <w:szCs w:val="22"/>
          <w:lang w:val="es-ES"/>
        </w:rPr>
        <w:t xml:space="preserve"> (</w:t>
      </w:r>
      <w:r w:rsidRPr="00E42D48">
        <w:rPr>
          <w:rFonts w:ascii="Calibri" w:eastAsia="Calibri" w:hAnsi="Calibri" w:cs="Calibri"/>
          <w:b/>
          <w:bCs/>
          <w:sz w:val="22"/>
          <w:szCs w:val="22"/>
          <w:lang w:val="es-ES"/>
        </w:rPr>
        <w:t>Fig. 4.11C</w:t>
      </w:r>
      <w:r w:rsidRPr="00C24460">
        <w:rPr>
          <w:rFonts w:ascii="Calibri" w:eastAsia="Calibri" w:hAnsi="Calibri" w:cs="Calibri"/>
          <w:sz w:val="22"/>
          <w:szCs w:val="22"/>
          <w:lang w:val="es-ES"/>
        </w:rPr>
        <w:t>).</w:t>
      </w:r>
    </w:p>
    <w:p w14:paraId="5B7CA94A" w14:textId="74BF61DB" w:rsidR="00FA31B6" w:rsidRDefault="00FA31B6" w:rsidP="00FA31B6">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lastRenderedPageBreak/>
        <w:t xml:space="preserve">Por otro lado, se realizó exactamente el mismo procedimiento </w:t>
      </w:r>
      <w:r>
        <w:rPr>
          <w:rFonts w:ascii="Calibri" w:eastAsia="Calibri" w:hAnsi="Calibri" w:cs="Calibri"/>
          <w:sz w:val="22"/>
          <w:szCs w:val="22"/>
          <w:lang w:val="es-ES"/>
        </w:rPr>
        <w:t>empleando</w:t>
      </w:r>
      <w:r w:rsidRPr="00C24460">
        <w:rPr>
          <w:rFonts w:ascii="Calibri" w:eastAsia="Calibri" w:hAnsi="Calibri" w:cs="Calibri"/>
          <w:sz w:val="22"/>
          <w:szCs w:val="22"/>
          <w:lang w:val="es-ES"/>
        </w:rPr>
        <w:t xml:space="preserve"> los mismos datos, pero esta vez con el </w:t>
      </w:r>
      <w:r>
        <w:rPr>
          <w:rFonts w:ascii="Calibri" w:eastAsia="Calibri" w:hAnsi="Calibri" w:cs="Calibri"/>
          <w:sz w:val="22"/>
          <w:szCs w:val="22"/>
          <w:lang w:val="es-ES"/>
        </w:rPr>
        <w:t>suavizado</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de los datos usando el algoritmo </w:t>
      </w:r>
      <w:proofErr w:type="spellStart"/>
      <w:r w:rsidRPr="00C24460">
        <w:rPr>
          <w:rFonts w:ascii="Calibri" w:eastAsia="Calibri" w:hAnsi="Calibri" w:cs="Calibri"/>
          <w:sz w:val="22"/>
          <w:szCs w:val="22"/>
          <w:lang w:val="es-ES"/>
        </w:rPr>
        <w:t>Savitzky</w:t>
      </w:r>
      <w:proofErr w:type="spellEnd"/>
      <w:r w:rsidRPr="00C24460">
        <w:rPr>
          <w:rFonts w:ascii="Calibri" w:eastAsia="Calibri" w:hAnsi="Calibri" w:cs="Calibri"/>
          <w:sz w:val="22"/>
          <w:szCs w:val="22"/>
          <w:lang w:val="es-ES"/>
        </w:rPr>
        <w:t>–</w:t>
      </w:r>
      <w:proofErr w:type="spellStart"/>
      <w:r w:rsidRPr="00C24460">
        <w:rPr>
          <w:rFonts w:ascii="Calibri" w:eastAsia="Calibri" w:hAnsi="Calibri" w:cs="Calibri"/>
          <w:sz w:val="22"/>
          <w:szCs w:val="22"/>
          <w:lang w:val="es-ES"/>
        </w:rPr>
        <w:t>Golay</w:t>
      </w:r>
      <w:proofErr w:type="spellEnd"/>
      <w:r w:rsidRPr="00C24460">
        <w:rPr>
          <w:rFonts w:ascii="Calibri" w:eastAsia="Calibri" w:hAnsi="Calibri" w:cs="Calibri"/>
          <w:sz w:val="22"/>
          <w:szCs w:val="22"/>
          <w:lang w:val="es-ES"/>
        </w:rPr>
        <w:t xml:space="preserve"> (la cantidad de datos </w:t>
      </w:r>
      <w:r>
        <w:rPr>
          <w:rFonts w:ascii="Calibri" w:eastAsia="Calibri" w:hAnsi="Calibri" w:cs="Calibri"/>
          <w:sz w:val="22"/>
          <w:szCs w:val="22"/>
          <w:lang w:val="es-ES"/>
        </w:rPr>
        <w:t>no cambia a pesar de la aplicación del suavizado</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Este tratamiento de los datos</w:t>
      </w:r>
      <w:r w:rsidRPr="00C24460">
        <w:rPr>
          <w:rFonts w:ascii="Calibri" w:eastAsia="Calibri" w:hAnsi="Calibri" w:cs="Calibri"/>
          <w:sz w:val="22"/>
          <w:szCs w:val="22"/>
          <w:lang w:val="es-ES"/>
        </w:rPr>
        <w:t xml:space="preserve"> mejoró </w:t>
      </w:r>
      <w:r>
        <w:rPr>
          <w:rFonts w:ascii="Calibri" w:eastAsia="Calibri" w:hAnsi="Calibri" w:cs="Calibri"/>
          <w:sz w:val="22"/>
          <w:szCs w:val="22"/>
          <w:lang w:val="es-ES"/>
        </w:rPr>
        <w:t>substancia</w:t>
      </w:r>
      <w:r w:rsidRPr="00C24460">
        <w:rPr>
          <w:rFonts w:ascii="Calibri" w:eastAsia="Calibri" w:hAnsi="Calibri" w:cs="Calibri"/>
          <w:sz w:val="22"/>
          <w:szCs w:val="22"/>
          <w:lang w:val="es-ES"/>
        </w:rPr>
        <w:t>lmente</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los resultados obtenidos de todos los ensayos</w:t>
      </w:r>
      <w:r>
        <w:rPr>
          <w:rFonts w:ascii="Calibri" w:eastAsia="Calibri" w:hAnsi="Calibri" w:cs="Calibri"/>
          <w:sz w:val="22"/>
          <w:szCs w:val="22"/>
          <w:lang w:val="es-ES"/>
        </w:rPr>
        <w:t xml:space="preserve"> (</w:t>
      </w:r>
      <w:r w:rsidRPr="00273159">
        <w:rPr>
          <w:rFonts w:ascii="Calibri" w:eastAsia="Calibri" w:hAnsi="Calibri" w:cs="Calibri"/>
          <w:b/>
          <w:bCs/>
          <w:sz w:val="22"/>
          <w:szCs w:val="22"/>
          <w:lang w:val="es-ES"/>
        </w:rPr>
        <w:t>Figura 4.11</w:t>
      </w:r>
      <w:r>
        <w:rPr>
          <w:rFonts w:ascii="Calibri" w:eastAsia="Calibri" w:hAnsi="Calibri" w:cs="Calibri"/>
          <w:b/>
          <w:bCs/>
          <w:sz w:val="22"/>
          <w:szCs w:val="22"/>
          <w:lang w:val="es-ES"/>
        </w:rPr>
        <w:t xml:space="preserve"> D, E y F</w:t>
      </w:r>
      <w:r>
        <w:rPr>
          <w:rFonts w:ascii="Calibri" w:eastAsia="Calibri" w:hAnsi="Calibri" w:cs="Calibri"/>
          <w:sz w:val="22"/>
          <w:szCs w:val="22"/>
          <w:lang w:val="es-ES"/>
        </w:rPr>
        <w:t>, líneas negras solidas)</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De este modo, la amplitud de la señal a </w:t>
      </w:r>
      <w:r w:rsidRPr="00C24460">
        <w:rPr>
          <w:rFonts w:ascii="Calibri" w:eastAsia="Calibri" w:hAnsi="Calibri" w:cs="Calibri"/>
          <w:sz w:val="22"/>
          <w:szCs w:val="22"/>
          <w:lang w:val="es-ES"/>
        </w:rPr>
        <w:t xml:space="preserve">bajas </w:t>
      </w:r>
      <w:r>
        <w:rPr>
          <w:rFonts w:ascii="Calibri" w:eastAsia="Calibri" w:hAnsi="Calibri" w:cs="Calibri"/>
          <w:sz w:val="22"/>
          <w:szCs w:val="22"/>
          <w:lang w:val="es-ES"/>
        </w:rPr>
        <w:t xml:space="preserve">fuerzas disminuyo desde 62 a </w:t>
      </w:r>
      <w:r w:rsidRPr="00C24460">
        <w:rPr>
          <w:rFonts w:ascii="Calibri" w:eastAsia="Calibri" w:hAnsi="Calibri" w:cs="Calibri"/>
          <w:sz w:val="22"/>
          <w:szCs w:val="22"/>
          <w:lang w:val="es-ES"/>
        </w:rPr>
        <w:t>de 32 nm (</w:t>
      </w:r>
      <w:r w:rsidRPr="00D370F0">
        <w:rPr>
          <w:rFonts w:ascii="Calibri" w:eastAsia="Calibri" w:hAnsi="Calibri" w:cs="Calibri"/>
          <w:b/>
          <w:bCs/>
          <w:sz w:val="22"/>
          <w:szCs w:val="22"/>
          <w:lang w:val="es-ES"/>
        </w:rPr>
        <w:t>Fig. 4.11D</w:t>
      </w:r>
      <w:r w:rsidRPr="00C24460">
        <w:rPr>
          <w:rFonts w:ascii="Calibri" w:eastAsia="Calibri" w:hAnsi="Calibri" w:cs="Calibri"/>
          <w:sz w:val="22"/>
          <w:szCs w:val="22"/>
          <w:lang w:val="es-ES"/>
        </w:rPr>
        <w:t>)</w:t>
      </w:r>
      <w:r>
        <w:rPr>
          <w:rFonts w:ascii="Calibri" w:eastAsia="Calibri" w:hAnsi="Calibri" w:cs="Calibri"/>
          <w:sz w:val="22"/>
          <w:szCs w:val="22"/>
          <w:lang w:val="es-ES"/>
        </w:rPr>
        <w:t xml:space="preserve">, mientras que para </w:t>
      </w:r>
      <w:r w:rsidRPr="00C24460">
        <w:rPr>
          <w:rFonts w:ascii="Calibri" w:eastAsia="Calibri" w:hAnsi="Calibri" w:cs="Calibri"/>
          <w:sz w:val="22"/>
          <w:szCs w:val="22"/>
          <w:lang w:val="es-ES"/>
        </w:rPr>
        <w:t xml:space="preserve">fuerzas altas </w:t>
      </w:r>
      <w:r>
        <w:rPr>
          <w:rFonts w:ascii="Calibri" w:eastAsia="Calibri" w:hAnsi="Calibri" w:cs="Calibri"/>
          <w:sz w:val="22"/>
          <w:szCs w:val="22"/>
          <w:lang w:val="es-ES"/>
        </w:rPr>
        <w:t>l</w:t>
      </w:r>
      <w:r w:rsidRPr="00C24460">
        <w:rPr>
          <w:rFonts w:ascii="Calibri" w:eastAsia="Calibri" w:hAnsi="Calibri" w:cs="Calibri"/>
          <w:sz w:val="22"/>
          <w:szCs w:val="22"/>
          <w:lang w:val="es-ES"/>
        </w:rPr>
        <w:t xml:space="preserve">a amplitud </w:t>
      </w:r>
      <w:r>
        <w:rPr>
          <w:rFonts w:ascii="Calibri" w:eastAsia="Calibri" w:hAnsi="Calibri" w:cs="Calibri"/>
          <w:sz w:val="22"/>
          <w:szCs w:val="22"/>
          <w:lang w:val="es-ES"/>
        </w:rPr>
        <w:t xml:space="preserve">disminuyó desde 40 a </w:t>
      </w:r>
      <w:r w:rsidRPr="00C24460">
        <w:rPr>
          <w:rFonts w:ascii="Calibri" w:eastAsia="Calibri" w:hAnsi="Calibri" w:cs="Calibri"/>
          <w:sz w:val="22"/>
          <w:szCs w:val="22"/>
          <w:lang w:val="es-ES"/>
        </w:rPr>
        <w:t>de 12 nm (</w:t>
      </w:r>
      <w:r w:rsidRPr="00D370F0">
        <w:rPr>
          <w:rFonts w:ascii="Calibri" w:eastAsia="Calibri" w:hAnsi="Calibri" w:cs="Calibri"/>
          <w:b/>
          <w:bCs/>
          <w:sz w:val="22"/>
          <w:szCs w:val="22"/>
          <w:lang w:val="es-ES"/>
        </w:rPr>
        <w:t>Fig. 4.11E</w:t>
      </w:r>
      <w:r w:rsidRPr="00C24460">
        <w:rPr>
          <w:rFonts w:ascii="Calibri" w:eastAsia="Calibri" w:hAnsi="Calibri" w:cs="Calibri"/>
          <w:sz w:val="22"/>
          <w:szCs w:val="22"/>
          <w:lang w:val="es-ES"/>
        </w:rPr>
        <w:t>)</w:t>
      </w:r>
      <w:r>
        <w:rPr>
          <w:rFonts w:ascii="Calibri" w:eastAsia="Calibri" w:hAnsi="Calibri" w:cs="Calibri"/>
          <w:sz w:val="22"/>
          <w:szCs w:val="22"/>
          <w:lang w:val="es-ES"/>
        </w:rPr>
        <w:t xml:space="preserve">. Por último, </w:t>
      </w:r>
      <w:r w:rsidRPr="00C24460">
        <w:rPr>
          <w:rFonts w:ascii="Calibri" w:eastAsia="Calibri" w:hAnsi="Calibri" w:cs="Calibri"/>
          <w:sz w:val="22"/>
          <w:szCs w:val="22"/>
          <w:lang w:val="es-ES"/>
        </w:rPr>
        <w:t>para el ensayo de desplegamiento</w:t>
      </w:r>
      <w:r>
        <w:rPr>
          <w:rFonts w:ascii="Calibri" w:eastAsia="Calibri" w:hAnsi="Calibri" w:cs="Calibri"/>
          <w:sz w:val="22"/>
          <w:szCs w:val="22"/>
          <w:lang w:val="es-ES"/>
        </w:rPr>
        <w:t xml:space="preserve">, el empleo de la suavizada mejora sustancialmente la resolución espacial permitiendo una identificación clara de ambas distribuciones. En este caso, la primera distribución </w:t>
      </w:r>
      <w:r w:rsidRPr="00C24460">
        <w:rPr>
          <w:rFonts w:ascii="Calibri" w:eastAsia="Calibri" w:hAnsi="Calibri" w:cs="Calibri"/>
          <w:sz w:val="22"/>
          <w:szCs w:val="22"/>
          <w:lang w:val="es-ES"/>
        </w:rPr>
        <w:t>a</w:t>
      </w:r>
      <w:r>
        <w:rPr>
          <w:rFonts w:ascii="Calibri" w:eastAsia="Calibri" w:hAnsi="Calibri" w:cs="Calibri"/>
          <w:sz w:val="22"/>
          <w:szCs w:val="22"/>
          <w:lang w:val="es-ES"/>
        </w:rPr>
        <w:t>rrojó una</w:t>
      </w:r>
      <w:r w:rsidRPr="00C24460">
        <w:rPr>
          <w:rFonts w:ascii="Calibri" w:eastAsia="Calibri" w:hAnsi="Calibri" w:cs="Calibri"/>
          <w:sz w:val="22"/>
          <w:szCs w:val="22"/>
          <w:lang w:val="es-ES"/>
        </w:rPr>
        <w:t xml:space="preserve"> amplitud de 9.2 </w:t>
      </w:r>
      <w:r w:rsidR="00105C46" w:rsidRPr="00C24460">
        <w:rPr>
          <w:rFonts w:ascii="Calibri" w:eastAsia="Calibri" w:hAnsi="Calibri" w:cs="Calibri"/>
          <w:sz w:val="22"/>
          <w:szCs w:val="22"/>
          <w:lang w:val="es-ES"/>
        </w:rPr>
        <w:t>nm mientras</w:t>
      </w:r>
      <w:r>
        <w:rPr>
          <w:rFonts w:ascii="Calibri" w:eastAsia="Calibri" w:hAnsi="Calibri" w:cs="Calibri"/>
          <w:sz w:val="22"/>
          <w:szCs w:val="22"/>
          <w:lang w:val="es-ES"/>
        </w:rPr>
        <w:t xml:space="preserve"> la segunda</w:t>
      </w:r>
      <w:r w:rsidRPr="00C24460">
        <w:rPr>
          <w:rFonts w:ascii="Calibri" w:eastAsia="Calibri" w:hAnsi="Calibri" w:cs="Calibri"/>
          <w:sz w:val="22"/>
          <w:szCs w:val="22"/>
          <w:lang w:val="es-ES"/>
        </w:rPr>
        <w:t xml:space="preserve"> 10.4 nm (</w:t>
      </w:r>
      <w:r w:rsidRPr="00D370F0">
        <w:rPr>
          <w:rFonts w:ascii="Calibri" w:eastAsia="Calibri" w:hAnsi="Calibri" w:cs="Calibri"/>
          <w:b/>
          <w:bCs/>
          <w:sz w:val="22"/>
          <w:szCs w:val="22"/>
          <w:lang w:val="es-ES"/>
        </w:rPr>
        <w:t>Fig. 4.11F</w:t>
      </w:r>
      <w:r w:rsidRPr="00C24460">
        <w:rPr>
          <w:rFonts w:ascii="Calibri" w:eastAsia="Calibri" w:hAnsi="Calibri" w:cs="Calibri"/>
          <w:sz w:val="22"/>
          <w:szCs w:val="22"/>
          <w:lang w:val="es-ES"/>
        </w:rPr>
        <w:t>).</w:t>
      </w:r>
    </w:p>
    <w:p w14:paraId="6D1A1427" w14:textId="77777777" w:rsidR="00105C46" w:rsidRDefault="00105C46" w:rsidP="00FA31B6">
      <w:pPr>
        <w:spacing w:line="360" w:lineRule="auto"/>
        <w:jc w:val="both"/>
        <w:rPr>
          <w:rFonts w:ascii="Calibri" w:eastAsia="Calibri" w:hAnsi="Calibri" w:cs="Calibri"/>
          <w:sz w:val="22"/>
          <w:szCs w:val="22"/>
          <w:lang w:val="es-ES"/>
        </w:rPr>
      </w:pPr>
    </w:p>
    <w:p w14:paraId="0D89AC23" w14:textId="10C7B8DE" w:rsidR="002E5DAE" w:rsidRDefault="00FA31B6" w:rsidP="00FA31B6">
      <w:p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t xml:space="preserve">Otra manera de conocer sobre la incerteza en la identificación de </w:t>
      </w:r>
      <w:r w:rsidR="00105C46">
        <w:rPr>
          <w:rFonts w:ascii="Calibri" w:eastAsia="Calibri" w:hAnsi="Calibri" w:cs="Calibri"/>
          <w:sz w:val="22"/>
          <w:szCs w:val="22"/>
          <w:lang w:val="es-ES"/>
        </w:rPr>
        <w:t>señales,</w:t>
      </w:r>
      <w:r>
        <w:rPr>
          <w:rFonts w:ascii="Calibri" w:eastAsia="Calibri" w:hAnsi="Calibri" w:cs="Calibri"/>
          <w:sz w:val="22"/>
          <w:szCs w:val="22"/>
          <w:lang w:val="es-ES"/>
        </w:rPr>
        <w:t xml:space="preserve"> es precisamente </w:t>
      </w:r>
      <w:r w:rsidR="006C753B">
        <w:rPr>
          <w:rFonts w:ascii="Calibri" w:eastAsia="Calibri" w:hAnsi="Calibri" w:cs="Calibri"/>
          <w:sz w:val="22"/>
          <w:szCs w:val="22"/>
          <w:lang w:val="es-ES"/>
        </w:rPr>
        <w:t>analizar</w:t>
      </w:r>
      <w:r>
        <w:rPr>
          <w:rFonts w:ascii="Calibri" w:eastAsia="Calibri" w:hAnsi="Calibri" w:cs="Calibri"/>
          <w:sz w:val="22"/>
          <w:szCs w:val="22"/>
          <w:lang w:val="es-ES"/>
        </w:rPr>
        <w:t xml:space="preserve"> la relación que posee la medida al explorar el ancho completo de la señal o también conocido </w:t>
      </w:r>
      <w:r w:rsidRPr="00C24460">
        <w:rPr>
          <w:rFonts w:ascii="Calibri" w:eastAsia="Calibri" w:hAnsi="Calibri" w:cs="Calibri"/>
          <w:sz w:val="22"/>
          <w:szCs w:val="22"/>
          <w:lang w:val="es-ES"/>
        </w:rPr>
        <w:t>“</w:t>
      </w:r>
      <w:proofErr w:type="spellStart"/>
      <w:r>
        <w:rPr>
          <w:rFonts w:ascii="Calibri" w:eastAsia="Calibri" w:hAnsi="Calibri" w:cs="Calibri"/>
          <w:sz w:val="22"/>
          <w:szCs w:val="22"/>
          <w:lang w:val="es-ES"/>
        </w:rPr>
        <w:t>P</w:t>
      </w:r>
      <w:r w:rsidRPr="00C24460">
        <w:rPr>
          <w:rFonts w:ascii="Calibri" w:eastAsia="Calibri" w:hAnsi="Calibri" w:cs="Calibri"/>
          <w:sz w:val="22"/>
          <w:szCs w:val="22"/>
          <w:lang w:val="es-ES"/>
        </w:rPr>
        <w:t>eak</w:t>
      </w:r>
      <w:proofErr w:type="spellEnd"/>
      <w:r w:rsidRPr="00C24460">
        <w:rPr>
          <w:rFonts w:ascii="Calibri" w:eastAsia="Calibri" w:hAnsi="Calibri" w:cs="Calibri"/>
          <w:sz w:val="22"/>
          <w:szCs w:val="22"/>
          <w:lang w:val="es-ES"/>
        </w:rPr>
        <w:t xml:space="preserve"> </w:t>
      </w:r>
      <w:proofErr w:type="spellStart"/>
      <w:r w:rsidRPr="00C24460">
        <w:rPr>
          <w:rFonts w:ascii="Calibri" w:eastAsia="Calibri" w:hAnsi="Calibri" w:cs="Calibri"/>
          <w:sz w:val="22"/>
          <w:szCs w:val="22"/>
          <w:lang w:val="es-ES"/>
        </w:rPr>
        <w:t>to</w:t>
      </w:r>
      <w:proofErr w:type="spellEnd"/>
      <w:r w:rsidRPr="00C24460">
        <w:rPr>
          <w:rFonts w:ascii="Calibri" w:eastAsia="Calibri" w:hAnsi="Calibri" w:cs="Calibri"/>
          <w:sz w:val="22"/>
          <w:szCs w:val="22"/>
          <w:lang w:val="es-ES"/>
        </w:rPr>
        <w:t xml:space="preserve"> </w:t>
      </w:r>
      <w:proofErr w:type="spellStart"/>
      <w:r>
        <w:rPr>
          <w:rFonts w:ascii="Calibri" w:eastAsia="Calibri" w:hAnsi="Calibri" w:cs="Calibri"/>
          <w:sz w:val="22"/>
          <w:szCs w:val="22"/>
          <w:lang w:val="es-ES"/>
        </w:rPr>
        <w:t>P</w:t>
      </w:r>
      <w:r w:rsidRPr="00C24460">
        <w:rPr>
          <w:rFonts w:ascii="Calibri" w:eastAsia="Calibri" w:hAnsi="Calibri" w:cs="Calibri"/>
          <w:sz w:val="22"/>
          <w:szCs w:val="22"/>
          <w:lang w:val="es-ES"/>
        </w:rPr>
        <w:t>eak</w:t>
      </w:r>
      <w:proofErr w:type="spellEnd"/>
      <w:r w:rsidRPr="00C24460">
        <w:rPr>
          <w:rFonts w:ascii="Calibri" w:eastAsia="Calibri" w:hAnsi="Calibri" w:cs="Calibri"/>
          <w:sz w:val="22"/>
          <w:szCs w:val="22"/>
          <w:lang w:val="es-ES"/>
        </w:rPr>
        <w:t>”</w:t>
      </w:r>
      <w:r>
        <w:rPr>
          <w:rFonts w:ascii="Calibri" w:eastAsia="Calibri" w:hAnsi="Calibri" w:cs="Calibri"/>
          <w:sz w:val="22"/>
          <w:szCs w:val="22"/>
          <w:lang w:val="es-ES"/>
        </w:rPr>
        <w:t xml:space="preserve"> (PtP). Previo al suavizado de los datos, el PtP </w:t>
      </w:r>
      <w:r w:rsidR="006C753B">
        <w:rPr>
          <w:rFonts w:ascii="Calibri" w:eastAsia="Calibri" w:hAnsi="Calibri" w:cs="Calibri"/>
          <w:sz w:val="22"/>
          <w:szCs w:val="22"/>
          <w:lang w:val="es-ES"/>
        </w:rPr>
        <w:t>no pudo ser determinado debido al vago reconocimiento de distribución independientes,</w:t>
      </w:r>
      <w:r w:rsidRPr="00EA39DF">
        <w:rPr>
          <w:rFonts w:ascii="Calibri" w:eastAsia="Calibri" w:hAnsi="Calibri" w:cs="Calibri"/>
          <w:color w:val="FF0000"/>
          <w:sz w:val="22"/>
          <w:szCs w:val="22"/>
          <w:lang w:val="es-ES"/>
        </w:rPr>
        <w:t xml:space="preserve"> </w:t>
      </w:r>
      <w:r>
        <w:rPr>
          <w:rFonts w:ascii="Calibri" w:eastAsia="Calibri" w:hAnsi="Calibri" w:cs="Calibri"/>
          <w:sz w:val="22"/>
          <w:szCs w:val="22"/>
          <w:lang w:val="es-ES"/>
        </w:rPr>
        <w:t xml:space="preserve">mientras que luego de emplear el algoritmo de suavizado la distancia </w:t>
      </w:r>
      <w:r w:rsidR="006C753B">
        <w:rPr>
          <w:rFonts w:ascii="Calibri" w:eastAsia="Calibri" w:hAnsi="Calibri" w:cs="Calibri"/>
          <w:sz w:val="22"/>
          <w:szCs w:val="22"/>
          <w:lang w:val="es-ES"/>
        </w:rPr>
        <w:t>fue de</w:t>
      </w:r>
      <w:r>
        <w:rPr>
          <w:rFonts w:ascii="Calibri" w:eastAsia="Calibri" w:hAnsi="Calibri" w:cs="Calibri"/>
          <w:sz w:val="22"/>
          <w:szCs w:val="22"/>
          <w:lang w:val="es-ES"/>
        </w:rPr>
        <w:t xml:space="preserve"> </w:t>
      </w:r>
      <w:r w:rsidRPr="006C753B">
        <w:rPr>
          <w:rFonts w:ascii="Calibri" w:eastAsia="Calibri" w:hAnsi="Calibri" w:cs="Calibri"/>
          <w:sz w:val="22"/>
          <w:szCs w:val="22"/>
          <w:lang w:val="es-ES"/>
        </w:rPr>
        <w:t>1</w:t>
      </w:r>
      <w:r w:rsidR="006C753B" w:rsidRPr="006C753B">
        <w:rPr>
          <w:rFonts w:ascii="Calibri" w:eastAsia="Calibri" w:hAnsi="Calibri" w:cs="Calibri"/>
          <w:sz w:val="22"/>
          <w:szCs w:val="22"/>
          <w:lang w:val="es-ES"/>
        </w:rPr>
        <w:t>6</w:t>
      </w:r>
      <w:r w:rsidRPr="006C753B">
        <w:rPr>
          <w:rFonts w:ascii="Calibri" w:eastAsia="Calibri" w:hAnsi="Calibri" w:cs="Calibri"/>
          <w:sz w:val="22"/>
          <w:szCs w:val="22"/>
          <w:lang w:val="es-ES"/>
        </w:rPr>
        <w:t>.</w:t>
      </w:r>
      <w:r w:rsidR="006C753B" w:rsidRPr="006C753B">
        <w:rPr>
          <w:rFonts w:ascii="Calibri" w:eastAsia="Calibri" w:hAnsi="Calibri" w:cs="Calibri"/>
          <w:sz w:val="22"/>
          <w:szCs w:val="22"/>
          <w:lang w:val="es-ES"/>
        </w:rPr>
        <w:t>3</w:t>
      </w:r>
      <w:r w:rsidRPr="006C753B">
        <w:rPr>
          <w:rFonts w:ascii="Calibri" w:eastAsia="Calibri" w:hAnsi="Calibri" w:cs="Calibri"/>
          <w:sz w:val="22"/>
          <w:szCs w:val="22"/>
          <w:lang w:val="es-ES"/>
        </w:rPr>
        <w:t xml:space="preserve"> </w:t>
      </w:r>
      <w:r w:rsidRPr="00C24460">
        <w:rPr>
          <w:rFonts w:ascii="Calibri" w:eastAsia="Calibri" w:hAnsi="Calibri" w:cs="Calibri"/>
          <w:sz w:val="22"/>
          <w:szCs w:val="22"/>
          <w:lang w:val="es-ES"/>
        </w:rPr>
        <w:t xml:space="preserve">nm, que corresponde </w:t>
      </w:r>
      <w:r>
        <w:rPr>
          <w:rFonts w:ascii="Calibri" w:eastAsia="Calibri" w:hAnsi="Calibri" w:cs="Calibri"/>
          <w:sz w:val="22"/>
          <w:szCs w:val="22"/>
          <w:lang w:val="es-ES"/>
        </w:rPr>
        <w:t>a la misma magnitud d</w:t>
      </w:r>
      <w:r w:rsidRPr="00C24460">
        <w:rPr>
          <w:rFonts w:ascii="Calibri" w:eastAsia="Calibri" w:hAnsi="Calibri" w:cs="Calibri"/>
          <w:sz w:val="22"/>
          <w:szCs w:val="22"/>
          <w:lang w:val="es-ES"/>
        </w:rPr>
        <w:t xml:space="preserve">el desplegamiento de un dominio de la proteína </w:t>
      </w:r>
      <w:r w:rsidR="005E7908">
        <w:rPr>
          <w:rFonts w:ascii="Calibri" w:eastAsia="Calibri" w:hAnsi="Calibri" w:cs="Calibri"/>
          <w:sz w:val="22"/>
          <w:szCs w:val="22"/>
          <w:lang w:val="es-ES"/>
        </w:rPr>
        <w:t>L.</w:t>
      </w:r>
    </w:p>
    <w:p w14:paraId="4E8A004B" w14:textId="77777777" w:rsidR="0008757A" w:rsidRDefault="0008757A" w:rsidP="00FA31B6">
      <w:pPr>
        <w:spacing w:line="360" w:lineRule="auto"/>
        <w:jc w:val="both"/>
        <w:rPr>
          <w:rFonts w:ascii="Calibri" w:eastAsia="Calibri" w:hAnsi="Calibri" w:cs="Calibri"/>
          <w:sz w:val="22"/>
          <w:szCs w:val="22"/>
          <w:lang w:val="es-ES"/>
        </w:rPr>
      </w:pPr>
    </w:p>
    <w:p w14:paraId="4C55200B" w14:textId="77777777" w:rsidR="002E5DAE" w:rsidRPr="00C24460" w:rsidRDefault="002E5DAE" w:rsidP="003D2267">
      <w:pPr>
        <w:pStyle w:val="Heading2"/>
        <w:rPr>
          <w:i/>
          <w:lang w:val="es-ES"/>
        </w:rPr>
      </w:pPr>
      <w:bookmarkStart w:id="63" w:name="_Toc111485044"/>
      <w:r w:rsidRPr="00C24460">
        <w:rPr>
          <w:lang w:val="es-ES"/>
        </w:rPr>
        <w:t>4.12 Eventos de Ocurrencia</w:t>
      </w:r>
      <w:r w:rsidRPr="001D2CC1">
        <w:rPr>
          <w:lang w:val="es-ES"/>
        </w:rPr>
        <w:t xml:space="preserve"> </w:t>
      </w:r>
      <w:r w:rsidRPr="00C24460">
        <w:rPr>
          <w:lang w:val="es-ES"/>
        </w:rPr>
        <w:t>Rápida</w:t>
      </w:r>
      <w:bookmarkEnd w:id="63"/>
    </w:p>
    <w:p w14:paraId="1E7D2FD1" w14:textId="40A9DFC3" w:rsidR="00217AA1" w:rsidRPr="00C24460" w:rsidRDefault="00217AA1" w:rsidP="005A3EBE">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El uso de una cámara de alta velocidad</w:t>
      </w:r>
      <w:r w:rsidRPr="00C24460">
        <w:rPr>
          <w:rFonts w:ascii="Calibri" w:eastAsia="Calibri" w:hAnsi="Calibri" w:cs="Calibri"/>
          <w:b/>
          <w:i/>
          <w:sz w:val="22"/>
          <w:szCs w:val="22"/>
          <w:lang w:val="es-ES"/>
        </w:rPr>
        <w:t xml:space="preserve"> </w:t>
      </w:r>
      <w:r w:rsidRPr="00C24460">
        <w:rPr>
          <w:rFonts w:ascii="Calibri" w:eastAsia="Calibri" w:hAnsi="Calibri" w:cs="Calibri"/>
          <w:sz w:val="22"/>
          <w:szCs w:val="22"/>
          <w:lang w:val="es-ES"/>
        </w:rPr>
        <w:t xml:space="preserve">en un instrumento como la pinza magnética no es trivial. Esta cámara puede capturar más de mil cuadros por segundo, lo que se traduce </w:t>
      </w:r>
      <w:r>
        <w:rPr>
          <w:rFonts w:ascii="Calibri" w:eastAsia="Calibri" w:hAnsi="Calibri" w:cs="Calibri"/>
          <w:sz w:val="22"/>
          <w:szCs w:val="22"/>
          <w:lang w:val="es-ES"/>
        </w:rPr>
        <w:t>en</w:t>
      </w:r>
      <w:r w:rsidRPr="00C24460">
        <w:rPr>
          <w:rFonts w:ascii="Calibri" w:eastAsia="Calibri" w:hAnsi="Calibri" w:cs="Calibri"/>
          <w:sz w:val="22"/>
          <w:szCs w:val="22"/>
          <w:lang w:val="es-ES"/>
        </w:rPr>
        <w:t xml:space="preserve"> mil datos </w:t>
      </w:r>
      <w:r>
        <w:rPr>
          <w:rFonts w:ascii="Calibri" w:eastAsia="Calibri" w:hAnsi="Calibri" w:cs="Calibri"/>
          <w:sz w:val="22"/>
          <w:szCs w:val="22"/>
          <w:lang w:val="es-ES"/>
        </w:rPr>
        <w:t xml:space="preserve">de posición </w:t>
      </w:r>
      <w:r w:rsidRPr="00C24460">
        <w:rPr>
          <w:rFonts w:ascii="Calibri" w:eastAsia="Calibri" w:hAnsi="Calibri" w:cs="Calibri"/>
          <w:sz w:val="22"/>
          <w:szCs w:val="22"/>
          <w:lang w:val="es-ES"/>
        </w:rPr>
        <w:t xml:space="preserve">por segundo. </w:t>
      </w:r>
      <w:r>
        <w:rPr>
          <w:rFonts w:ascii="Calibri" w:eastAsia="Calibri" w:hAnsi="Calibri" w:cs="Calibri"/>
          <w:sz w:val="22"/>
          <w:szCs w:val="22"/>
          <w:lang w:val="es-ES"/>
        </w:rPr>
        <w:t xml:space="preserve">De este modo, dada ciertas circunstancias es posible en teoría medir transiciones que ocurren en las decenas de milisegundos. </w:t>
      </w:r>
      <w:r w:rsidRPr="00C24460">
        <w:rPr>
          <w:rFonts w:ascii="Calibri" w:eastAsia="Calibri" w:hAnsi="Calibri" w:cs="Calibri"/>
          <w:sz w:val="22"/>
          <w:szCs w:val="22"/>
          <w:lang w:val="es-ES"/>
        </w:rPr>
        <w:t xml:space="preserve">Sin duda, esto es de suma importancia </w:t>
      </w:r>
      <w:r>
        <w:rPr>
          <w:rFonts w:ascii="Calibri" w:eastAsia="Calibri" w:hAnsi="Calibri" w:cs="Calibri"/>
          <w:sz w:val="22"/>
          <w:szCs w:val="22"/>
          <w:lang w:val="es-ES"/>
        </w:rPr>
        <w:t>ya que muchos procesos biológicos, tales como arreglos conformacionales, catálisis o desplegamiento de moléculas, transitan en esta escala de tiempo</w:t>
      </w:r>
      <w:r w:rsidRPr="00C24460">
        <w:rPr>
          <w:rFonts w:ascii="Calibri" w:eastAsia="Calibri" w:hAnsi="Calibri" w:cs="Calibri"/>
          <w:sz w:val="22"/>
          <w:szCs w:val="22"/>
          <w:lang w:val="es-ES"/>
        </w:rPr>
        <w:t>.</w:t>
      </w:r>
      <w:r>
        <w:rPr>
          <w:rFonts w:ascii="Calibri" w:eastAsia="Calibri" w:hAnsi="Calibri" w:cs="Calibri"/>
          <w:sz w:val="22"/>
          <w:szCs w:val="22"/>
          <w:lang w:val="es-ES"/>
        </w:rPr>
        <w:t xml:space="preserve"> </w:t>
      </w:r>
      <w:r w:rsidR="00080884">
        <w:rPr>
          <w:rFonts w:ascii="Calibri" w:eastAsia="Calibri" w:hAnsi="Calibri" w:cs="Calibri"/>
          <w:sz w:val="22"/>
          <w:szCs w:val="22"/>
          <w:lang w:val="es-ES"/>
        </w:rPr>
        <w:t>Con el fin de</w:t>
      </w:r>
      <w:r>
        <w:rPr>
          <w:rFonts w:ascii="Calibri" w:eastAsia="Calibri" w:hAnsi="Calibri" w:cs="Calibri"/>
          <w:sz w:val="22"/>
          <w:szCs w:val="22"/>
          <w:lang w:val="es-ES"/>
        </w:rPr>
        <w:t xml:space="preserve"> comprobar las capacidades de la instrumentación recién desarrollada implementamos un ensayo que nos</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permitiera evaluar este tipo de eventos.</w:t>
      </w:r>
    </w:p>
    <w:p w14:paraId="43A01721" w14:textId="77777777" w:rsidR="00217AA1" w:rsidRPr="00C24460" w:rsidRDefault="00217AA1" w:rsidP="005A3EBE">
      <w:pPr>
        <w:spacing w:line="360" w:lineRule="auto"/>
        <w:jc w:val="both"/>
        <w:rPr>
          <w:rFonts w:ascii="Calibri" w:eastAsia="Calibri" w:hAnsi="Calibri" w:cs="Calibri"/>
          <w:sz w:val="22"/>
          <w:szCs w:val="22"/>
          <w:lang w:val="es-ES"/>
        </w:rPr>
      </w:pPr>
    </w:p>
    <w:p w14:paraId="6D6AB2A7" w14:textId="1FCA2AFF" w:rsidR="00A05EC7" w:rsidRDefault="00217AA1" w:rsidP="00217AA1">
      <w:p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t>U</w:t>
      </w:r>
      <w:r w:rsidRPr="00C24460">
        <w:rPr>
          <w:rFonts w:ascii="Calibri" w:eastAsia="Calibri" w:hAnsi="Calibri" w:cs="Calibri"/>
          <w:sz w:val="22"/>
          <w:szCs w:val="22"/>
          <w:lang w:val="es-ES"/>
        </w:rPr>
        <w:t xml:space="preserve">tilizando las mismas cámaras de fluidos </w:t>
      </w:r>
      <w:r>
        <w:rPr>
          <w:rFonts w:ascii="Calibri" w:eastAsia="Calibri" w:hAnsi="Calibri" w:cs="Calibri"/>
          <w:sz w:val="22"/>
          <w:szCs w:val="22"/>
          <w:lang w:val="es-ES"/>
        </w:rPr>
        <w:t>usadas</w:t>
      </w:r>
      <w:r w:rsidRPr="00C24460">
        <w:rPr>
          <w:rFonts w:ascii="Calibri" w:eastAsia="Calibri" w:hAnsi="Calibri" w:cs="Calibri"/>
          <w:sz w:val="22"/>
          <w:szCs w:val="22"/>
          <w:lang w:val="es-ES"/>
        </w:rPr>
        <w:t xml:space="preserve"> para la calibración del instrumento</w:t>
      </w:r>
      <w:r>
        <w:rPr>
          <w:rFonts w:ascii="Calibri" w:eastAsia="Calibri" w:hAnsi="Calibri" w:cs="Calibri"/>
          <w:sz w:val="22"/>
          <w:szCs w:val="22"/>
          <w:lang w:val="es-ES"/>
        </w:rPr>
        <w:t>, se diseñó un ensayo mecánico donde la</w:t>
      </w:r>
      <w:r w:rsidRPr="00C24460">
        <w:rPr>
          <w:rFonts w:ascii="Calibri" w:eastAsia="Calibri" w:hAnsi="Calibri" w:cs="Calibri"/>
          <w:sz w:val="22"/>
          <w:szCs w:val="22"/>
          <w:lang w:val="es-ES"/>
        </w:rPr>
        <w:t xml:space="preserve"> proteína L</w:t>
      </w:r>
      <w:r>
        <w:rPr>
          <w:rFonts w:ascii="Calibri" w:eastAsia="Calibri" w:hAnsi="Calibri" w:cs="Calibri"/>
          <w:sz w:val="22"/>
          <w:szCs w:val="22"/>
          <w:lang w:val="es-ES"/>
        </w:rPr>
        <w:t xml:space="preserve"> fue sometida </w:t>
      </w:r>
      <w:r w:rsidRPr="00C24460">
        <w:rPr>
          <w:rFonts w:ascii="Calibri" w:eastAsia="Calibri" w:hAnsi="Calibri" w:cs="Calibri"/>
          <w:sz w:val="22"/>
          <w:szCs w:val="22"/>
          <w:lang w:val="es-ES"/>
        </w:rPr>
        <w:t xml:space="preserve">a una fuerza de </w:t>
      </w:r>
      <w:r w:rsidR="006C753B" w:rsidRPr="006C753B">
        <w:rPr>
          <w:rFonts w:ascii="Calibri" w:eastAsia="Calibri" w:hAnsi="Calibri" w:cs="Calibri"/>
          <w:sz w:val="22"/>
          <w:szCs w:val="22"/>
          <w:lang w:val="es-ES"/>
        </w:rPr>
        <w:t>51</w:t>
      </w:r>
      <w:r w:rsidRPr="006C753B">
        <w:rPr>
          <w:rFonts w:ascii="Calibri" w:eastAsia="Calibri" w:hAnsi="Calibri" w:cs="Calibri"/>
          <w:sz w:val="22"/>
          <w:szCs w:val="22"/>
          <w:lang w:val="es-ES"/>
        </w:rPr>
        <w:t xml:space="preserve"> </w:t>
      </w:r>
      <w:r w:rsidRPr="00C24460">
        <w:rPr>
          <w:rFonts w:ascii="Calibri" w:eastAsia="Calibri" w:hAnsi="Calibri" w:cs="Calibri"/>
          <w:sz w:val="22"/>
          <w:szCs w:val="22"/>
          <w:lang w:val="es-ES"/>
        </w:rPr>
        <w:t xml:space="preserve">pN por </w:t>
      </w:r>
      <w:r w:rsidR="00080884">
        <w:rPr>
          <w:rFonts w:ascii="Calibri" w:eastAsia="Calibri" w:hAnsi="Calibri" w:cs="Calibri"/>
          <w:sz w:val="22"/>
          <w:szCs w:val="22"/>
          <w:lang w:val="es-ES"/>
        </w:rPr>
        <w:t>3</w:t>
      </w:r>
      <w:r w:rsidRPr="00C24460">
        <w:rPr>
          <w:rFonts w:ascii="Calibri" w:eastAsia="Calibri" w:hAnsi="Calibri" w:cs="Calibri"/>
          <w:sz w:val="22"/>
          <w:szCs w:val="22"/>
          <w:lang w:val="es-ES"/>
        </w:rPr>
        <w:t>0 s</w:t>
      </w:r>
      <w:r w:rsidR="00105C46">
        <w:rPr>
          <w:rFonts w:ascii="Calibri" w:eastAsia="Calibri" w:hAnsi="Calibri" w:cs="Calibri"/>
          <w:sz w:val="22"/>
          <w:szCs w:val="22"/>
          <w:lang w:val="es-ES"/>
        </w:rPr>
        <w:t>.</w:t>
      </w:r>
      <w:r w:rsidRPr="00C24460">
        <w:rPr>
          <w:rFonts w:ascii="Calibri" w:eastAsia="Calibri" w:hAnsi="Calibri" w:cs="Calibri"/>
          <w:sz w:val="22"/>
          <w:szCs w:val="22"/>
          <w:lang w:val="es-ES"/>
        </w:rPr>
        <w:t xml:space="preserve"> Una vez terminado ese tiempo, se llevó la proteína a un estado de equilibrio</w:t>
      </w:r>
      <w:r w:rsidR="00080884">
        <w:rPr>
          <w:rFonts w:ascii="Calibri" w:eastAsia="Calibri" w:hAnsi="Calibri" w:cs="Calibri"/>
          <w:sz w:val="22"/>
          <w:szCs w:val="22"/>
          <w:lang w:val="es-ES"/>
        </w:rPr>
        <w:t xml:space="preserve"> (20 pN)</w:t>
      </w:r>
      <w:r w:rsidRPr="00C24460">
        <w:rPr>
          <w:rFonts w:ascii="Calibri" w:eastAsia="Calibri" w:hAnsi="Calibri" w:cs="Calibri"/>
          <w:sz w:val="22"/>
          <w:szCs w:val="22"/>
          <w:lang w:val="es-ES"/>
        </w:rPr>
        <w:t xml:space="preserve">, en el cual se dejó a </w:t>
      </w:r>
      <w:r>
        <w:rPr>
          <w:rFonts w:ascii="Calibri" w:eastAsia="Calibri" w:hAnsi="Calibri" w:cs="Calibri"/>
          <w:sz w:val="22"/>
          <w:szCs w:val="22"/>
          <w:lang w:val="es-ES"/>
        </w:rPr>
        <w:t>la proteína explora</w:t>
      </w:r>
      <w:r w:rsidR="00080884">
        <w:rPr>
          <w:rFonts w:ascii="Calibri" w:eastAsia="Calibri" w:hAnsi="Calibri" w:cs="Calibri"/>
          <w:sz w:val="22"/>
          <w:szCs w:val="22"/>
          <w:lang w:val="es-ES"/>
        </w:rPr>
        <w:t>r</w:t>
      </w:r>
      <w:r>
        <w:rPr>
          <w:rFonts w:ascii="Calibri" w:eastAsia="Calibri" w:hAnsi="Calibri" w:cs="Calibri"/>
          <w:sz w:val="22"/>
          <w:szCs w:val="22"/>
          <w:lang w:val="es-ES"/>
        </w:rPr>
        <w:t xml:space="preserve"> múltiples transiciones entre el estado desplegado y plegado, desencadenando transiciones </w:t>
      </w:r>
      <w:r w:rsidRPr="00C24460">
        <w:rPr>
          <w:rFonts w:ascii="Calibri" w:eastAsia="Calibri" w:hAnsi="Calibri" w:cs="Calibri"/>
          <w:sz w:val="22"/>
          <w:szCs w:val="22"/>
          <w:lang w:val="es-ES"/>
        </w:rPr>
        <w:t>de rápida ocurrencia</w:t>
      </w:r>
      <w:r>
        <w:rPr>
          <w:rFonts w:ascii="Calibri" w:eastAsia="Calibri" w:hAnsi="Calibri" w:cs="Calibri"/>
          <w:sz w:val="22"/>
          <w:szCs w:val="22"/>
          <w:lang w:val="es-ES"/>
        </w:rPr>
        <w:t xml:space="preserve"> (</w:t>
      </w:r>
      <w:r w:rsidRPr="00B21CCD">
        <w:rPr>
          <w:rFonts w:ascii="Calibri" w:eastAsia="Calibri" w:hAnsi="Calibri" w:cs="Calibri"/>
          <w:b/>
          <w:bCs/>
          <w:sz w:val="22"/>
          <w:szCs w:val="22"/>
          <w:lang w:val="es-ES"/>
        </w:rPr>
        <w:t>Fig. 4.12A</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Se detectaron eventos </w:t>
      </w:r>
      <w:r>
        <w:rPr>
          <w:rFonts w:ascii="Calibri" w:eastAsia="Calibri" w:hAnsi="Calibri" w:cs="Calibri"/>
          <w:sz w:val="22"/>
          <w:szCs w:val="22"/>
          <w:lang w:val="es-ES"/>
        </w:rPr>
        <w:t xml:space="preserve">con tiempos de vida </w:t>
      </w:r>
      <w:r w:rsidRPr="00C24460">
        <w:rPr>
          <w:rFonts w:ascii="Calibri" w:eastAsia="Calibri" w:hAnsi="Calibri" w:cs="Calibri"/>
          <w:sz w:val="22"/>
          <w:szCs w:val="22"/>
          <w:lang w:val="es-ES"/>
        </w:rPr>
        <w:t xml:space="preserve">desde los 100 ms hasta los </w:t>
      </w:r>
      <w:r w:rsidR="00080884">
        <w:rPr>
          <w:rFonts w:ascii="Calibri" w:eastAsia="Calibri" w:hAnsi="Calibri" w:cs="Calibri"/>
          <w:sz w:val="22"/>
          <w:szCs w:val="22"/>
          <w:lang w:val="es-ES"/>
        </w:rPr>
        <w:t>150</w:t>
      </w:r>
      <w:r w:rsidRPr="00C24460">
        <w:rPr>
          <w:rFonts w:ascii="Calibri" w:eastAsia="Calibri" w:hAnsi="Calibri" w:cs="Calibri"/>
          <w:sz w:val="22"/>
          <w:szCs w:val="22"/>
          <w:lang w:val="es-ES"/>
        </w:rPr>
        <w:t xml:space="preserve"> ms (</w:t>
      </w:r>
      <w:r w:rsidRPr="00B21CCD">
        <w:rPr>
          <w:rFonts w:ascii="Calibri" w:eastAsia="Calibri" w:hAnsi="Calibri" w:cs="Calibri"/>
          <w:b/>
          <w:bCs/>
          <w:sz w:val="22"/>
          <w:szCs w:val="22"/>
          <w:lang w:val="es-ES"/>
        </w:rPr>
        <w:t>Fig. 4.12B</w:t>
      </w:r>
      <w:r w:rsidRPr="00C24460">
        <w:rPr>
          <w:rFonts w:ascii="Calibri" w:eastAsia="Calibri" w:hAnsi="Calibri" w:cs="Calibri"/>
          <w:sz w:val="22"/>
          <w:szCs w:val="22"/>
          <w:lang w:val="es-ES"/>
        </w:rPr>
        <w:t xml:space="preserve">), que corresponden </w:t>
      </w:r>
      <w:r w:rsidR="00080884">
        <w:rPr>
          <w:rFonts w:ascii="Calibri" w:eastAsia="Calibri" w:hAnsi="Calibri" w:cs="Calibri"/>
          <w:sz w:val="22"/>
          <w:szCs w:val="22"/>
          <w:lang w:val="es-ES"/>
        </w:rPr>
        <w:t xml:space="preserve">con la distancia (9.5 nm) </w:t>
      </w:r>
      <w:r w:rsidRPr="00C24460">
        <w:rPr>
          <w:rFonts w:ascii="Calibri" w:eastAsia="Calibri" w:hAnsi="Calibri" w:cs="Calibri"/>
          <w:sz w:val="22"/>
          <w:szCs w:val="22"/>
          <w:lang w:val="es-ES"/>
        </w:rPr>
        <w:t>de</w:t>
      </w:r>
      <w:r w:rsidR="00080884">
        <w:rPr>
          <w:rFonts w:ascii="Calibri" w:eastAsia="Calibri" w:hAnsi="Calibri" w:cs="Calibri"/>
          <w:sz w:val="22"/>
          <w:szCs w:val="22"/>
          <w:lang w:val="es-ES"/>
        </w:rPr>
        <w:t xml:space="preserve"> uno de</w:t>
      </w:r>
      <w:r w:rsidRPr="00C24460">
        <w:rPr>
          <w:rFonts w:ascii="Calibri" w:eastAsia="Calibri" w:hAnsi="Calibri" w:cs="Calibri"/>
          <w:sz w:val="22"/>
          <w:szCs w:val="22"/>
          <w:lang w:val="es-ES"/>
        </w:rPr>
        <w:t xml:space="preserve"> los dominios desplegados</w:t>
      </w:r>
      <w:r w:rsidR="00080884">
        <w:rPr>
          <w:rFonts w:ascii="Calibri" w:eastAsia="Calibri" w:hAnsi="Calibri" w:cs="Calibri"/>
          <w:sz w:val="22"/>
          <w:szCs w:val="22"/>
          <w:lang w:val="es-ES"/>
        </w:rPr>
        <w:t xml:space="preserve"> que</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habita </w:t>
      </w:r>
      <w:r>
        <w:rPr>
          <w:rFonts w:ascii="Calibri" w:eastAsia="Calibri" w:hAnsi="Calibri" w:cs="Calibri"/>
          <w:sz w:val="22"/>
          <w:szCs w:val="22"/>
          <w:lang w:val="es-ES"/>
        </w:rPr>
        <w:lastRenderedPageBreak/>
        <w:t xml:space="preserve">en ese estado dada </w:t>
      </w:r>
      <w:r w:rsidRPr="00C24460">
        <w:rPr>
          <w:rFonts w:ascii="Calibri" w:eastAsia="Calibri" w:hAnsi="Calibri" w:cs="Calibri"/>
          <w:sz w:val="22"/>
          <w:szCs w:val="22"/>
          <w:lang w:val="es-ES"/>
        </w:rPr>
        <w:t>la fuerza aplicada</w:t>
      </w:r>
      <w:r w:rsidR="00080884">
        <w:rPr>
          <w:rFonts w:ascii="Calibri" w:eastAsia="Calibri" w:hAnsi="Calibri" w:cs="Calibri"/>
          <w:sz w:val="22"/>
          <w:szCs w:val="22"/>
          <w:lang w:val="es-ES"/>
        </w:rPr>
        <w:t xml:space="preserve">. </w:t>
      </w:r>
      <w:r w:rsidRPr="00C24460">
        <w:rPr>
          <w:rFonts w:ascii="Calibri" w:eastAsia="Calibri" w:hAnsi="Calibri" w:cs="Calibri"/>
          <w:sz w:val="22"/>
          <w:szCs w:val="22"/>
          <w:lang w:val="es-ES"/>
        </w:rPr>
        <w:t xml:space="preserve">Dentro del mismo ensayo utilizado se obtuvieron más de 50 eventos de rápida ocurrencia con características similares a los </w:t>
      </w:r>
      <w:r>
        <w:rPr>
          <w:rFonts w:ascii="Calibri" w:eastAsia="Calibri" w:hAnsi="Calibri" w:cs="Calibri"/>
          <w:sz w:val="22"/>
          <w:szCs w:val="22"/>
          <w:lang w:val="es-ES"/>
        </w:rPr>
        <w:t>ilustrados</w:t>
      </w:r>
      <w:r w:rsidRPr="00C24460">
        <w:rPr>
          <w:rFonts w:ascii="Calibri" w:eastAsia="Calibri" w:hAnsi="Calibri" w:cs="Calibri"/>
          <w:sz w:val="22"/>
          <w:szCs w:val="22"/>
          <w:lang w:val="es-ES"/>
        </w:rPr>
        <w:t xml:space="preserve"> en la </w:t>
      </w:r>
      <w:r w:rsidRPr="00671EEB">
        <w:rPr>
          <w:rFonts w:ascii="Calibri" w:eastAsia="Calibri" w:hAnsi="Calibri" w:cs="Calibri"/>
          <w:b/>
          <w:bCs/>
          <w:sz w:val="22"/>
          <w:szCs w:val="22"/>
          <w:lang w:val="es-ES"/>
        </w:rPr>
        <w:t>Figura 4.12B</w:t>
      </w:r>
      <w:r w:rsidRPr="00C24460">
        <w:rPr>
          <w:rFonts w:ascii="Calibri" w:eastAsia="Calibri" w:hAnsi="Calibri" w:cs="Calibri"/>
          <w:sz w:val="22"/>
          <w:szCs w:val="22"/>
          <w:lang w:val="es-ES"/>
        </w:rPr>
        <w:t>.</w:t>
      </w:r>
    </w:p>
    <w:p w14:paraId="29E04524" w14:textId="77777777" w:rsidR="002B58D0" w:rsidRPr="0008757A" w:rsidRDefault="002B58D0" w:rsidP="00217AA1">
      <w:pPr>
        <w:spacing w:line="360" w:lineRule="auto"/>
        <w:jc w:val="both"/>
        <w:rPr>
          <w:rFonts w:ascii="Calibri" w:eastAsia="Calibri" w:hAnsi="Calibri" w:cs="Calibri"/>
          <w:sz w:val="22"/>
          <w:szCs w:val="22"/>
          <w:lang w:val="es-ES"/>
        </w:rPr>
      </w:pPr>
    </w:p>
    <w:tbl>
      <w:tblPr>
        <w:tblStyle w:val="TableGrid"/>
        <w:tblpPr w:leftFromText="141" w:rightFromText="141" w:vertAnchor="text" w:tblpX="-1008" w:tblpY="1"/>
        <w:tblOverlap w:val="never"/>
        <w:tblW w:w="10915" w:type="dxa"/>
        <w:tblLayout w:type="fixed"/>
        <w:tblLook w:val="04A0" w:firstRow="1" w:lastRow="0" w:firstColumn="1" w:lastColumn="0" w:noHBand="0" w:noVBand="1"/>
      </w:tblPr>
      <w:tblGrid>
        <w:gridCol w:w="7792"/>
        <w:gridCol w:w="3123"/>
      </w:tblGrid>
      <w:tr w:rsidR="005E7908" w:rsidRPr="005E7908" w14:paraId="70CCBF7F" w14:textId="2439BD5E" w:rsidTr="002E5DAE">
        <w:tc>
          <w:tcPr>
            <w:tcW w:w="7792" w:type="dxa"/>
            <w:tcBorders>
              <w:top w:val="nil"/>
              <w:left w:val="nil"/>
              <w:bottom w:val="nil"/>
              <w:right w:val="nil"/>
            </w:tcBorders>
            <w:vAlign w:val="center"/>
          </w:tcPr>
          <w:p w14:paraId="2382ED0D" w14:textId="6BC7A327" w:rsidR="005E7908" w:rsidRPr="005E7908" w:rsidRDefault="00A25D57" w:rsidP="00105C46">
            <w:pPr>
              <w:spacing w:line="276" w:lineRule="auto"/>
              <w:jc w:val="both"/>
              <w:rPr>
                <w:rFonts w:ascii="Calibri" w:eastAsia="Calibri" w:hAnsi="Calibri" w:cs="Calibri"/>
                <w:bCs/>
                <w:sz w:val="20"/>
                <w:szCs w:val="20"/>
              </w:rPr>
            </w:pPr>
            <w:r>
              <w:rPr>
                <w:noProof/>
                <w:sz w:val="16"/>
                <w:szCs w:val="16"/>
              </w:rPr>
              <w:drawing>
                <wp:inline distT="0" distB="0" distL="0" distR="0" wp14:anchorId="64CAF5F8" wp14:editId="2139D3C7">
                  <wp:extent cx="4733078" cy="7453223"/>
                  <wp:effectExtent l="0" t="0" r="0" b="0"/>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5391" cy="7456866"/>
                          </a:xfrm>
                          <a:prstGeom prst="rect">
                            <a:avLst/>
                          </a:prstGeom>
                        </pic:spPr>
                      </pic:pic>
                    </a:graphicData>
                  </a:graphic>
                </wp:inline>
              </w:drawing>
            </w:r>
          </w:p>
        </w:tc>
        <w:tc>
          <w:tcPr>
            <w:tcW w:w="3123" w:type="dxa"/>
            <w:tcBorders>
              <w:top w:val="nil"/>
              <w:left w:val="nil"/>
              <w:bottom w:val="nil"/>
              <w:right w:val="nil"/>
            </w:tcBorders>
          </w:tcPr>
          <w:p w14:paraId="5622953D" w14:textId="156DA136" w:rsidR="005E7908" w:rsidRPr="005E7908" w:rsidRDefault="005E7908" w:rsidP="00105C46">
            <w:pPr>
              <w:spacing w:line="276" w:lineRule="auto"/>
              <w:jc w:val="both"/>
              <w:rPr>
                <w:rFonts w:ascii="Calibri" w:eastAsia="Calibri" w:hAnsi="Calibri" w:cs="Calibri"/>
                <w:bCs/>
                <w:noProof/>
                <w:sz w:val="20"/>
                <w:szCs w:val="20"/>
              </w:rPr>
            </w:pPr>
            <w:r w:rsidRPr="00FA31B6">
              <w:rPr>
                <w:rFonts w:ascii="Calibri" w:eastAsia="Calibri" w:hAnsi="Calibri" w:cs="Calibri"/>
                <w:b/>
                <w:sz w:val="20"/>
                <w:szCs w:val="20"/>
              </w:rPr>
              <w:t xml:space="preserve">Figura 4.11. Determinación del error del instrumento y su filtrado. </w:t>
            </w:r>
            <w:r>
              <w:rPr>
                <w:rFonts w:ascii="Calibri" w:eastAsia="Calibri" w:hAnsi="Calibri" w:cs="Calibri"/>
                <w:bCs/>
                <w:sz w:val="20"/>
                <w:szCs w:val="20"/>
              </w:rPr>
              <w:t>Comparación de</w:t>
            </w:r>
            <w:r w:rsidR="00671EEB">
              <w:rPr>
                <w:rFonts w:ascii="Calibri" w:eastAsia="Calibri" w:hAnsi="Calibri" w:cs="Calibri"/>
                <w:bCs/>
                <w:sz w:val="20"/>
                <w:szCs w:val="20"/>
              </w:rPr>
              <w:t xml:space="preserve"> conjuntos de</w:t>
            </w:r>
            <w:r>
              <w:rPr>
                <w:rFonts w:ascii="Calibri" w:eastAsia="Calibri" w:hAnsi="Calibri" w:cs="Calibri"/>
                <w:bCs/>
                <w:sz w:val="20"/>
                <w:szCs w:val="20"/>
              </w:rPr>
              <w:t xml:space="preserve"> datos con y sin suavizado</w:t>
            </w:r>
            <w:r w:rsidR="00671EEB">
              <w:rPr>
                <w:rFonts w:ascii="Calibri" w:eastAsia="Calibri" w:hAnsi="Calibri" w:cs="Calibri"/>
                <w:bCs/>
                <w:sz w:val="20"/>
                <w:szCs w:val="20"/>
              </w:rPr>
              <w:t xml:space="preserve"> </w:t>
            </w:r>
            <w:proofErr w:type="spellStart"/>
            <w:r w:rsidRPr="00FA31B6">
              <w:rPr>
                <w:rFonts w:ascii="Calibri" w:eastAsia="Calibri" w:hAnsi="Calibri" w:cs="Calibri"/>
                <w:sz w:val="20"/>
                <w:szCs w:val="20"/>
                <w:lang w:val="es-ES"/>
              </w:rPr>
              <w:t>Savitzky</w:t>
            </w:r>
            <w:proofErr w:type="spellEnd"/>
            <w:r w:rsidRPr="00FA31B6">
              <w:rPr>
                <w:rFonts w:ascii="Calibri" w:eastAsia="Calibri" w:hAnsi="Calibri" w:cs="Calibri"/>
                <w:sz w:val="20"/>
                <w:szCs w:val="20"/>
                <w:lang w:val="es-ES"/>
              </w:rPr>
              <w:t>–</w:t>
            </w:r>
            <w:proofErr w:type="spellStart"/>
            <w:r w:rsidRPr="00FA31B6">
              <w:rPr>
                <w:rFonts w:ascii="Calibri" w:eastAsia="Calibri" w:hAnsi="Calibri" w:cs="Calibri"/>
                <w:sz w:val="20"/>
                <w:szCs w:val="20"/>
                <w:lang w:val="es-ES"/>
              </w:rPr>
              <w:t>Golay</w:t>
            </w:r>
            <w:proofErr w:type="spellEnd"/>
            <w:r>
              <w:rPr>
                <w:rFonts w:ascii="Calibri" w:eastAsia="Calibri" w:hAnsi="Calibri" w:cs="Calibri"/>
                <w:sz w:val="20"/>
                <w:szCs w:val="20"/>
                <w:lang w:val="es-ES"/>
              </w:rPr>
              <w:t>.</w:t>
            </w:r>
            <w:r w:rsidR="00671EEB">
              <w:rPr>
                <w:rFonts w:ascii="Calibri" w:eastAsia="Calibri" w:hAnsi="Calibri" w:cs="Calibri"/>
                <w:sz w:val="20"/>
                <w:szCs w:val="20"/>
                <w:lang w:val="es-ES"/>
              </w:rPr>
              <w:t xml:space="preserve"> </w:t>
            </w:r>
            <w:r>
              <w:rPr>
                <w:rFonts w:ascii="Calibri" w:eastAsia="Calibri" w:hAnsi="Calibri" w:cs="Calibri"/>
                <w:sz w:val="20"/>
                <w:szCs w:val="20"/>
                <w:lang w:val="es-ES"/>
              </w:rPr>
              <w:t>A) Conjunto de datos en el estado de menor fuerza (</w:t>
            </w:r>
            <w:r w:rsidR="00A83A28" w:rsidRPr="00A83A28">
              <w:rPr>
                <w:rFonts w:ascii="Calibri" w:eastAsia="Calibri" w:hAnsi="Calibri" w:cs="Calibri"/>
                <w:sz w:val="20"/>
                <w:szCs w:val="20"/>
                <w:lang w:val="es-ES"/>
              </w:rPr>
              <w:t>7.5</w:t>
            </w:r>
            <w:r w:rsidR="00A83A28">
              <w:rPr>
                <w:rFonts w:ascii="Calibri" w:eastAsia="Calibri" w:hAnsi="Calibri" w:cs="Calibri"/>
                <w:sz w:val="20"/>
                <w:szCs w:val="20"/>
                <w:lang w:val="es-ES"/>
              </w:rPr>
              <w:t xml:space="preserve"> </w:t>
            </w:r>
            <w:r w:rsidR="00A83A28" w:rsidRPr="00A83A28">
              <w:rPr>
                <w:rFonts w:ascii="Calibri" w:eastAsia="Calibri" w:hAnsi="Calibri" w:cs="Calibri"/>
                <w:sz w:val="20"/>
                <w:szCs w:val="20"/>
                <w:lang w:val="es-ES"/>
              </w:rPr>
              <w:t>pN</w:t>
            </w:r>
            <w:r>
              <w:rPr>
                <w:rFonts w:ascii="Calibri" w:eastAsia="Calibri" w:hAnsi="Calibri" w:cs="Calibri"/>
                <w:sz w:val="20"/>
                <w:szCs w:val="20"/>
                <w:lang w:val="es-ES"/>
              </w:rPr>
              <w:t>), sin aplicación de suavizado. B) Conjunto de datos en el estado de mayor fuerza (</w:t>
            </w:r>
            <w:r w:rsidR="00671EEB" w:rsidRPr="00671EEB">
              <w:rPr>
                <w:rFonts w:ascii="Calibri" w:eastAsia="Calibri" w:hAnsi="Calibri" w:cs="Calibri"/>
                <w:sz w:val="20"/>
                <w:szCs w:val="20"/>
                <w:lang w:val="es-ES"/>
              </w:rPr>
              <w:t xml:space="preserve">51 </w:t>
            </w:r>
            <w:r w:rsidRPr="00671EEB">
              <w:rPr>
                <w:rFonts w:ascii="Calibri" w:eastAsia="Calibri" w:hAnsi="Calibri" w:cs="Calibri"/>
                <w:sz w:val="20"/>
                <w:szCs w:val="20"/>
                <w:lang w:val="es-ES"/>
              </w:rPr>
              <w:t>pN</w:t>
            </w:r>
            <w:r>
              <w:rPr>
                <w:rFonts w:ascii="Calibri" w:eastAsia="Calibri" w:hAnsi="Calibri" w:cs="Calibri"/>
                <w:sz w:val="20"/>
                <w:szCs w:val="20"/>
                <w:lang w:val="es-ES"/>
              </w:rPr>
              <w:t xml:space="preserve">), sin aplicación de suavizado. C) Conjunto de datos con el desplegamiento de un dominio de la proteína L a una fuerza de </w:t>
            </w:r>
            <w:r w:rsidR="00671EEB">
              <w:rPr>
                <w:rFonts w:ascii="Calibri" w:eastAsia="Calibri" w:hAnsi="Calibri" w:cs="Calibri"/>
                <w:sz w:val="20"/>
                <w:szCs w:val="20"/>
                <w:lang w:val="es-ES"/>
              </w:rPr>
              <w:t xml:space="preserve">51 </w:t>
            </w:r>
            <w:r>
              <w:rPr>
                <w:rFonts w:ascii="Calibri" w:eastAsia="Calibri" w:hAnsi="Calibri" w:cs="Calibri"/>
                <w:sz w:val="20"/>
                <w:szCs w:val="20"/>
                <w:lang w:val="es-ES"/>
              </w:rPr>
              <w:t>pN, sin suavizado. D) Conjunto de datos en el estado de menor fuerza (</w:t>
            </w:r>
            <w:r w:rsidR="00A83A28" w:rsidRPr="00A83A28">
              <w:rPr>
                <w:rFonts w:ascii="Calibri" w:eastAsia="Calibri" w:hAnsi="Calibri" w:cs="Calibri"/>
                <w:sz w:val="20"/>
                <w:szCs w:val="20"/>
                <w:lang w:val="es-ES"/>
              </w:rPr>
              <w:t>7.5</w:t>
            </w:r>
            <w:r w:rsidR="00A83A28">
              <w:rPr>
                <w:rFonts w:ascii="Calibri" w:eastAsia="Calibri" w:hAnsi="Calibri" w:cs="Calibri"/>
                <w:sz w:val="20"/>
                <w:szCs w:val="20"/>
                <w:lang w:val="es-ES"/>
              </w:rPr>
              <w:t xml:space="preserve"> </w:t>
            </w:r>
            <w:r w:rsidR="00A83A28" w:rsidRPr="00A83A28">
              <w:rPr>
                <w:rFonts w:ascii="Calibri" w:eastAsia="Calibri" w:hAnsi="Calibri" w:cs="Calibri"/>
                <w:sz w:val="20"/>
                <w:szCs w:val="20"/>
                <w:lang w:val="es-ES"/>
              </w:rPr>
              <w:t>pN</w:t>
            </w:r>
            <w:r>
              <w:rPr>
                <w:rFonts w:ascii="Calibri" w:eastAsia="Calibri" w:hAnsi="Calibri" w:cs="Calibri"/>
                <w:sz w:val="20"/>
                <w:szCs w:val="20"/>
                <w:lang w:val="es-ES"/>
              </w:rPr>
              <w:t>), con aplicación de suavizado. E) Conjunto de datos en el estado de mayor fuerza (</w:t>
            </w:r>
            <w:r w:rsidR="00671EEB" w:rsidRPr="00671EEB">
              <w:rPr>
                <w:rFonts w:ascii="Calibri" w:eastAsia="Calibri" w:hAnsi="Calibri" w:cs="Calibri"/>
                <w:sz w:val="20"/>
                <w:szCs w:val="20"/>
                <w:lang w:val="es-ES"/>
              </w:rPr>
              <w:t>51 pN</w:t>
            </w:r>
            <w:r w:rsidRPr="00671EEB">
              <w:rPr>
                <w:rFonts w:ascii="Calibri" w:eastAsia="Calibri" w:hAnsi="Calibri" w:cs="Calibri"/>
                <w:sz w:val="20"/>
                <w:szCs w:val="20"/>
                <w:lang w:val="es-ES"/>
              </w:rPr>
              <w:t>)</w:t>
            </w:r>
            <w:r>
              <w:rPr>
                <w:rFonts w:ascii="Calibri" w:eastAsia="Calibri" w:hAnsi="Calibri" w:cs="Calibri"/>
                <w:sz w:val="20"/>
                <w:szCs w:val="20"/>
                <w:lang w:val="es-ES"/>
              </w:rPr>
              <w:t xml:space="preserve">, con aplicación de suavizado. F) Conjunto de datos con el desplegamiento de un dominio de la proteína L a una fuerza </w:t>
            </w:r>
            <w:r w:rsidRPr="00671EEB">
              <w:rPr>
                <w:rFonts w:ascii="Calibri" w:eastAsia="Calibri" w:hAnsi="Calibri" w:cs="Calibri"/>
                <w:sz w:val="20"/>
                <w:szCs w:val="20"/>
                <w:lang w:val="es-ES"/>
              </w:rPr>
              <w:t xml:space="preserve">de </w:t>
            </w:r>
            <w:r w:rsidR="00671EEB" w:rsidRPr="00671EEB">
              <w:rPr>
                <w:rFonts w:ascii="Calibri" w:eastAsia="Calibri" w:hAnsi="Calibri" w:cs="Calibri"/>
                <w:sz w:val="20"/>
                <w:szCs w:val="20"/>
                <w:lang w:val="es-ES"/>
              </w:rPr>
              <w:t xml:space="preserve">51 </w:t>
            </w:r>
            <w:r w:rsidRPr="00671EEB">
              <w:rPr>
                <w:rFonts w:ascii="Calibri" w:eastAsia="Calibri" w:hAnsi="Calibri" w:cs="Calibri"/>
                <w:sz w:val="20"/>
                <w:szCs w:val="20"/>
                <w:lang w:val="es-ES"/>
              </w:rPr>
              <w:t>pN</w:t>
            </w:r>
            <w:r>
              <w:rPr>
                <w:rFonts w:ascii="Calibri" w:eastAsia="Calibri" w:hAnsi="Calibri" w:cs="Calibri"/>
                <w:sz w:val="20"/>
                <w:szCs w:val="20"/>
                <w:lang w:val="es-ES"/>
              </w:rPr>
              <w:t>, con suavizado.</w:t>
            </w:r>
          </w:p>
        </w:tc>
      </w:tr>
    </w:tbl>
    <w:p w14:paraId="00FBA338" w14:textId="77777777" w:rsidR="0008757A" w:rsidRDefault="0008757A" w:rsidP="006352CF">
      <w:pPr>
        <w:jc w:val="both"/>
        <w:rPr>
          <w:rFonts w:ascii="Calibri" w:eastAsia="Calibri" w:hAnsi="Calibri" w:cs="Calibri"/>
          <w:b/>
          <w:noProof/>
          <w:sz w:val="20"/>
          <w:szCs w:val="20"/>
          <w:lang w:val="es-ES"/>
        </w:rPr>
      </w:pPr>
    </w:p>
    <w:p w14:paraId="7D9D846F" w14:textId="1FD6FD3A" w:rsidR="00F30AEC" w:rsidRDefault="00F30AEC" w:rsidP="006352CF">
      <w:pPr>
        <w:jc w:val="both"/>
        <w:rPr>
          <w:rFonts w:ascii="Calibri" w:eastAsia="Calibri" w:hAnsi="Calibri" w:cs="Calibri"/>
          <w:b/>
          <w:sz w:val="20"/>
          <w:szCs w:val="20"/>
          <w:lang w:val="es-ES"/>
        </w:rPr>
      </w:pPr>
      <w:r>
        <w:rPr>
          <w:rFonts w:ascii="Calibri" w:eastAsia="Calibri" w:hAnsi="Calibri" w:cs="Calibri"/>
          <w:b/>
          <w:noProof/>
          <w:sz w:val="20"/>
          <w:szCs w:val="20"/>
          <w:lang w:val="es-ES"/>
        </w:rPr>
        <w:drawing>
          <wp:inline distT="0" distB="0" distL="0" distR="0" wp14:anchorId="3EB36A0E" wp14:editId="433C7D57">
            <wp:extent cx="5793105" cy="1949569"/>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rotWithShape="1">
                    <a:blip r:embed="rId34" cstate="print">
                      <a:extLst>
                        <a:ext uri="{28A0092B-C50C-407E-A947-70E740481C1C}">
                          <a14:useLocalDpi xmlns:a14="http://schemas.microsoft.com/office/drawing/2010/main" val="0"/>
                        </a:ext>
                      </a:extLst>
                    </a:blip>
                    <a:srcRect b="-2957"/>
                    <a:stretch/>
                  </pic:blipFill>
                  <pic:spPr bwMode="auto">
                    <a:xfrm>
                      <a:off x="0" y="0"/>
                      <a:ext cx="5793105" cy="1949569"/>
                    </a:xfrm>
                    <a:prstGeom prst="rect">
                      <a:avLst/>
                    </a:prstGeom>
                    <a:ln>
                      <a:noFill/>
                    </a:ln>
                    <a:extLst>
                      <a:ext uri="{53640926-AAD7-44D8-BBD7-CCE9431645EC}">
                        <a14:shadowObscured xmlns:a14="http://schemas.microsoft.com/office/drawing/2010/main"/>
                      </a:ext>
                    </a:extLst>
                  </pic:spPr>
                </pic:pic>
              </a:graphicData>
            </a:graphic>
          </wp:inline>
        </w:drawing>
      </w:r>
    </w:p>
    <w:p w14:paraId="2190C244" w14:textId="0517D044" w:rsidR="006352CF" w:rsidRPr="00C24460" w:rsidRDefault="006352CF" w:rsidP="00105C46">
      <w:pPr>
        <w:spacing w:line="276" w:lineRule="auto"/>
        <w:jc w:val="both"/>
        <w:rPr>
          <w:rFonts w:ascii="Calibri" w:eastAsia="Calibri" w:hAnsi="Calibri" w:cs="Calibri"/>
          <w:b/>
          <w:sz w:val="22"/>
          <w:szCs w:val="22"/>
          <w:lang w:val="es-ES"/>
        </w:rPr>
      </w:pPr>
      <w:r w:rsidRPr="00C24460">
        <w:rPr>
          <w:rFonts w:ascii="Calibri" w:eastAsia="Calibri" w:hAnsi="Calibri" w:cs="Calibri"/>
          <w:b/>
          <w:sz w:val="20"/>
          <w:szCs w:val="20"/>
          <w:lang w:val="es-ES"/>
        </w:rPr>
        <w:t xml:space="preserve">Figura 4.12. Captura de eventos de </w:t>
      </w:r>
      <w:r>
        <w:rPr>
          <w:rFonts w:ascii="Calibri" w:eastAsia="Calibri" w:hAnsi="Calibri" w:cs="Calibri"/>
          <w:b/>
          <w:sz w:val="20"/>
          <w:szCs w:val="20"/>
          <w:lang w:val="es-ES"/>
        </w:rPr>
        <w:t>ocurrencia rápida</w:t>
      </w:r>
      <w:r w:rsidRPr="00C24460">
        <w:rPr>
          <w:rFonts w:ascii="Calibri" w:eastAsia="Calibri" w:hAnsi="Calibri" w:cs="Calibri"/>
          <w:b/>
          <w:sz w:val="20"/>
          <w:szCs w:val="20"/>
          <w:lang w:val="es-ES"/>
        </w:rPr>
        <w:t xml:space="preserve">. </w:t>
      </w:r>
      <w:r w:rsidRPr="00C24460">
        <w:rPr>
          <w:rFonts w:ascii="Calibri" w:eastAsia="Calibri" w:hAnsi="Calibri" w:cs="Calibri"/>
          <w:sz w:val="20"/>
          <w:szCs w:val="20"/>
          <w:lang w:val="es-ES"/>
        </w:rPr>
        <w:t xml:space="preserve">La resolución espaciotemporal del instrumento está dada por la precisión del piezoeléctrico y por la frecuencia a la que es capaz de llegar la cámara. La frecuencia de la cámara para este ensayo fue de </w:t>
      </w:r>
      <w:r w:rsidR="00671EEB" w:rsidRPr="00671EEB">
        <w:rPr>
          <w:rFonts w:ascii="Calibri" w:eastAsia="Calibri" w:hAnsi="Calibri" w:cs="Calibri"/>
          <w:sz w:val="20"/>
          <w:szCs w:val="20"/>
          <w:lang w:val="es-ES"/>
        </w:rPr>
        <w:t>850</w:t>
      </w:r>
      <w:r w:rsidRPr="00671EEB">
        <w:rPr>
          <w:rFonts w:ascii="Calibri" w:eastAsia="Calibri" w:hAnsi="Calibri" w:cs="Calibri"/>
          <w:sz w:val="20"/>
          <w:szCs w:val="20"/>
          <w:lang w:val="es-ES"/>
        </w:rPr>
        <w:t xml:space="preserve"> Hz. </w:t>
      </w:r>
      <w:r w:rsidRPr="00C24460">
        <w:rPr>
          <w:rFonts w:ascii="Calibri" w:eastAsia="Calibri" w:hAnsi="Calibri" w:cs="Calibri"/>
          <w:sz w:val="20"/>
          <w:szCs w:val="20"/>
          <w:lang w:val="es-ES"/>
        </w:rPr>
        <w:t>A) Desplegamiento de la proteína L a una fuerza estándar de</w:t>
      </w:r>
      <w:r w:rsidRPr="00C24460">
        <w:rPr>
          <w:rFonts w:ascii="Calibri" w:eastAsia="Calibri" w:hAnsi="Calibri" w:cs="Calibri"/>
          <w:color w:val="FF0000"/>
          <w:sz w:val="20"/>
          <w:szCs w:val="20"/>
          <w:lang w:val="es-ES"/>
        </w:rPr>
        <w:t xml:space="preserve"> </w:t>
      </w:r>
      <w:r w:rsidR="00671EEB" w:rsidRPr="00671EEB">
        <w:rPr>
          <w:rFonts w:ascii="Calibri" w:eastAsia="Calibri" w:hAnsi="Calibri" w:cs="Calibri"/>
          <w:sz w:val="20"/>
          <w:szCs w:val="20"/>
          <w:lang w:val="es-ES"/>
        </w:rPr>
        <w:t>51</w:t>
      </w:r>
      <w:r w:rsidRPr="00671EEB">
        <w:rPr>
          <w:rFonts w:ascii="Calibri" w:eastAsia="Calibri" w:hAnsi="Calibri" w:cs="Calibri"/>
          <w:sz w:val="20"/>
          <w:szCs w:val="20"/>
          <w:lang w:val="es-ES"/>
        </w:rPr>
        <w:t xml:space="preserve"> pN</w:t>
      </w:r>
      <w:r w:rsidRPr="00C24460">
        <w:rPr>
          <w:rFonts w:ascii="Calibri" w:eastAsia="Calibri" w:hAnsi="Calibri" w:cs="Calibri"/>
          <w:sz w:val="20"/>
          <w:szCs w:val="20"/>
          <w:lang w:val="es-ES"/>
        </w:rPr>
        <w:t xml:space="preserve">, posteriormente un pulso de equilibrado a </w:t>
      </w:r>
      <w:r w:rsidRPr="00E425F7">
        <w:rPr>
          <w:rFonts w:ascii="Calibri" w:eastAsia="Calibri" w:hAnsi="Calibri" w:cs="Calibri"/>
          <w:sz w:val="20"/>
          <w:szCs w:val="20"/>
          <w:lang w:val="es-ES"/>
        </w:rPr>
        <w:t>20 pN</w:t>
      </w:r>
      <w:r w:rsidRPr="00C24460">
        <w:rPr>
          <w:rFonts w:ascii="Calibri" w:eastAsia="Calibri" w:hAnsi="Calibri" w:cs="Calibri"/>
          <w:sz w:val="20"/>
          <w:szCs w:val="20"/>
          <w:lang w:val="es-ES"/>
        </w:rPr>
        <w:t>. B) Acercamiento del pulso del equilibrado, en donde se obtuvieron eventos de 1</w:t>
      </w:r>
      <w:r w:rsidR="00E425F7">
        <w:rPr>
          <w:rFonts w:ascii="Calibri" w:eastAsia="Calibri" w:hAnsi="Calibri" w:cs="Calibri"/>
          <w:sz w:val="20"/>
          <w:szCs w:val="20"/>
          <w:lang w:val="es-ES"/>
        </w:rPr>
        <w:t>0</w:t>
      </w:r>
      <w:r w:rsidRPr="00C24460">
        <w:rPr>
          <w:rFonts w:ascii="Calibri" w:eastAsia="Calibri" w:hAnsi="Calibri" w:cs="Calibri"/>
          <w:sz w:val="20"/>
          <w:szCs w:val="20"/>
          <w:lang w:val="es-ES"/>
        </w:rPr>
        <w:t>0 ms y 1</w:t>
      </w:r>
      <w:r w:rsidR="00E425F7">
        <w:rPr>
          <w:rFonts w:ascii="Calibri" w:eastAsia="Calibri" w:hAnsi="Calibri" w:cs="Calibri"/>
          <w:sz w:val="20"/>
          <w:szCs w:val="20"/>
          <w:lang w:val="es-ES"/>
        </w:rPr>
        <w:t>3</w:t>
      </w:r>
      <w:r w:rsidRPr="00C24460">
        <w:rPr>
          <w:rFonts w:ascii="Calibri" w:eastAsia="Calibri" w:hAnsi="Calibri" w:cs="Calibri"/>
          <w:sz w:val="20"/>
          <w:szCs w:val="20"/>
          <w:lang w:val="es-ES"/>
        </w:rPr>
        <w:t>0 ms,</w:t>
      </w:r>
      <w:r>
        <w:rPr>
          <w:rFonts w:ascii="Calibri" w:eastAsia="Calibri" w:hAnsi="Calibri" w:cs="Calibri"/>
          <w:sz w:val="20"/>
          <w:szCs w:val="20"/>
          <w:lang w:val="es-ES"/>
        </w:rPr>
        <w:t xml:space="preserve"> con longitudes de 9,5 nm respectivamente,</w:t>
      </w:r>
      <w:r w:rsidRPr="00C24460">
        <w:rPr>
          <w:rFonts w:ascii="Calibri" w:eastAsia="Calibri" w:hAnsi="Calibri" w:cs="Calibri"/>
          <w:sz w:val="20"/>
          <w:szCs w:val="20"/>
          <w:lang w:val="es-ES"/>
        </w:rPr>
        <w:t xml:space="preserve"> que corresponden con el tamaño de un </w:t>
      </w:r>
      <w:r>
        <w:rPr>
          <w:rFonts w:ascii="Calibri" w:eastAsia="Calibri" w:hAnsi="Calibri" w:cs="Calibri"/>
          <w:sz w:val="20"/>
          <w:szCs w:val="20"/>
          <w:lang w:val="es-ES"/>
        </w:rPr>
        <w:t>dominio</w:t>
      </w:r>
      <w:r w:rsidRPr="00C24460">
        <w:rPr>
          <w:rFonts w:ascii="Calibri" w:eastAsia="Calibri" w:hAnsi="Calibri" w:cs="Calibri"/>
          <w:sz w:val="20"/>
          <w:szCs w:val="20"/>
          <w:lang w:val="es-ES"/>
        </w:rPr>
        <w:t xml:space="preserve"> de la proteína L</w:t>
      </w:r>
      <w:r w:rsidR="00E425F7">
        <w:rPr>
          <w:rFonts w:ascii="Calibri" w:eastAsia="Calibri" w:hAnsi="Calibri" w:cs="Calibri"/>
          <w:sz w:val="20"/>
          <w:szCs w:val="20"/>
          <w:lang w:val="es-ES"/>
        </w:rPr>
        <w:t>, para la fuerza aplicada</w:t>
      </w:r>
      <w:r w:rsidRPr="00C24460">
        <w:rPr>
          <w:rFonts w:ascii="Calibri" w:eastAsia="Calibri" w:hAnsi="Calibri" w:cs="Calibri"/>
          <w:sz w:val="20"/>
          <w:szCs w:val="20"/>
          <w:lang w:val="es-ES"/>
        </w:rPr>
        <w:t>.</w:t>
      </w:r>
    </w:p>
    <w:p w14:paraId="231BD6D2" w14:textId="6C6CC903" w:rsidR="002E5DAE" w:rsidRPr="00E425F7" w:rsidRDefault="002E5DAE" w:rsidP="00105C46">
      <w:pPr>
        <w:spacing w:line="276" w:lineRule="auto"/>
        <w:jc w:val="both"/>
        <w:rPr>
          <w:rFonts w:ascii="Calibri" w:eastAsia="Calibri" w:hAnsi="Calibri" w:cs="Calibri"/>
          <w:sz w:val="20"/>
          <w:szCs w:val="20"/>
          <w:lang w:val="es-ES"/>
        </w:rPr>
      </w:pPr>
    </w:p>
    <w:p w14:paraId="1846E27D" w14:textId="77777777" w:rsidR="002B58D0" w:rsidRPr="00B71020" w:rsidRDefault="002B58D0">
      <w:pPr>
        <w:jc w:val="both"/>
        <w:rPr>
          <w:rFonts w:ascii="Calibri" w:eastAsia="Calibri" w:hAnsi="Calibri" w:cs="Calibri"/>
          <w:b/>
          <w:sz w:val="22"/>
          <w:szCs w:val="22"/>
        </w:rPr>
      </w:pPr>
    </w:p>
    <w:p w14:paraId="445E8910" w14:textId="77777777" w:rsidR="003C1EFC" w:rsidRPr="00C24460" w:rsidRDefault="003C1EFC" w:rsidP="003D2267">
      <w:pPr>
        <w:pStyle w:val="Heading2"/>
        <w:rPr>
          <w:lang w:val="es-ES"/>
        </w:rPr>
      </w:pPr>
      <w:bookmarkStart w:id="64" w:name="_Toc111485045"/>
      <w:r w:rsidRPr="00C24460">
        <w:rPr>
          <w:lang w:val="es-ES"/>
        </w:rPr>
        <w:t>4.13 Desplegamiento y Replegamiento de la Proteína L</w:t>
      </w:r>
      <w:bookmarkEnd w:id="64"/>
    </w:p>
    <w:p w14:paraId="79BD0DDD" w14:textId="086A8288" w:rsidR="003C1EFC" w:rsidRDefault="003C1EFC" w:rsidP="003C1EFC">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Una de las ventajas de este instrumento es que permite realizar múltiples ensayos</w:t>
      </w:r>
      <w:r>
        <w:rPr>
          <w:rFonts w:ascii="Calibri" w:eastAsia="Calibri" w:hAnsi="Calibri" w:cs="Calibri"/>
          <w:sz w:val="22"/>
          <w:szCs w:val="22"/>
          <w:lang w:val="es-ES"/>
        </w:rPr>
        <w:t>, transiciones entre el estado desplegado y replegado,</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utilizando </w:t>
      </w:r>
      <w:r w:rsidRPr="00C24460">
        <w:rPr>
          <w:rFonts w:ascii="Calibri" w:eastAsia="Calibri" w:hAnsi="Calibri" w:cs="Calibri"/>
          <w:sz w:val="22"/>
          <w:szCs w:val="22"/>
          <w:lang w:val="es-ES"/>
        </w:rPr>
        <w:t xml:space="preserve">la misma </w:t>
      </w:r>
      <w:r>
        <w:rPr>
          <w:rFonts w:ascii="Calibri" w:eastAsia="Calibri" w:hAnsi="Calibri" w:cs="Calibri"/>
          <w:sz w:val="22"/>
          <w:szCs w:val="22"/>
          <w:lang w:val="es-ES"/>
        </w:rPr>
        <w:t xml:space="preserve">molécula de </w:t>
      </w:r>
      <w:r w:rsidRPr="00C24460">
        <w:rPr>
          <w:rFonts w:ascii="Calibri" w:eastAsia="Calibri" w:hAnsi="Calibri" w:cs="Calibri"/>
          <w:sz w:val="22"/>
          <w:szCs w:val="22"/>
          <w:lang w:val="es-ES"/>
        </w:rPr>
        <w:t xml:space="preserve">proteína. Esto es gracias </w:t>
      </w:r>
      <w:r>
        <w:rPr>
          <w:rFonts w:ascii="Calibri" w:eastAsia="Calibri" w:hAnsi="Calibri" w:cs="Calibri"/>
          <w:sz w:val="22"/>
          <w:szCs w:val="22"/>
          <w:lang w:val="es-ES"/>
        </w:rPr>
        <w:t xml:space="preserve">a una combinación entre enlaces covalentes—HaloTag— o de tal afinidad—AviTag— y </w:t>
      </w:r>
      <w:r w:rsidRPr="00C24460">
        <w:rPr>
          <w:rFonts w:ascii="Calibri" w:eastAsia="Calibri" w:hAnsi="Calibri" w:cs="Calibri"/>
          <w:sz w:val="22"/>
          <w:szCs w:val="22"/>
          <w:lang w:val="es-ES"/>
        </w:rPr>
        <w:t xml:space="preserve">la manipulación precisa de los campos magnéticos aplicados por el actuador lineal. </w:t>
      </w:r>
      <w:r>
        <w:rPr>
          <w:rFonts w:ascii="Calibri" w:eastAsia="Calibri" w:hAnsi="Calibri" w:cs="Calibri"/>
          <w:sz w:val="22"/>
          <w:szCs w:val="22"/>
          <w:lang w:val="es-ES"/>
        </w:rPr>
        <w:t>Ambos combinados</w:t>
      </w:r>
      <w:r w:rsidRPr="00C24460">
        <w:rPr>
          <w:rFonts w:ascii="Calibri" w:eastAsia="Calibri" w:hAnsi="Calibri" w:cs="Calibri"/>
          <w:sz w:val="22"/>
          <w:szCs w:val="22"/>
          <w:lang w:val="es-ES"/>
        </w:rPr>
        <w:t xml:space="preserve">, permite estudiar </w:t>
      </w:r>
      <w:r>
        <w:rPr>
          <w:rFonts w:ascii="Calibri" w:eastAsia="Calibri" w:hAnsi="Calibri" w:cs="Calibri"/>
          <w:sz w:val="22"/>
          <w:szCs w:val="22"/>
          <w:lang w:val="es-ES"/>
        </w:rPr>
        <w:t xml:space="preserve">la dinámica de </w:t>
      </w:r>
      <w:r w:rsidRPr="00C24460">
        <w:rPr>
          <w:rFonts w:ascii="Calibri" w:eastAsia="Calibri" w:hAnsi="Calibri" w:cs="Calibri"/>
          <w:sz w:val="22"/>
          <w:szCs w:val="22"/>
          <w:lang w:val="es-ES"/>
        </w:rPr>
        <w:t>plegamiento de una misma proteína</w:t>
      </w:r>
      <w:r>
        <w:rPr>
          <w:rFonts w:ascii="Calibri" w:eastAsia="Calibri" w:hAnsi="Calibri" w:cs="Calibri"/>
          <w:sz w:val="22"/>
          <w:szCs w:val="22"/>
          <w:lang w:val="es-ES"/>
        </w:rPr>
        <w:t xml:space="preserve"> por varios minutos, horas e incluso hasta días </w:t>
      </w:r>
      <w:r w:rsidR="00105C46">
        <w:rPr>
          <w:rFonts w:ascii="Calibri" w:eastAsia="Calibri" w:hAnsi="Calibri" w:cs="Calibri"/>
          <w:sz w:val="22"/>
          <w:szCs w:val="22"/>
          <w:lang w:val="es-ES"/>
        </w:rPr>
        <w:fldChar w:fldCharType="begin"/>
      </w:r>
      <w:r w:rsidR="002B58D0">
        <w:rPr>
          <w:rFonts w:ascii="Calibri" w:eastAsia="Calibri" w:hAnsi="Calibri" w:cs="Calibri"/>
          <w:sz w:val="22"/>
          <w:szCs w:val="22"/>
          <w:lang w:val="es-ES"/>
        </w:rPr>
        <w:instrText xml:space="preserve"> ADDIN ZOTERO_ITEM CSL_CITATION {"citationID":"MbzVzpVn","properties":{"formattedCitation":"(56,68)","plainCitation":"(56,68)","noteIndex":0},"citationItems":[{"id":5,"uris":["http://zotero.org/users/6975159/items/3YJ3HIQP"],"itemData":{"id":5,"type":"article-journal","abstract":"Under physiological conditions, protein oxidation and misfolding occur with very low probability and on long times scales. Single-molecule techniques provide the ability to distinguish between properly folded and damaged proteins that are otherwise masked in ensemble measurements. However, at physiological conditions these rare events occur with a time constant of several hours, inaccessible to current single-molecule approaches. Here we present a magnetic-tweezers-based technique that allows, for the first time, the study of folding of single proteins during week-long experiments. This technique combines HaloTag anchoring, sub-micrometer positioning of magnets, and an active correction of the focal drift. Using this technique and protein L as a molecular template, we generate a magnet law by correlating the distance between the magnet and the measuring paramagnetic bead with unfolding/folding steps. We demonstrate that, using this magnet law, we can accurately measure the dynamics of proteins over a wide range of forces, with minimal dispersion from bead to bead. We also show that the force calibration remains invariant over week-long experiments applied to the same single proteins. The approach demonstrated in this Article opens new, exciting ways to examine proteins on the “human” time scale and establishes magnetic tweezers as a valuable technique to study low-probability events that occur during protein folding under force.","container-title":"Journal of the American Chemical Society","DOI":"10.1021/jacs.6b05429","ISSN":"0002-7863","issue":"33","journalAbbreviation":"J. Am. Chem. Soc.","note":"publisher: American Chemical Society","page":"10546-10553","source":"ACS Publications","title":"A HaloTag Anchored Ruler for Week-Long Studies of Protein Dynamics","volume":"138","author":[{"family":"Popa","given":"Ionel"},{"family":"Rivas-Pardo","given":"Jaime Andrés"},{"family":"Eckels","given":"Edward C."},{"family":"Echelman","given":"Daniel J."},{"family":"Badilla","given":"Carmen L."},{"family":"Valle-Orero","given":"Jessica"},{"family":"Fernández","given":"Julio M."}],"issued":{"date-parts":[["2016",8,24]]}}},{"id":301,"uris":["http://zotero.org/users/6975159/items/WPNSZAU9"],"itemData":{"id":301,"type":"article-journal","abstract":"A hallmark of tissue ageing is the irreversible oxidative modification of its proteins. We show that single proteins, kept unfolded and extended by a mechanical force, undergo accelerated ageing in times scales of minutes to days. A protein forced to be continuously unfolded completely loses its ability to contract by folding, becoming a labile polymer. Ageing rates vary among different proteins, but in all cases they lose their mechanical integrity. Random oxidative modification of cryptic side chains exposed by mechanical unfolding can be slowed by the addition of antioxidants such as ascorbic acid, or accelerated by oxidants. By contrast, proteins kept in the folded state and probed over week-long experiments show greatly reduced rates of ageing. We demonstrate a novel approach whereby protein ageing can be greatly accelerated: the constant unfolding of a protein for hours to days is equivalent to decades of exposure to free radicals under physiological conditions.","container-title":"Angewandte Chemie International Edition","DOI":"10.1002/anie.201703630","ISSN":"1521-3773","issue":"33","language":"en","note":"_eprint: https://onlinelibrary.wiley.com/doi/pdf/10.1002/anie.201703630","page":"9741-9746","source":"Wiley Online Library","title":"Mechanical Deformation Accelerates Protein Ageing","volume":"56","author":[{"family":"Valle-Orero","given":"Jessica"},{"family":"Rivas-Pardo","given":"Jaime Andrés"},{"family":"Tapia-Rojo","given":"Rafael"},{"family":"Popa","given":"Ionel"},{"family":"Echelman","given":"Daniel J."},{"family":"Haldar","given":"Shubhasis"},{"family":"Fernández","given":"Julio M."}],"issued":{"date-parts":[["2017"]]}}}],"schema":"https://github.com/citation-style-language/schema/raw/master/csl-citation.json"} </w:instrText>
      </w:r>
      <w:r w:rsidR="00105C46">
        <w:rPr>
          <w:rFonts w:ascii="Calibri" w:eastAsia="Calibri" w:hAnsi="Calibri" w:cs="Calibri"/>
          <w:sz w:val="22"/>
          <w:szCs w:val="22"/>
          <w:lang w:val="es-ES"/>
        </w:rPr>
        <w:fldChar w:fldCharType="separate"/>
      </w:r>
      <w:r w:rsidR="002B58D0" w:rsidRPr="002B58D0">
        <w:rPr>
          <w:rFonts w:ascii="Calibri" w:eastAsia="Calibri" w:hAnsi="Calibri" w:cs="Calibri"/>
          <w:sz w:val="22"/>
        </w:rPr>
        <w:t>(56,68)</w:t>
      </w:r>
      <w:r w:rsidR="00105C46">
        <w:rPr>
          <w:rFonts w:ascii="Calibri" w:eastAsia="Calibri" w:hAnsi="Calibri" w:cs="Calibri"/>
          <w:sz w:val="22"/>
          <w:szCs w:val="22"/>
          <w:lang w:val="es-ES"/>
        </w:rPr>
        <w:fldChar w:fldCharType="end"/>
      </w:r>
      <w:r>
        <w:rPr>
          <w:rFonts w:ascii="Calibri" w:eastAsia="Calibri" w:hAnsi="Calibri" w:cs="Calibri"/>
          <w:sz w:val="22"/>
          <w:szCs w:val="22"/>
          <w:lang w:val="es-ES"/>
        </w:rPr>
        <w:t>, abriendo la posibilidad de estudiar procesos lentos o que ocurren bajo temporalidades que por otro tipo de técnicas es imposible de ensayar.</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E</w:t>
      </w:r>
      <w:r w:rsidRPr="00C24460">
        <w:rPr>
          <w:rFonts w:ascii="Calibri" w:eastAsia="Calibri" w:hAnsi="Calibri" w:cs="Calibri"/>
          <w:sz w:val="22"/>
          <w:szCs w:val="22"/>
          <w:lang w:val="es-ES"/>
        </w:rPr>
        <w:t xml:space="preserve">n otros instrumentos, </w:t>
      </w:r>
      <w:r>
        <w:rPr>
          <w:rFonts w:ascii="Calibri" w:eastAsia="Calibri" w:hAnsi="Calibri" w:cs="Calibri"/>
          <w:sz w:val="22"/>
          <w:szCs w:val="22"/>
          <w:lang w:val="es-ES"/>
        </w:rPr>
        <w:t>como el AFM y pinzas ópticas, la deriva mecánica o la imposibilidad de mantener la fuerza constante por largos pediros de tiempo, limita el tipo de experiencias a ensayar.</w:t>
      </w:r>
    </w:p>
    <w:p w14:paraId="64C9DC6E" w14:textId="77777777" w:rsidR="003C1EFC" w:rsidRPr="00C24460" w:rsidRDefault="003C1EFC" w:rsidP="003C1EFC">
      <w:pPr>
        <w:spacing w:line="360" w:lineRule="auto"/>
        <w:jc w:val="both"/>
        <w:rPr>
          <w:rFonts w:ascii="Calibri" w:eastAsia="Calibri" w:hAnsi="Calibri" w:cs="Calibri"/>
          <w:sz w:val="22"/>
          <w:szCs w:val="22"/>
          <w:lang w:val="es-ES"/>
        </w:rPr>
      </w:pPr>
    </w:p>
    <w:p w14:paraId="2F1A5F9F" w14:textId="21A69573" w:rsidR="003C1EFC" w:rsidRDefault="003C1EFC" w:rsidP="003C1EFC">
      <w:p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t xml:space="preserve">Para estudiar la dinámica de plegamiento de proteína L bajo fuerza, </w:t>
      </w:r>
      <w:r w:rsidRPr="00C24460">
        <w:rPr>
          <w:rFonts w:ascii="Calibri" w:eastAsia="Calibri" w:hAnsi="Calibri" w:cs="Calibri"/>
          <w:sz w:val="22"/>
          <w:szCs w:val="22"/>
          <w:lang w:val="es-ES"/>
        </w:rPr>
        <w:t xml:space="preserve">se prepararon </w:t>
      </w:r>
      <w:r>
        <w:rPr>
          <w:rFonts w:ascii="Calibri" w:eastAsia="Calibri" w:hAnsi="Calibri" w:cs="Calibri"/>
          <w:sz w:val="22"/>
          <w:szCs w:val="22"/>
          <w:lang w:val="es-ES"/>
        </w:rPr>
        <w:t xml:space="preserve">nuevamente </w:t>
      </w:r>
      <w:r w:rsidRPr="00C24460">
        <w:rPr>
          <w:rFonts w:ascii="Calibri" w:eastAsia="Calibri" w:hAnsi="Calibri" w:cs="Calibri"/>
          <w:sz w:val="22"/>
          <w:szCs w:val="22"/>
          <w:lang w:val="es-ES"/>
        </w:rPr>
        <w:t xml:space="preserve">cámaras de fluidos </w:t>
      </w:r>
      <w:r>
        <w:rPr>
          <w:rFonts w:ascii="Calibri" w:eastAsia="Calibri" w:hAnsi="Calibri" w:cs="Calibri"/>
          <w:sz w:val="22"/>
          <w:szCs w:val="22"/>
          <w:lang w:val="es-ES"/>
        </w:rPr>
        <w:t>usando el mismo protocolo empleado en la sección anterior. En el ensayo mecánica, la proteína fue sometida a un triple pulso (</w:t>
      </w:r>
      <w:r w:rsidRPr="003C1EFC">
        <w:rPr>
          <w:rFonts w:ascii="Calibri" w:eastAsia="Calibri" w:hAnsi="Calibri" w:cs="Calibri"/>
          <w:b/>
          <w:bCs/>
          <w:sz w:val="22"/>
          <w:szCs w:val="22"/>
          <w:lang w:val="es-ES"/>
        </w:rPr>
        <w:t>Fig. 4.13A</w:t>
      </w:r>
      <w:r>
        <w:rPr>
          <w:rFonts w:ascii="Calibri" w:eastAsia="Calibri" w:hAnsi="Calibri" w:cs="Calibri"/>
          <w:sz w:val="22"/>
          <w:szCs w:val="22"/>
          <w:lang w:val="es-ES"/>
        </w:rPr>
        <w:t>):</w:t>
      </w:r>
    </w:p>
    <w:p w14:paraId="21D333AD" w14:textId="77777777" w:rsidR="003C1EFC" w:rsidRDefault="003C1EFC" w:rsidP="003C1EFC">
      <w:pPr>
        <w:spacing w:line="360" w:lineRule="auto"/>
        <w:jc w:val="both"/>
        <w:rPr>
          <w:rFonts w:ascii="Calibri" w:eastAsia="Calibri" w:hAnsi="Calibri" w:cs="Calibri"/>
          <w:sz w:val="22"/>
          <w:szCs w:val="22"/>
          <w:lang w:val="es-ES"/>
        </w:rPr>
      </w:pPr>
    </w:p>
    <w:p w14:paraId="3E723051" w14:textId="520ADBB8" w:rsidR="003C1EFC" w:rsidRPr="00B70BE7" w:rsidRDefault="003C1EFC" w:rsidP="003C1EFC">
      <w:pPr>
        <w:pStyle w:val="ListParagraph"/>
        <w:numPr>
          <w:ilvl w:val="0"/>
          <w:numId w:val="6"/>
        </w:num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t>P</w:t>
      </w:r>
      <w:r w:rsidRPr="00B70BE7">
        <w:rPr>
          <w:rFonts w:ascii="Calibri" w:eastAsia="Calibri" w:hAnsi="Calibri" w:cs="Calibri"/>
          <w:sz w:val="22"/>
          <w:szCs w:val="22"/>
          <w:lang w:val="es-ES"/>
        </w:rPr>
        <w:t>ulso de desplegamiento</w:t>
      </w:r>
      <w:r>
        <w:rPr>
          <w:rFonts w:ascii="Calibri" w:eastAsia="Calibri" w:hAnsi="Calibri" w:cs="Calibri"/>
          <w:sz w:val="22"/>
          <w:szCs w:val="22"/>
          <w:lang w:val="es-ES"/>
        </w:rPr>
        <w:t xml:space="preserve"> (D): </w:t>
      </w:r>
      <w:r w:rsidR="00E425F7" w:rsidRPr="00E425F7">
        <w:rPr>
          <w:rFonts w:ascii="Calibri" w:eastAsia="Calibri" w:hAnsi="Calibri" w:cs="Calibri"/>
          <w:sz w:val="22"/>
          <w:szCs w:val="22"/>
          <w:lang w:val="es-ES"/>
        </w:rPr>
        <w:t>49</w:t>
      </w:r>
      <w:r w:rsidRPr="00B70BE7">
        <w:rPr>
          <w:rFonts w:ascii="Calibri" w:eastAsia="Calibri" w:hAnsi="Calibri" w:cs="Calibri"/>
          <w:sz w:val="22"/>
          <w:szCs w:val="22"/>
          <w:lang w:val="es-ES"/>
        </w:rPr>
        <w:t xml:space="preserve"> pN durante 60 segundos, la proteína es desplegada y la presencia de 8 dominios confirma la presencia de una molécula única</w:t>
      </w:r>
      <w:r>
        <w:rPr>
          <w:rFonts w:ascii="Calibri" w:eastAsia="Calibri" w:hAnsi="Calibri" w:cs="Calibri"/>
          <w:sz w:val="22"/>
          <w:szCs w:val="22"/>
          <w:lang w:val="es-ES"/>
        </w:rPr>
        <w:t>.</w:t>
      </w:r>
    </w:p>
    <w:p w14:paraId="3DB45D4E" w14:textId="5F0C55D2" w:rsidR="003C1EFC" w:rsidRDefault="003C1EFC" w:rsidP="003C1EFC">
      <w:pPr>
        <w:pStyle w:val="ListParagraph"/>
        <w:numPr>
          <w:ilvl w:val="0"/>
          <w:numId w:val="6"/>
        </w:num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lastRenderedPageBreak/>
        <w:t>P</w:t>
      </w:r>
      <w:r w:rsidRPr="00B70BE7">
        <w:rPr>
          <w:rFonts w:ascii="Calibri" w:eastAsia="Calibri" w:hAnsi="Calibri" w:cs="Calibri"/>
          <w:sz w:val="22"/>
          <w:szCs w:val="22"/>
          <w:lang w:val="es-ES"/>
        </w:rPr>
        <w:t>ulso de replegamiento</w:t>
      </w:r>
      <w:r>
        <w:rPr>
          <w:rFonts w:ascii="Calibri" w:eastAsia="Calibri" w:hAnsi="Calibri" w:cs="Calibri"/>
          <w:sz w:val="22"/>
          <w:szCs w:val="22"/>
          <w:lang w:val="es-ES"/>
        </w:rPr>
        <w:t xml:space="preserve"> (P): </w:t>
      </w:r>
      <w:r w:rsidR="008F1644" w:rsidRPr="00E425F7">
        <w:rPr>
          <w:rFonts w:ascii="Calibri" w:eastAsia="Calibri" w:hAnsi="Calibri" w:cs="Calibri"/>
          <w:sz w:val="22"/>
          <w:szCs w:val="22"/>
          <w:lang w:val="es-ES"/>
        </w:rPr>
        <w:t>16-26 pN</w:t>
      </w:r>
      <w:r w:rsidR="008F1644" w:rsidRPr="00B70BE7">
        <w:rPr>
          <w:rFonts w:ascii="Calibri" w:eastAsia="Calibri" w:hAnsi="Calibri" w:cs="Calibri"/>
          <w:sz w:val="22"/>
          <w:szCs w:val="22"/>
          <w:lang w:val="es-ES"/>
        </w:rPr>
        <w:t xml:space="preserve"> </w:t>
      </w:r>
      <w:r w:rsidRPr="00B70BE7">
        <w:rPr>
          <w:rFonts w:ascii="Calibri" w:eastAsia="Calibri" w:hAnsi="Calibri" w:cs="Calibri"/>
          <w:sz w:val="22"/>
          <w:szCs w:val="22"/>
          <w:lang w:val="es-ES"/>
        </w:rPr>
        <w:t>durante 120 segundos, la fuerza es disminuida a una fuerza donde coexisten transiciones de plegamiento y desplegamiento</w:t>
      </w:r>
      <w:r>
        <w:rPr>
          <w:rFonts w:ascii="Calibri" w:eastAsia="Calibri" w:hAnsi="Calibri" w:cs="Calibri"/>
          <w:sz w:val="22"/>
          <w:szCs w:val="22"/>
          <w:lang w:val="es-ES"/>
        </w:rPr>
        <w:t>.</w:t>
      </w:r>
    </w:p>
    <w:p w14:paraId="4B6C56EC" w14:textId="62F53AF3" w:rsidR="003C1EFC" w:rsidRPr="00923908" w:rsidRDefault="003C1EFC" w:rsidP="003C1EFC">
      <w:pPr>
        <w:pStyle w:val="ListParagraph"/>
        <w:numPr>
          <w:ilvl w:val="0"/>
          <w:numId w:val="6"/>
        </w:num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t>P</w:t>
      </w:r>
      <w:r w:rsidRPr="00B70BE7">
        <w:rPr>
          <w:rFonts w:ascii="Calibri" w:eastAsia="Calibri" w:hAnsi="Calibri" w:cs="Calibri"/>
          <w:sz w:val="22"/>
          <w:szCs w:val="22"/>
          <w:lang w:val="es-ES"/>
        </w:rPr>
        <w:t>ulso de confirmación</w:t>
      </w:r>
      <w:r>
        <w:rPr>
          <w:rFonts w:ascii="Calibri" w:eastAsia="Calibri" w:hAnsi="Calibri" w:cs="Calibri"/>
          <w:sz w:val="22"/>
          <w:szCs w:val="22"/>
          <w:lang w:val="es-ES"/>
        </w:rPr>
        <w:t xml:space="preserve"> (D’): </w:t>
      </w:r>
      <w:r w:rsidR="00E425F7" w:rsidRPr="00E425F7">
        <w:rPr>
          <w:rFonts w:ascii="Calibri" w:eastAsia="Calibri" w:hAnsi="Calibri" w:cs="Calibri"/>
          <w:sz w:val="22"/>
          <w:szCs w:val="22"/>
          <w:lang w:val="es-ES"/>
        </w:rPr>
        <w:t>49</w:t>
      </w:r>
      <w:r>
        <w:rPr>
          <w:rFonts w:ascii="Calibri" w:eastAsia="Calibri" w:hAnsi="Calibri" w:cs="Calibri"/>
          <w:sz w:val="22"/>
          <w:szCs w:val="22"/>
          <w:lang w:val="es-ES"/>
        </w:rPr>
        <w:t xml:space="preserve"> pN</w:t>
      </w:r>
      <w:r w:rsidRPr="00B70BE7">
        <w:rPr>
          <w:rFonts w:ascii="Calibri" w:eastAsia="Calibri" w:hAnsi="Calibri" w:cs="Calibri"/>
          <w:sz w:val="22"/>
          <w:szCs w:val="22"/>
          <w:lang w:val="es-ES"/>
        </w:rPr>
        <w:t xml:space="preserve"> durante 60 segundos, donde se confirman los dominios que logran plegar durante el pulso de replegamiento.</w:t>
      </w:r>
    </w:p>
    <w:p w14:paraId="164F708E" w14:textId="77777777" w:rsidR="003C1EFC" w:rsidRPr="00C24460" w:rsidRDefault="003C1EFC" w:rsidP="003C1EFC">
      <w:pPr>
        <w:spacing w:line="360" w:lineRule="auto"/>
        <w:jc w:val="both"/>
        <w:rPr>
          <w:rFonts w:ascii="Calibri" w:eastAsia="Calibri" w:hAnsi="Calibri" w:cs="Calibri"/>
          <w:sz w:val="22"/>
          <w:szCs w:val="22"/>
          <w:lang w:val="es-ES"/>
        </w:rPr>
      </w:pPr>
    </w:p>
    <w:p w14:paraId="009DC2BE" w14:textId="5FB8B9FD" w:rsidR="003C1EFC" w:rsidRDefault="003C1EFC" w:rsidP="003C1EFC">
      <w:pPr>
        <w:spacing w:line="360" w:lineRule="auto"/>
        <w:jc w:val="both"/>
        <w:rPr>
          <w:rFonts w:ascii="Calibri" w:eastAsia="Calibri" w:hAnsi="Calibri" w:cs="Calibri"/>
          <w:sz w:val="22"/>
          <w:szCs w:val="22"/>
          <w:lang w:val="es-ES"/>
        </w:rPr>
      </w:pPr>
      <w:r w:rsidRPr="00C24460">
        <w:rPr>
          <w:rFonts w:ascii="Calibri" w:eastAsia="Calibri" w:hAnsi="Calibri" w:cs="Calibri"/>
          <w:sz w:val="22"/>
          <w:szCs w:val="22"/>
          <w:lang w:val="es-ES"/>
        </w:rPr>
        <w:t xml:space="preserve">A partir de los datos obtenidos por estos ensayos, se contabilizaron la cantidad de </w:t>
      </w:r>
      <w:r>
        <w:rPr>
          <w:rFonts w:ascii="Calibri" w:eastAsia="Calibri" w:hAnsi="Calibri" w:cs="Calibri"/>
          <w:sz w:val="22"/>
          <w:szCs w:val="22"/>
          <w:lang w:val="es-ES"/>
        </w:rPr>
        <w:t xml:space="preserve">transiciones </w:t>
      </w:r>
      <w:r w:rsidRPr="00C24460">
        <w:rPr>
          <w:rFonts w:ascii="Calibri" w:eastAsia="Calibri" w:hAnsi="Calibri" w:cs="Calibri"/>
          <w:sz w:val="22"/>
          <w:szCs w:val="22"/>
          <w:lang w:val="es-ES"/>
        </w:rPr>
        <w:t xml:space="preserve">de desplegamiento </w:t>
      </w:r>
      <w:r>
        <w:rPr>
          <w:rFonts w:ascii="Calibri" w:eastAsia="Calibri" w:hAnsi="Calibri" w:cs="Calibri"/>
          <w:sz w:val="22"/>
          <w:szCs w:val="22"/>
          <w:lang w:val="es-ES"/>
        </w:rPr>
        <w:t>experimento</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por </w:t>
      </w:r>
      <w:r w:rsidRPr="00C24460">
        <w:rPr>
          <w:rFonts w:ascii="Calibri" w:eastAsia="Calibri" w:hAnsi="Calibri" w:cs="Calibri"/>
          <w:sz w:val="22"/>
          <w:szCs w:val="22"/>
          <w:lang w:val="es-ES"/>
        </w:rPr>
        <w:t>proteína L, antes y después del replegamiento (</w:t>
      </w:r>
      <w:r w:rsidRPr="00923908">
        <w:rPr>
          <w:rFonts w:ascii="Calibri" w:eastAsia="Calibri" w:hAnsi="Calibri" w:cs="Calibri"/>
          <w:b/>
          <w:bCs/>
          <w:sz w:val="22"/>
          <w:szCs w:val="22"/>
          <w:lang w:val="es-ES"/>
        </w:rPr>
        <w:t>Fig. 4.13A y B</w:t>
      </w:r>
      <w:r w:rsidRPr="00C24460">
        <w:rPr>
          <w:rFonts w:ascii="Calibri" w:eastAsia="Calibri" w:hAnsi="Calibri" w:cs="Calibri"/>
          <w:sz w:val="22"/>
          <w:szCs w:val="22"/>
          <w:lang w:val="es-ES"/>
        </w:rPr>
        <w:t xml:space="preserve">). Esto </w:t>
      </w:r>
      <w:r>
        <w:rPr>
          <w:rFonts w:ascii="Calibri" w:eastAsia="Calibri" w:hAnsi="Calibri" w:cs="Calibri"/>
          <w:sz w:val="22"/>
          <w:szCs w:val="22"/>
          <w:lang w:val="es-ES"/>
        </w:rPr>
        <w:t>permite determinar l</w:t>
      </w:r>
      <w:r w:rsidRPr="00C24460">
        <w:rPr>
          <w:rFonts w:ascii="Calibri" w:eastAsia="Calibri" w:hAnsi="Calibri" w:cs="Calibri"/>
          <w:sz w:val="22"/>
          <w:szCs w:val="22"/>
          <w:lang w:val="es-ES"/>
        </w:rPr>
        <w:t>a tasa de replegamiento de la proteína L</w:t>
      </w:r>
      <w:r>
        <w:rPr>
          <w:rFonts w:ascii="Calibri" w:eastAsia="Calibri" w:hAnsi="Calibri" w:cs="Calibri"/>
          <w:sz w:val="22"/>
          <w:szCs w:val="22"/>
          <w:lang w:val="es-ES"/>
        </w:rPr>
        <w:t xml:space="preserve">, </w:t>
      </w:r>
      <w:r w:rsidRPr="00C24460">
        <w:rPr>
          <w:rFonts w:ascii="Calibri" w:eastAsia="Calibri" w:hAnsi="Calibri" w:cs="Calibri"/>
          <w:sz w:val="22"/>
          <w:szCs w:val="22"/>
          <w:lang w:val="es-ES"/>
        </w:rPr>
        <w:t xml:space="preserve">que nos permite entender cómo se comporta está en situaciones de replegamiento a bajo estrés mecánico. </w:t>
      </w:r>
      <w:r>
        <w:rPr>
          <w:rFonts w:ascii="Calibri" w:eastAsia="Calibri" w:hAnsi="Calibri" w:cs="Calibri"/>
          <w:sz w:val="22"/>
          <w:szCs w:val="22"/>
          <w:lang w:val="es-ES"/>
        </w:rPr>
        <w:t xml:space="preserve">Por ejemplo, si en el tercer pulso existen 4 eventos de desplegamiento se comparan a los 8 originales del primer pulso de desplegamiento, arrojando una tasa de replegamiento del 50% </w:t>
      </w:r>
      <w:r w:rsidRPr="00C24460">
        <w:rPr>
          <w:rFonts w:ascii="Calibri" w:eastAsia="Calibri" w:hAnsi="Calibri" w:cs="Calibri"/>
          <w:sz w:val="22"/>
          <w:szCs w:val="22"/>
          <w:lang w:val="es-ES"/>
        </w:rPr>
        <w:t>(</w:t>
      </w:r>
      <w:r w:rsidRPr="00BB0F66">
        <w:rPr>
          <w:rFonts w:ascii="Calibri" w:eastAsia="Calibri" w:hAnsi="Calibri" w:cs="Calibri"/>
          <w:b/>
          <w:bCs/>
          <w:sz w:val="22"/>
          <w:szCs w:val="22"/>
          <w:lang w:val="es-ES"/>
        </w:rPr>
        <w:t>Fig. 4.13C</w:t>
      </w:r>
      <w:r w:rsidRPr="00C24460">
        <w:rPr>
          <w:rFonts w:ascii="Calibri" w:eastAsia="Calibri" w:hAnsi="Calibri" w:cs="Calibri"/>
          <w:sz w:val="22"/>
          <w:szCs w:val="22"/>
          <w:lang w:val="es-ES"/>
        </w:rPr>
        <w:t xml:space="preserve">). Para cada fuerza de ensayada </w:t>
      </w:r>
      <w:r>
        <w:rPr>
          <w:rFonts w:ascii="Calibri" w:eastAsia="Calibri" w:hAnsi="Calibri" w:cs="Calibri"/>
          <w:sz w:val="22"/>
          <w:szCs w:val="22"/>
          <w:lang w:val="es-ES"/>
        </w:rPr>
        <w:t xml:space="preserve">en el rango </w:t>
      </w:r>
      <w:r w:rsidRPr="00E425F7">
        <w:rPr>
          <w:rFonts w:ascii="Calibri" w:eastAsia="Calibri" w:hAnsi="Calibri" w:cs="Calibri"/>
          <w:sz w:val="22"/>
          <w:szCs w:val="22"/>
          <w:lang w:val="es-ES"/>
        </w:rPr>
        <w:t xml:space="preserve">de </w:t>
      </w:r>
      <w:r w:rsidR="00E425F7" w:rsidRPr="00E425F7">
        <w:rPr>
          <w:rFonts w:ascii="Calibri" w:eastAsia="Calibri" w:hAnsi="Calibri" w:cs="Calibri"/>
          <w:sz w:val="22"/>
          <w:szCs w:val="22"/>
          <w:lang w:val="es-ES"/>
        </w:rPr>
        <w:t>16-26</w:t>
      </w:r>
      <w:r w:rsidRPr="00E425F7">
        <w:rPr>
          <w:rFonts w:ascii="Calibri" w:eastAsia="Calibri" w:hAnsi="Calibri" w:cs="Calibri"/>
          <w:sz w:val="22"/>
          <w:szCs w:val="22"/>
          <w:lang w:val="es-ES"/>
        </w:rPr>
        <w:t xml:space="preserve"> pN</w:t>
      </w:r>
      <w:r>
        <w:rPr>
          <w:rFonts w:ascii="Calibri" w:eastAsia="Calibri" w:hAnsi="Calibri" w:cs="Calibri"/>
          <w:sz w:val="22"/>
          <w:szCs w:val="22"/>
          <w:lang w:val="es-ES"/>
        </w:rPr>
        <w:t>,</w:t>
      </w:r>
      <w:r w:rsidRPr="00C24460">
        <w:rPr>
          <w:rFonts w:ascii="Calibri" w:eastAsia="Calibri" w:hAnsi="Calibri" w:cs="Calibri"/>
          <w:sz w:val="22"/>
          <w:szCs w:val="22"/>
          <w:lang w:val="es-ES"/>
        </w:rPr>
        <w:t xml:space="preserve"> se realizaron al menos </w:t>
      </w:r>
      <w:r w:rsidRPr="00E425F7">
        <w:rPr>
          <w:rFonts w:ascii="Calibri" w:eastAsia="Calibri" w:hAnsi="Calibri" w:cs="Calibri"/>
          <w:sz w:val="22"/>
          <w:szCs w:val="22"/>
          <w:lang w:val="es-ES"/>
        </w:rPr>
        <w:t>diez ensayos</w:t>
      </w:r>
      <w:r w:rsidRPr="00C24460">
        <w:rPr>
          <w:rFonts w:ascii="Calibri" w:eastAsia="Calibri" w:hAnsi="Calibri" w:cs="Calibri"/>
          <w:sz w:val="22"/>
          <w:szCs w:val="22"/>
          <w:lang w:val="es-ES"/>
        </w:rPr>
        <w:t xml:space="preserve">. </w:t>
      </w:r>
      <w:r>
        <w:rPr>
          <w:rFonts w:ascii="Calibri" w:eastAsia="Calibri" w:hAnsi="Calibri" w:cs="Calibri"/>
          <w:sz w:val="22"/>
          <w:szCs w:val="22"/>
          <w:lang w:val="es-ES"/>
        </w:rPr>
        <w:t xml:space="preserve">Las tasas de replegamiento fueron evaluadas en relación con la fuerza explorada encontrando una relación no lineal; la probabilidad de replegamiento cae de 1 a 0 cuando la fuerza aumenta desde </w:t>
      </w:r>
      <w:r w:rsidR="00E425F7" w:rsidRPr="00E425F7">
        <w:rPr>
          <w:rFonts w:ascii="Calibri" w:eastAsia="Calibri" w:hAnsi="Calibri" w:cs="Calibri"/>
          <w:sz w:val="22"/>
          <w:szCs w:val="22"/>
          <w:lang w:val="es-ES"/>
        </w:rPr>
        <w:t>16</w:t>
      </w:r>
      <w:r w:rsidRPr="00E425F7">
        <w:rPr>
          <w:rFonts w:ascii="Calibri" w:eastAsia="Calibri" w:hAnsi="Calibri" w:cs="Calibri"/>
          <w:sz w:val="22"/>
          <w:szCs w:val="22"/>
          <w:lang w:val="es-ES"/>
        </w:rPr>
        <w:t xml:space="preserve"> hasta </w:t>
      </w:r>
      <w:r w:rsidR="00E425F7" w:rsidRPr="00E425F7">
        <w:rPr>
          <w:rFonts w:ascii="Calibri" w:eastAsia="Calibri" w:hAnsi="Calibri" w:cs="Calibri"/>
          <w:sz w:val="22"/>
          <w:szCs w:val="22"/>
          <w:lang w:val="es-ES"/>
        </w:rPr>
        <w:t>26</w:t>
      </w:r>
      <w:r w:rsidRPr="00E425F7">
        <w:rPr>
          <w:rFonts w:ascii="Calibri" w:eastAsia="Calibri" w:hAnsi="Calibri" w:cs="Calibri"/>
          <w:sz w:val="22"/>
          <w:szCs w:val="22"/>
          <w:lang w:val="es-ES"/>
        </w:rPr>
        <w:t xml:space="preserve"> pN. </w:t>
      </w:r>
    </w:p>
    <w:p w14:paraId="3F44AD9E" w14:textId="111AECF6" w:rsidR="003C1EFC" w:rsidRPr="00C24460" w:rsidRDefault="003C1EFC" w:rsidP="003C1EFC">
      <w:pPr>
        <w:spacing w:line="360" w:lineRule="auto"/>
        <w:jc w:val="both"/>
        <w:rPr>
          <w:rFonts w:ascii="Calibri" w:eastAsia="Calibri" w:hAnsi="Calibri" w:cs="Calibri"/>
          <w:sz w:val="22"/>
          <w:szCs w:val="22"/>
          <w:lang w:val="es-ES"/>
        </w:rPr>
      </w:pPr>
      <w:r>
        <w:rPr>
          <w:rFonts w:ascii="Calibri" w:eastAsia="Calibri" w:hAnsi="Calibri" w:cs="Calibri"/>
          <w:sz w:val="22"/>
          <w:szCs w:val="22"/>
          <w:lang w:val="es-ES"/>
        </w:rPr>
        <w:t xml:space="preserve">De otro modo, podemos entender de que existen fuerzas donde el replegamiento es altamente favorecido, cerca de los </w:t>
      </w:r>
      <w:r w:rsidR="00E425F7">
        <w:rPr>
          <w:rFonts w:ascii="Calibri" w:eastAsia="Calibri" w:hAnsi="Calibri" w:cs="Calibri"/>
          <w:sz w:val="22"/>
          <w:szCs w:val="22"/>
          <w:lang w:val="es-ES"/>
        </w:rPr>
        <w:t>16 pN</w:t>
      </w:r>
      <w:r>
        <w:rPr>
          <w:rFonts w:ascii="Calibri" w:eastAsia="Calibri" w:hAnsi="Calibri" w:cs="Calibri"/>
          <w:sz w:val="22"/>
          <w:szCs w:val="22"/>
          <w:lang w:val="es-ES"/>
        </w:rPr>
        <w:t xml:space="preserve"> (</w:t>
      </w:r>
      <w:r w:rsidR="00F561C0">
        <w:rPr>
          <w:rFonts w:ascii="Calibri" w:eastAsia="Calibri" w:hAnsi="Calibri" w:cs="Calibri"/>
          <w:sz w:val="22"/>
          <w:szCs w:val="22"/>
          <w:lang w:val="es-ES"/>
        </w:rPr>
        <w:t>C</w:t>
      </w:r>
      <w:r>
        <w:rPr>
          <w:rFonts w:ascii="Calibri" w:eastAsia="Calibri" w:hAnsi="Calibri" w:cs="Calibri"/>
          <w:sz w:val="22"/>
          <w:szCs w:val="22"/>
          <w:lang w:val="es-ES"/>
        </w:rPr>
        <w:t xml:space="preserve">urva azul, </w:t>
      </w:r>
      <w:r w:rsidRPr="005054C8">
        <w:rPr>
          <w:rFonts w:ascii="Calibri" w:eastAsia="Calibri" w:hAnsi="Calibri" w:cs="Calibri"/>
          <w:b/>
          <w:bCs/>
          <w:sz w:val="22"/>
          <w:szCs w:val="22"/>
          <w:lang w:val="es-ES"/>
        </w:rPr>
        <w:t>Fig. 4.13D</w:t>
      </w:r>
      <w:r>
        <w:rPr>
          <w:rFonts w:ascii="Calibri" w:eastAsia="Calibri" w:hAnsi="Calibri" w:cs="Calibri"/>
          <w:sz w:val="22"/>
          <w:szCs w:val="22"/>
          <w:lang w:val="es-ES"/>
        </w:rPr>
        <w:t>), mientras que otras fuerzas hacen completamente poco probable el replegamiento, &gt;</w:t>
      </w:r>
      <w:r w:rsidR="00E425F7">
        <w:rPr>
          <w:rFonts w:ascii="Calibri" w:eastAsia="Calibri" w:hAnsi="Calibri" w:cs="Calibri"/>
          <w:sz w:val="22"/>
          <w:szCs w:val="22"/>
          <w:lang w:val="es-ES"/>
        </w:rPr>
        <w:t>26</w:t>
      </w:r>
      <w:r>
        <w:rPr>
          <w:rFonts w:ascii="Calibri" w:eastAsia="Calibri" w:hAnsi="Calibri" w:cs="Calibri"/>
          <w:sz w:val="22"/>
          <w:szCs w:val="22"/>
          <w:lang w:val="es-ES"/>
        </w:rPr>
        <w:t xml:space="preserve"> pN (</w:t>
      </w:r>
      <w:r w:rsidR="00F561C0">
        <w:rPr>
          <w:rFonts w:ascii="Calibri" w:eastAsia="Calibri" w:hAnsi="Calibri" w:cs="Calibri"/>
          <w:sz w:val="22"/>
          <w:szCs w:val="22"/>
          <w:lang w:val="es-ES"/>
        </w:rPr>
        <w:t>C</w:t>
      </w:r>
      <w:r>
        <w:rPr>
          <w:rFonts w:ascii="Calibri" w:eastAsia="Calibri" w:hAnsi="Calibri" w:cs="Calibri"/>
          <w:sz w:val="22"/>
          <w:szCs w:val="22"/>
          <w:lang w:val="es-ES"/>
        </w:rPr>
        <w:t xml:space="preserve">urva celeste, </w:t>
      </w:r>
      <w:r w:rsidRPr="005054C8">
        <w:rPr>
          <w:rFonts w:ascii="Calibri" w:eastAsia="Calibri" w:hAnsi="Calibri" w:cs="Calibri"/>
          <w:b/>
          <w:bCs/>
          <w:sz w:val="22"/>
          <w:szCs w:val="22"/>
          <w:lang w:val="es-ES"/>
        </w:rPr>
        <w:t>Fig</w:t>
      </w:r>
      <w:r>
        <w:rPr>
          <w:rFonts w:ascii="Calibri" w:eastAsia="Calibri" w:hAnsi="Calibri" w:cs="Calibri"/>
          <w:b/>
          <w:bCs/>
          <w:sz w:val="22"/>
          <w:szCs w:val="22"/>
          <w:lang w:val="es-ES"/>
        </w:rPr>
        <w:t>.</w:t>
      </w:r>
      <w:r w:rsidRPr="005054C8">
        <w:rPr>
          <w:rFonts w:ascii="Calibri" w:eastAsia="Calibri" w:hAnsi="Calibri" w:cs="Calibri"/>
          <w:b/>
          <w:bCs/>
          <w:sz w:val="22"/>
          <w:szCs w:val="22"/>
          <w:lang w:val="es-ES"/>
        </w:rPr>
        <w:t xml:space="preserve"> 4.13D</w:t>
      </w:r>
      <w:r>
        <w:rPr>
          <w:rFonts w:ascii="Calibri" w:eastAsia="Calibri" w:hAnsi="Calibri" w:cs="Calibri"/>
          <w:sz w:val="22"/>
          <w:szCs w:val="22"/>
          <w:lang w:val="es-ES"/>
        </w:rPr>
        <w:t>). Para fuerzas intermedias</w:t>
      </w:r>
      <w:r w:rsidR="00E425F7">
        <w:rPr>
          <w:rFonts w:ascii="Calibri" w:eastAsia="Calibri" w:hAnsi="Calibri" w:cs="Calibri"/>
          <w:sz w:val="22"/>
          <w:szCs w:val="22"/>
          <w:lang w:val="es-ES"/>
        </w:rPr>
        <w:t xml:space="preserve"> (20 pN)</w:t>
      </w:r>
      <w:r>
        <w:rPr>
          <w:rFonts w:ascii="Calibri" w:eastAsia="Calibri" w:hAnsi="Calibri" w:cs="Calibri"/>
          <w:sz w:val="22"/>
          <w:szCs w:val="22"/>
          <w:lang w:val="es-ES"/>
        </w:rPr>
        <w:t>, conviven transiciones de plegamiento y despegamiento, ubicando la posición de equilibrio de acuerdo con la fuerza aplicada</w:t>
      </w:r>
      <w:r w:rsidRPr="00C24460">
        <w:rPr>
          <w:rFonts w:ascii="Calibri" w:eastAsia="Calibri" w:hAnsi="Calibri" w:cs="Calibri"/>
          <w:sz w:val="22"/>
          <w:szCs w:val="22"/>
          <w:lang w:val="es-ES"/>
        </w:rPr>
        <w:t xml:space="preserve"> (</w:t>
      </w:r>
      <w:r w:rsidR="00F561C0">
        <w:rPr>
          <w:rFonts w:ascii="Calibri" w:eastAsia="Calibri" w:hAnsi="Calibri" w:cs="Calibri"/>
          <w:sz w:val="22"/>
          <w:szCs w:val="22"/>
          <w:lang w:val="es-ES"/>
        </w:rPr>
        <w:t>C</w:t>
      </w:r>
      <w:r>
        <w:rPr>
          <w:rFonts w:ascii="Calibri" w:eastAsia="Calibri" w:hAnsi="Calibri" w:cs="Calibri"/>
          <w:sz w:val="22"/>
          <w:szCs w:val="22"/>
          <w:lang w:val="es-ES"/>
        </w:rPr>
        <w:t xml:space="preserve">urva morada, </w:t>
      </w:r>
      <w:r w:rsidRPr="00557FCA">
        <w:rPr>
          <w:rFonts w:ascii="Calibri" w:eastAsia="Calibri" w:hAnsi="Calibri" w:cs="Calibri"/>
          <w:b/>
          <w:bCs/>
          <w:sz w:val="22"/>
          <w:szCs w:val="22"/>
          <w:lang w:val="es-ES"/>
        </w:rPr>
        <w:t>Fig. 4.13D</w:t>
      </w:r>
      <w:r w:rsidRPr="00C24460">
        <w:rPr>
          <w:rFonts w:ascii="Calibri" w:eastAsia="Calibri" w:hAnsi="Calibri" w:cs="Calibri"/>
          <w:sz w:val="22"/>
          <w:szCs w:val="22"/>
          <w:lang w:val="es-ES"/>
        </w:rPr>
        <w:t>).</w:t>
      </w:r>
    </w:p>
    <w:p w14:paraId="5A0E2C3A" w14:textId="77777777" w:rsidR="00800FCC" w:rsidRPr="003C1EFC" w:rsidRDefault="00800FCC">
      <w:pPr>
        <w:spacing w:line="360" w:lineRule="auto"/>
        <w:jc w:val="both"/>
        <w:rPr>
          <w:rFonts w:ascii="Calibri" w:eastAsia="Calibri" w:hAnsi="Calibri" w:cs="Calibri"/>
          <w:sz w:val="22"/>
          <w:szCs w:val="22"/>
          <w:lang w:val="es-ES"/>
        </w:rPr>
      </w:pPr>
    </w:p>
    <w:p w14:paraId="089B123D" w14:textId="77777777" w:rsidR="00E67D81" w:rsidRDefault="00E67D81" w:rsidP="00E67D81">
      <w:pPr>
        <w:pStyle w:val="Heading2"/>
        <w:rPr>
          <w:lang w:val="es-ES"/>
        </w:rPr>
      </w:pPr>
      <w:bookmarkStart w:id="65" w:name="_Toc111485046"/>
      <w:r w:rsidRPr="00C24460">
        <w:rPr>
          <w:lang w:val="es-ES"/>
        </w:rPr>
        <w:t>4.1</w:t>
      </w:r>
      <w:r>
        <w:rPr>
          <w:lang w:val="es-ES"/>
        </w:rPr>
        <w:t>4</w:t>
      </w:r>
      <w:r w:rsidRPr="00C24460">
        <w:rPr>
          <w:lang w:val="es-ES"/>
        </w:rPr>
        <w:t xml:space="preserve"> </w:t>
      </w:r>
      <w:r>
        <w:rPr>
          <w:lang w:val="es-ES"/>
        </w:rPr>
        <w:t>Estabilidad del instrumento y Dinámica de proteína L</w:t>
      </w:r>
      <w:bookmarkEnd w:id="65"/>
      <w:r>
        <w:rPr>
          <w:lang w:val="es-ES"/>
        </w:rPr>
        <w:t xml:space="preserve"> </w:t>
      </w:r>
    </w:p>
    <w:p w14:paraId="5CB32B40" w14:textId="743DCF66" w:rsidR="00E67D81" w:rsidRDefault="00E67D81" w:rsidP="00E67D81">
      <w:pPr>
        <w:spacing w:line="360" w:lineRule="auto"/>
        <w:jc w:val="both"/>
        <w:rPr>
          <w:rFonts w:ascii="Calibri" w:eastAsia="Calibri" w:hAnsi="Calibri" w:cs="Calibri"/>
          <w:bCs/>
          <w:sz w:val="22"/>
          <w:szCs w:val="22"/>
          <w:lang w:val="es-ES"/>
        </w:rPr>
      </w:pPr>
      <w:r>
        <w:rPr>
          <w:rFonts w:ascii="Calibri" w:eastAsia="Calibri" w:hAnsi="Calibri" w:cs="Calibri"/>
          <w:bCs/>
          <w:sz w:val="22"/>
          <w:szCs w:val="22"/>
          <w:lang w:val="es-ES"/>
        </w:rPr>
        <w:t>Como ya mencionamos anteriormente este instrumento, pose la increíble capacidad de no entrar en contacto directo con la muestra y al mismo tiempo aplicar una perturbación mecánica en ella, a través de campos magnéticos. Debido a que este fenómeno no altera físicamente la muestra, sumado a la capacidad del instrumento por realizar múltiples ensayos en la misma microesfera paramagnética, se pueden obtener experimentos de larga duración con reiterados pulsos magnéticos. Estos experimentos pueden extenderse por largos períodos de tiempo, sólo dependiendo de la unión de las anclas moleculares y también del comportamiento de las muestras utilizadas.</w:t>
      </w:r>
    </w:p>
    <w:p w14:paraId="024A68C8" w14:textId="77777777" w:rsidR="002B58D0" w:rsidRDefault="002B58D0" w:rsidP="00E67D81">
      <w:pPr>
        <w:spacing w:line="360" w:lineRule="auto"/>
        <w:jc w:val="both"/>
        <w:rPr>
          <w:rFonts w:ascii="Calibri" w:eastAsia="Calibri" w:hAnsi="Calibri" w:cs="Calibri"/>
          <w:bCs/>
          <w:sz w:val="22"/>
          <w:szCs w:val="22"/>
          <w:lang w:val="es-ES"/>
        </w:rPr>
      </w:pPr>
    </w:p>
    <w:p w14:paraId="608F10B0" w14:textId="36EF1A90" w:rsidR="00E67D81" w:rsidRDefault="00E67D81" w:rsidP="00E67D81">
      <w:pPr>
        <w:spacing w:line="360" w:lineRule="auto"/>
        <w:jc w:val="both"/>
        <w:rPr>
          <w:rFonts w:ascii="Calibri" w:eastAsia="Calibri" w:hAnsi="Calibri" w:cs="Calibri"/>
          <w:bCs/>
          <w:sz w:val="22"/>
          <w:szCs w:val="22"/>
          <w:lang w:val="es-ES"/>
        </w:rPr>
      </w:pPr>
      <w:r>
        <w:rPr>
          <w:rFonts w:ascii="Calibri" w:eastAsia="Calibri" w:hAnsi="Calibri" w:cs="Calibri"/>
          <w:bCs/>
          <w:sz w:val="22"/>
          <w:szCs w:val="22"/>
          <w:lang w:val="es-ES"/>
        </w:rPr>
        <w:t>Para confirmar esta idea se realizó un ensayo de múltiples desplegamientos de la proteína L (</w:t>
      </w:r>
      <w:r w:rsidRPr="00B54E48">
        <w:rPr>
          <w:rFonts w:ascii="Calibri" w:eastAsia="Calibri" w:hAnsi="Calibri" w:cs="Calibri"/>
          <w:b/>
          <w:sz w:val="22"/>
          <w:szCs w:val="22"/>
          <w:lang w:val="es-ES"/>
        </w:rPr>
        <w:t>Fig. 4.14</w:t>
      </w:r>
      <w:r>
        <w:rPr>
          <w:rFonts w:ascii="Calibri" w:eastAsia="Calibri" w:hAnsi="Calibri" w:cs="Calibri"/>
          <w:bCs/>
          <w:sz w:val="22"/>
          <w:szCs w:val="22"/>
          <w:lang w:val="es-ES"/>
        </w:rPr>
        <w:t xml:space="preserve">), utilizando una herramienta del software que permite realizar pulsos de manera automatizada sobre la misma microesfera (Pulse Protocol, </w:t>
      </w:r>
      <w:r w:rsidRPr="00F561C0">
        <w:rPr>
          <w:rFonts w:ascii="Calibri" w:eastAsia="Calibri" w:hAnsi="Calibri" w:cs="Calibri"/>
          <w:b/>
          <w:sz w:val="22"/>
          <w:szCs w:val="22"/>
          <w:lang w:val="es-ES"/>
        </w:rPr>
        <w:t>Fig. 4.8</w:t>
      </w:r>
      <w:r>
        <w:rPr>
          <w:rFonts w:ascii="Calibri" w:eastAsia="Calibri" w:hAnsi="Calibri" w:cs="Calibri"/>
          <w:bCs/>
          <w:sz w:val="22"/>
          <w:szCs w:val="22"/>
          <w:lang w:val="es-ES"/>
        </w:rPr>
        <w:t xml:space="preserve">), con el fin de ensayar el comportamiento de la proteína L </w:t>
      </w:r>
      <w:r>
        <w:rPr>
          <w:rFonts w:ascii="Calibri" w:eastAsia="Calibri" w:hAnsi="Calibri" w:cs="Calibri"/>
          <w:bCs/>
          <w:sz w:val="22"/>
          <w:szCs w:val="22"/>
          <w:lang w:val="es-ES"/>
        </w:rPr>
        <w:lastRenderedPageBreak/>
        <w:t xml:space="preserve">después de una abundante cantidad de pulsos. Para este ensayo se determinó un pulso inicial de 49 pN con una duración de 40 segundos, seguido por un pulso de equilibrado a 20 pN por 120 segundos. Finalmente, se volvió de desplegar desde el estado de equilibro ejerciendo una fuerza de 49 pN. Este ciclo de pulsos se repitió indefinidamente por 1 hora aproximadamente (4000 s). </w:t>
      </w:r>
      <w:r w:rsidR="0024395A">
        <w:rPr>
          <w:rFonts w:ascii="Calibri" w:eastAsia="Calibri" w:hAnsi="Calibri" w:cs="Calibri"/>
          <w:bCs/>
          <w:sz w:val="22"/>
          <w:szCs w:val="22"/>
          <w:lang w:val="es-ES"/>
        </w:rPr>
        <w:t>Durante este</w:t>
      </w:r>
      <w:r>
        <w:rPr>
          <w:rFonts w:ascii="Calibri" w:eastAsia="Calibri" w:hAnsi="Calibri" w:cs="Calibri"/>
          <w:bCs/>
          <w:sz w:val="22"/>
          <w:szCs w:val="22"/>
          <w:lang w:val="es-ES"/>
        </w:rPr>
        <w:t xml:space="preserve"> periodo se lograron realizar 13 ciclos de pulsos de la misma microesfera paramagnética. La proteína L ensayada en este experimento mantiene su estabilidad a lo largo de las 13 repeticiones realizadas. Luego de los 4000 s que duró este ensayo la esfera paramagnética desapareció del plano y se detuvo la herramienta de protocolo de pulsos automáticos.</w:t>
      </w:r>
    </w:p>
    <w:p w14:paraId="7392818A" w14:textId="77777777" w:rsidR="00F30AEC" w:rsidRDefault="00F30AEC" w:rsidP="003C1EFC">
      <w:pPr>
        <w:jc w:val="both"/>
        <w:rPr>
          <w:rFonts w:ascii="Calibri" w:eastAsia="Calibri" w:hAnsi="Calibri" w:cs="Calibri"/>
          <w:noProof/>
          <w:sz w:val="22"/>
          <w:szCs w:val="22"/>
        </w:rPr>
      </w:pPr>
    </w:p>
    <w:p w14:paraId="4A578DC1" w14:textId="77777777" w:rsidR="0008757A" w:rsidRDefault="0008757A" w:rsidP="003C1EFC">
      <w:pPr>
        <w:jc w:val="both"/>
        <w:rPr>
          <w:rFonts w:ascii="Calibri" w:eastAsia="Calibri" w:hAnsi="Calibri" w:cs="Calibri"/>
          <w:noProof/>
          <w:sz w:val="22"/>
          <w:szCs w:val="22"/>
        </w:rPr>
      </w:pPr>
    </w:p>
    <w:p w14:paraId="00E6A822" w14:textId="349EC77B" w:rsidR="00F30AEC" w:rsidRDefault="0008757A" w:rsidP="003C1EFC">
      <w:pPr>
        <w:jc w:val="both"/>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5118ED39" wp14:editId="61311FD3">
            <wp:extent cx="5793105" cy="3234906"/>
            <wp:effectExtent l="0" t="0" r="0"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b="-1744"/>
                    <a:stretch/>
                  </pic:blipFill>
                  <pic:spPr bwMode="auto">
                    <a:xfrm>
                      <a:off x="0" y="0"/>
                      <a:ext cx="5793105" cy="3234906"/>
                    </a:xfrm>
                    <a:prstGeom prst="rect">
                      <a:avLst/>
                    </a:prstGeom>
                    <a:ln>
                      <a:noFill/>
                    </a:ln>
                    <a:extLst>
                      <a:ext uri="{53640926-AAD7-44D8-BBD7-CCE9431645EC}">
                        <a14:shadowObscured xmlns:a14="http://schemas.microsoft.com/office/drawing/2010/main"/>
                      </a:ext>
                    </a:extLst>
                  </pic:spPr>
                </pic:pic>
              </a:graphicData>
            </a:graphic>
          </wp:inline>
        </w:drawing>
      </w:r>
    </w:p>
    <w:p w14:paraId="05CA6007" w14:textId="354014E6" w:rsidR="00800FCC" w:rsidRPr="0008757A" w:rsidRDefault="003C1EFC" w:rsidP="002B58D0">
      <w:pPr>
        <w:jc w:val="both"/>
        <w:rPr>
          <w:rFonts w:ascii="Calibri" w:eastAsia="Calibri" w:hAnsi="Calibri" w:cs="Calibri"/>
          <w:sz w:val="22"/>
          <w:szCs w:val="22"/>
          <w:lang w:val="es-ES"/>
        </w:rPr>
      </w:pPr>
      <w:r w:rsidRPr="00C24460">
        <w:rPr>
          <w:rFonts w:ascii="Calibri" w:eastAsia="Calibri" w:hAnsi="Calibri" w:cs="Calibri"/>
          <w:b/>
          <w:sz w:val="20"/>
          <w:szCs w:val="20"/>
          <w:lang w:val="es-ES"/>
        </w:rPr>
        <w:t xml:space="preserve">Figura 4.13. Desplegamiento y Replegamiento de la Proteína L. </w:t>
      </w:r>
      <w:r w:rsidRPr="00C24460">
        <w:rPr>
          <w:rFonts w:ascii="Calibri" w:eastAsia="Calibri" w:hAnsi="Calibri" w:cs="Calibri"/>
          <w:sz w:val="20"/>
          <w:szCs w:val="20"/>
          <w:lang w:val="es-ES"/>
        </w:rPr>
        <w:t>Ensayo de desplegamiento y replegamiento mediante pulsos distintos aplicados por un protocolo en ciclo. A) Diagrama ilustrativo de las etapas del ciclo de pulsos aplicados. Comenzando el ensayo en un estado de reposo (R), luego sigue un pulso de desplegamiento inicial (D). Pasados 60s, este disminuye su fuerza después, para permitir el replegamiento (P) y por último un último pulso de desplegamiento final (D’). Finalmente se repite el pulso de reposo reiniciando el ciclo. B) Representación de un ciclo completo de desplegamiento y replegamiento de la proteína L. En este evento se desplegaron 8 dominios en total en el primer pulso (flechas negras). En el pulso de replegamiento se plegaron 5 dominios, según se observa (flechas rojas) y finalmente en el siguiente pulso de desplegamiento (D’), se desplegaron esos 5 dominios previamente replegados, utilizando la misma fuerza que en el primer desplegamiento (</w:t>
      </w:r>
      <w:r w:rsidR="00852807" w:rsidRPr="00852807">
        <w:rPr>
          <w:rFonts w:ascii="Calibri" w:eastAsia="Calibri" w:hAnsi="Calibri" w:cs="Calibri"/>
          <w:sz w:val="20"/>
          <w:szCs w:val="20"/>
          <w:lang w:val="es-ES"/>
        </w:rPr>
        <w:t>49</w:t>
      </w:r>
      <w:r w:rsidRPr="00852807">
        <w:rPr>
          <w:rFonts w:ascii="Calibri" w:eastAsia="Calibri" w:hAnsi="Calibri" w:cs="Calibri"/>
          <w:sz w:val="20"/>
          <w:szCs w:val="20"/>
          <w:lang w:val="es-ES"/>
        </w:rPr>
        <w:t xml:space="preserve"> pN</w:t>
      </w:r>
      <w:r w:rsidRPr="00C24460">
        <w:rPr>
          <w:rFonts w:ascii="Calibri" w:eastAsia="Calibri" w:hAnsi="Calibri" w:cs="Calibri"/>
          <w:sz w:val="20"/>
          <w:szCs w:val="20"/>
          <w:lang w:val="es-ES"/>
        </w:rPr>
        <w:t>). C) Tasa de replegamiento según los eventos analizados (eventos totales &gt; 100), en donde se dividió la cantidad de dominios replegados por la cantidad de dominios desplegados en el primer pulso. Se utilizaron fuerzas desde</w:t>
      </w:r>
      <w:r w:rsidRPr="00C24460">
        <w:rPr>
          <w:rFonts w:ascii="Calibri" w:eastAsia="Calibri" w:hAnsi="Calibri" w:cs="Calibri"/>
          <w:color w:val="FF0000"/>
          <w:sz w:val="20"/>
          <w:szCs w:val="20"/>
          <w:lang w:val="es-ES"/>
        </w:rPr>
        <w:t xml:space="preserve"> </w:t>
      </w:r>
      <w:r w:rsidR="00852807" w:rsidRPr="00852807">
        <w:rPr>
          <w:rFonts w:ascii="Calibri" w:eastAsia="Calibri" w:hAnsi="Calibri" w:cs="Calibri"/>
          <w:sz w:val="20"/>
          <w:szCs w:val="20"/>
          <w:lang w:val="es-ES"/>
        </w:rPr>
        <w:t>16</w:t>
      </w:r>
      <w:r w:rsidRPr="00852807">
        <w:rPr>
          <w:rFonts w:ascii="Calibri" w:eastAsia="Calibri" w:hAnsi="Calibri" w:cs="Calibri"/>
          <w:sz w:val="20"/>
          <w:szCs w:val="20"/>
          <w:lang w:val="es-ES"/>
        </w:rPr>
        <w:t xml:space="preserve"> pN hasta los </w:t>
      </w:r>
      <w:r w:rsidR="00852807" w:rsidRPr="00852807">
        <w:rPr>
          <w:rFonts w:ascii="Calibri" w:eastAsia="Calibri" w:hAnsi="Calibri" w:cs="Calibri"/>
          <w:sz w:val="20"/>
          <w:szCs w:val="20"/>
          <w:lang w:val="es-ES"/>
        </w:rPr>
        <w:t>26</w:t>
      </w:r>
      <w:r w:rsidRPr="00852807">
        <w:rPr>
          <w:rFonts w:ascii="Calibri" w:eastAsia="Calibri" w:hAnsi="Calibri" w:cs="Calibri"/>
          <w:sz w:val="20"/>
          <w:szCs w:val="20"/>
          <w:lang w:val="es-ES"/>
        </w:rPr>
        <w:t xml:space="preserve"> pN</w:t>
      </w:r>
      <w:r w:rsidRPr="00C24460">
        <w:rPr>
          <w:rFonts w:ascii="Calibri" w:eastAsia="Calibri" w:hAnsi="Calibri" w:cs="Calibri"/>
          <w:sz w:val="20"/>
          <w:szCs w:val="20"/>
          <w:lang w:val="es-ES"/>
        </w:rPr>
        <w:t>. D) Conjunto de eventos realizados en pulsos de plegamiento (</w:t>
      </w:r>
      <w:r w:rsidR="00852807">
        <w:rPr>
          <w:rFonts w:ascii="Calibri" w:eastAsia="Calibri" w:hAnsi="Calibri" w:cs="Calibri"/>
          <w:sz w:val="20"/>
          <w:szCs w:val="20"/>
          <w:lang w:val="es-ES"/>
        </w:rPr>
        <w:t>P</w:t>
      </w:r>
      <w:r w:rsidRPr="00C24460">
        <w:rPr>
          <w:rFonts w:ascii="Calibri" w:eastAsia="Calibri" w:hAnsi="Calibri" w:cs="Calibri"/>
          <w:sz w:val="20"/>
          <w:szCs w:val="20"/>
          <w:lang w:val="es-ES"/>
        </w:rPr>
        <w:t xml:space="preserve">), </w:t>
      </w:r>
      <w:r w:rsidR="00852807">
        <w:rPr>
          <w:rFonts w:ascii="Calibri" w:eastAsia="Calibri" w:hAnsi="Calibri" w:cs="Calibri"/>
          <w:sz w:val="20"/>
          <w:szCs w:val="20"/>
          <w:lang w:val="es-ES"/>
        </w:rPr>
        <w:t>con</w:t>
      </w:r>
      <w:r w:rsidRPr="00C24460">
        <w:rPr>
          <w:rFonts w:ascii="Calibri" w:eastAsia="Calibri" w:hAnsi="Calibri" w:cs="Calibri"/>
          <w:sz w:val="20"/>
          <w:szCs w:val="20"/>
          <w:lang w:val="es-ES"/>
        </w:rPr>
        <w:t xml:space="preserve"> distintas fuerzas aplicadas.</w:t>
      </w:r>
    </w:p>
    <w:p w14:paraId="538DE1AF" w14:textId="77777777" w:rsidR="0008757A" w:rsidRDefault="0008757A">
      <w:pPr>
        <w:pBdr>
          <w:top w:val="nil"/>
          <w:left w:val="nil"/>
          <w:bottom w:val="nil"/>
          <w:right w:val="nil"/>
          <w:between w:val="nil"/>
        </w:pBdr>
        <w:spacing w:line="360" w:lineRule="auto"/>
        <w:jc w:val="both"/>
        <w:rPr>
          <w:rFonts w:ascii="Calibri" w:eastAsia="Calibri" w:hAnsi="Calibri" w:cs="Calibri"/>
          <w:b/>
          <w:noProof/>
          <w:sz w:val="26"/>
          <w:szCs w:val="26"/>
        </w:rPr>
      </w:pPr>
    </w:p>
    <w:p w14:paraId="0ABA4189" w14:textId="16A1AD9B" w:rsidR="003C1EFC" w:rsidRDefault="00B54E48">
      <w:pPr>
        <w:pBdr>
          <w:top w:val="nil"/>
          <w:left w:val="nil"/>
          <w:bottom w:val="nil"/>
          <w:right w:val="nil"/>
          <w:between w:val="nil"/>
        </w:pBdr>
        <w:spacing w:line="360" w:lineRule="auto"/>
        <w:jc w:val="both"/>
        <w:rPr>
          <w:rFonts w:ascii="Calibri" w:eastAsia="Calibri" w:hAnsi="Calibri" w:cs="Calibri"/>
          <w:b/>
          <w:sz w:val="26"/>
          <w:szCs w:val="26"/>
        </w:rPr>
      </w:pPr>
      <w:r>
        <w:rPr>
          <w:rFonts w:ascii="Calibri" w:eastAsia="Calibri" w:hAnsi="Calibri" w:cs="Calibri"/>
          <w:b/>
          <w:noProof/>
          <w:sz w:val="26"/>
          <w:szCs w:val="26"/>
        </w:rPr>
        <w:lastRenderedPageBreak/>
        <w:drawing>
          <wp:inline distT="0" distB="0" distL="0" distR="0" wp14:anchorId="2E26334D" wp14:editId="604D7581">
            <wp:extent cx="5793105" cy="29761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6" cstate="print">
                      <a:extLst>
                        <a:ext uri="{28A0092B-C50C-407E-A947-70E740481C1C}">
                          <a14:useLocalDpi xmlns:a14="http://schemas.microsoft.com/office/drawing/2010/main" val="0"/>
                        </a:ext>
                      </a:extLst>
                    </a:blip>
                    <a:srcRect b="1888"/>
                    <a:stretch/>
                  </pic:blipFill>
                  <pic:spPr bwMode="auto">
                    <a:xfrm>
                      <a:off x="0" y="0"/>
                      <a:ext cx="5793105" cy="2976113"/>
                    </a:xfrm>
                    <a:prstGeom prst="rect">
                      <a:avLst/>
                    </a:prstGeom>
                    <a:ln>
                      <a:noFill/>
                    </a:ln>
                    <a:extLst>
                      <a:ext uri="{53640926-AAD7-44D8-BBD7-CCE9431645EC}">
                        <a14:shadowObscured xmlns:a14="http://schemas.microsoft.com/office/drawing/2010/main"/>
                      </a:ext>
                    </a:extLst>
                  </pic:spPr>
                </pic:pic>
              </a:graphicData>
            </a:graphic>
          </wp:inline>
        </w:drawing>
      </w:r>
    </w:p>
    <w:p w14:paraId="67C5E63E" w14:textId="0B17E470" w:rsidR="003C1EFC" w:rsidRPr="00DE5408" w:rsidRDefault="00DE5408">
      <w:pPr>
        <w:pBdr>
          <w:top w:val="nil"/>
          <w:left w:val="nil"/>
          <w:bottom w:val="nil"/>
          <w:right w:val="nil"/>
          <w:between w:val="nil"/>
        </w:pBdr>
        <w:spacing w:line="360" w:lineRule="auto"/>
        <w:jc w:val="both"/>
        <w:rPr>
          <w:rFonts w:ascii="Calibri" w:eastAsia="Calibri" w:hAnsi="Calibri" w:cs="Calibri"/>
          <w:bCs/>
          <w:sz w:val="20"/>
          <w:szCs w:val="20"/>
        </w:rPr>
      </w:pPr>
      <w:r>
        <w:rPr>
          <w:rFonts w:ascii="Calibri" w:eastAsia="Calibri" w:hAnsi="Calibri" w:cs="Calibri"/>
          <w:b/>
          <w:sz w:val="20"/>
          <w:szCs w:val="20"/>
        </w:rPr>
        <w:t xml:space="preserve">Figura 4.14. Eventos de larga duración. </w:t>
      </w:r>
      <w:r>
        <w:rPr>
          <w:rFonts w:ascii="Calibri" w:eastAsia="Calibri" w:hAnsi="Calibri" w:cs="Calibri"/>
          <w:bCs/>
          <w:sz w:val="20"/>
          <w:szCs w:val="20"/>
        </w:rPr>
        <w:t xml:space="preserve">Experimento de larga duración </w:t>
      </w:r>
      <w:r w:rsidR="00FF7495">
        <w:rPr>
          <w:rFonts w:ascii="Calibri" w:eastAsia="Calibri" w:hAnsi="Calibri" w:cs="Calibri"/>
          <w:bCs/>
          <w:sz w:val="20"/>
          <w:szCs w:val="20"/>
        </w:rPr>
        <w:t xml:space="preserve">realizado con la herramienta de pulsos automáticos. Se realizaron 13 ensayos con una duración total de 4000 segundos. Cada ensayo considera un periodo de 40 s de desplegamiento a 49 pN, luego se lleva a la proteína a un estado de equilibro a 20 pN por 120 s y finalmente se vuelve a desplegar por 40 s. </w:t>
      </w:r>
    </w:p>
    <w:p w14:paraId="62BB37EB" w14:textId="38ADEA39" w:rsidR="003C1EFC" w:rsidRDefault="003C1EFC">
      <w:pPr>
        <w:pBdr>
          <w:top w:val="nil"/>
          <w:left w:val="nil"/>
          <w:bottom w:val="nil"/>
          <w:right w:val="nil"/>
          <w:between w:val="nil"/>
        </w:pBdr>
        <w:spacing w:line="360" w:lineRule="auto"/>
        <w:jc w:val="both"/>
        <w:rPr>
          <w:rFonts w:ascii="Calibri" w:eastAsia="Calibri" w:hAnsi="Calibri" w:cs="Calibri"/>
          <w:b/>
          <w:sz w:val="26"/>
          <w:szCs w:val="26"/>
        </w:rPr>
      </w:pPr>
    </w:p>
    <w:p w14:paraId="02FF6700" w14:textId="5212BB3E" w:rsidR="003C1EFC" w:rsidRDefault="003C1EFC">
      <w:pPr>
        <w:pBdr>
          <w:top w:val="nil"/>
          <w:left w:val="nil"/>
          <w:bottom w:val="nil"/>
          <w:right w:val="nil"/>
          <w:between w:val="nil"/>
        </w:pBdr>
        <w:spacing w:line="360" w:lineRule="auto"/>
        <w:jc w:val="both"/>
        <w:rPr>
          <w:rFonts w:ascii="Calibri" w:eastAsia="Calibri" w:hAnsi="Calibri" w:cs="Calibri"/>
          <w:b/>
          <w:sz w:val="26"/>
          <w:szCs w:val="26"/>
        </w:rPr>
      </w:pPr>
    </w:p>
    <w:p w14:paraId="33A61CCE" w14:textId="3249A1DF" w:rsidR="003C1EFC" w:rsidRDefault="003C1EFC">
      <w:pPr>
        <w:pBdr>
          <w:top w:val="nil"/>
          <w:left w:val="nil"/>
          <w:bottom w:val="nil"/>
          <w:right w:val="nil"/>
          <w:between w:val="nil"/>
        </w:pBdr>
        <w:spacing w:line="360" w:lineRule="auto"/>
        <w:jc w:val="both"/>
        <w:rPr>
          <w:rFonts w:ascii="Calibri" w:eastAsia="Calibri" w:hAnsi="Calibri" w:cs="Calibri"/>
          <w:b/>
          <w:sz w:val="26"/>
          <w:szCs w:val="26"/>
        </w:rPr>
      </w:pPr>
    </w:p>
    <w:p w14:paraId="4DD3B8B5" w14:textId="1D47FA92" w:rsidR="003C1EFC" w:rsidRDefault="003C1EFC">
      <w:pPr>
        <w:pBdr>
          <w:top w:val="nil"/>
          <w:left w:val="nil"/>
          <w:bottom w:val="nil"/>
          <w:right w:val="nil"/>
          <w:between w:val="nil"/>
        </w:pBdr>
        <w:spacing w:line="360" w:lineRule="auto"/>
        <w:jc w:val="both"/>
        <w:rPr>
          <w:rFonts w:ascii="Calibri" w:eastAsia="Calibri" w:hAnsi="Calibri" w:cs="Calibri"/>
          <w:b/>
          <w:sz w:val="26"/>
          <w:szCs w:val="26"/>
        </w:rPr>
      </w:pPr>
    </w:p>
    <w:p w14:paraId="6D647473" w14:textId="70B7FA41" w:rsidR="003C1EFC" w:rsidRDefault="003C1EFC">
      <w:pPr>
        <w:pBdr>
          <w:top w:val="nil"/>
          <w:left w:val="nil"/>
          <w:bottom w:val="nil"/>
          <w:right w:val="nil"/>
          <w:between w:val="nil"/>
        </w:pBdr>
        <w:spacing w:line="360" w:lineRule="auto"/>
        <w:jc w:val="both"/>
        <w:rPr>
          <w:rFonts w:ascii="Calibri" w:eastAsia="Calibri" w:hAnsi="Calibri" w:cs="Calibri"/>
          <w:b/>
          <w:sz w:val="26"/>
          <w:szCs w:val="26"/>
        </w:rPr>
      </w:pPr>
    </w:p>
    <w:p w14:paraId="5D08840D" w14:textId="0F896867" w:rsidR="003C1EFC" w:rsidRDefault="003C1EFC">
      <w:pPr>
        <w:pBdr>
          <w:top w:val="nil"/>
          <w:left w:val="nil"/>
          <w:bottom w:val="nil"/>
          <w:right w:val="nil"/>
          <w:between w:val="nil"/>
        </w:pBdr>
        <w:spacing w:line="360" w:lineRule="auto"/>
        <w:jc w:val="both"/>
        <w:rPr>
          <w:rFonts w:ascii="Calibri" w:eastAsia="Calibri" w:hAnsi="Calibri" w:cs="Calibri"/>
          <w:b/>
          <w:sz w:val="26"/>
          <w:szCs w:val="26"/>
        </w:rPr>
      </w:pPr>
    </w:p>
    <w:p w14:paraId="2576FED4" w14:textId="2B59920A" w:rsidR="003C1EFC" w:rsidRDefault="003C1EFC">
      <w:pPr>
        <w:pBdr>
          <w:top w:val="nil"/>
          <w:left w:val="nil"/>
          <w:bottom w:val="nil"/>
          <w:right w:val="nil"/>
          <w:between w:val="nil"/>
        </w:pBdr>
        <w:spacing w:line="360" w:lineRule="auto"/>
        <w:jc w:val="both"/>
        <w:rPr>
          <w:rFonts w:ascii="Calibri" w:eastAsia="Calibri" w:hAnsi="Calibri" w:cs="Calibri"/>
          <w:b/>
          <w:sz w:val="26"/>
          <w:szCs w:val="26"/>
        </w:rPr>
      </w:pPr>
    </w:p>
    <w:p w14:paraId="26444D98" w14:textId="02FE42EE" w:rsidR="003C1EFC" w:rsidRDefault="003C1EFC">
      <w:pPr>
        <w:pBdr>
          <w:top w:val="nil"/>
          <w:left w:val="nil"/>
          <w:bottom w:val="nil"/>
          <w:right w:val="nil"/>
          <w:between w:val="nil"/>
        </w:pBdr>
        <w:spacing w:line="360" w:lineRule="auto"/>
        <w:jc w:val="both"/>
        <w:rPr>
          <w:rFonts w:ascii="Calibri" w:eastAsia="Calibri" w:hAnsi="Calibri" w:cs="Calibri"/>
          <w:b/>
          <w:sz w:val="26"/>
          <w:szCs w:val="26"/>
        </w:rPr>
      </w:pPr>
    </w:p>
    <w:p w14:paraId="6F5A4580" w14:textId="330F63F3" w:rsidR="003C1EFC" w:rsidRDefault="003C1EFC">
      <w:pPr>
        <w:pBdr>
          <w:top w:val="nil"/>
          <w:left w:val="nil"/>
          <w:bottom w:val="nil"/>
          <w:right w:val="nil"/>
          <w:between w:val="nil"/>
        </w:pBdr>
        <w:spacing w:line="360" w:lineRule="auto"/>
        <w:jc w:val="both"/>
        <w:rPr>
          <w:rFonts w:ascii="Calibri" w:eastAsia="Calibri" w:hAnsi="Calibri" w:cs="Calibri"/>
          <w:b/>
          <w:sz w:val="26"/>
          <w:szCs w:val="26"/>
        </w:rPr>
      </w:pPr>
    </w:p>
    <w:p w14:paraId="295A4829" w14:textId="7E7F80C1" w:rsidR="003C1EFC" w:rsidRDefault="003C1EFC">
      <w:pPr>
        <w:pBdr>
          <w:top w:val="nil"/>
          <w:left w:val="nil"/>
          <w:bottom w:val="nil"/>
          <w:right w:val="nil"/>
          <w:between w:val="nil"/>
        </w:pBdr>
        <w:spacing w:line="360" w:lineRule="auto"/>
        <w:jc w:val="both"/>
        <w:rPr>
          <w:rFonts w:ascii="Calibri" w:eastAsia="Calibri" w:hAnsi="Calibri" w:cs="Calibri"/>
          <w:b/>
          <w:sz w:val="26"/>
          <w:szCs w:val="26"/>
        </w:rPr>
      </w:pPr>
    </w:p>
    <w:p w14:paraId="7C7B78FA" w14:textId="77777777" w:rsidR="00A83A28" w:rsidRDefault="00A83A28">
      <w:pPr>
        <w:pBdr>
          <w:top w:val="nil"/>
          <w:left w:val="nil"/>
          <w:bottom w:val="nil"/>
          <w:right w:val="nil"/>
          <w:between w:val="nil"/>
        </w:pBdr>
        <w:spacing w:line="360" w:lineRule="auto"/>
        <w:jc w:val="both"/>
        <w:rPr>
          <w:rFonts w:ascii="Calibri" w:eastAsia="Calibri" w:hAnsi="Calibri" w:cs="Calibri"/>
          <w:b/>
          <w:sz w:val="26"/>
          <w:szCs w:val="26"/>
        </w:rPr>
      </w:pPr>
    </w:p>
    <w:p w14:paraId="5C7E8485" w14:textId="766E9265" w:rsidR="003C1EFC" w:rsidRPr="00B71020" w:rsidRDefault="003C1EFC">
      <w:pPr>
        <w:pBdr>
          <w:top w:val="nil"/>
          <w:left w:val="nil"/>
          <w:bottom w:val="nil"/>
          <w:right w:val="nil"/>
          <w:between w:val="nil"/>
        </w:pBdr>
        <w:spacing w:line="360" w:lineRule="auto"/>
        <w:jc w:val="both"/>
        <w:rPr>
          <w:rFonts w:ascii="Calibri" w:eastAsia="Calibri" w:hAnsi="Calibri" w:cs="Calibri"/>
          <w:b/>
          <w:sz w:val="26"/>
          <w:szCs w:val="26"/>
        </w:rPr>
      </w:pPr>
    </w:p>
    <w:p w14:paraId="0AF31A8A" w14:textId="2B4DDEB3" w:rsidR="0008757A" w:rsidRDefault="0008757A">
      <w:pPr>
        <w:pBdr>
          <w:top w:val="nil"/>
          <w:left w:val="nil"/>
          <w:bottom w:val="nil"/>
          <w:right w:val="nil"/>
          <w:between w:val="nil"/>
        </w:pBdr>
        <w:spacing w:line="360" w:lineRule="auto"/>
        <w:jc w:val="both"/>
        <w:rPr>
          <w:rFonts w:ascii="Calibri" w:eastAsia="Calibri" w:hAnsi="Calibri" w:cs="Calibri"/>
          <w:b/>
          <w:sz w:val="26"/>
          <w:szCs w:val="26"/>
        </w:rPr>
      </w:pPr>
    </w:p>
    <w:p w14:paraId="65654634" w14:textId="77777777" w:rsidR="0008757A" w:rsidRPr="00B71020" w:rsidRDefault="0008757A">
      <w:pPr>
        <w:pBdr>
          <w:top w:val="nil"/>
          <w:left w:val="nil"/>
          <w:bottom w:val="nil"/>
          <w:right w:val="nil"/>
          <w:between w:val="nil"/>
        </w:pBdr>
        <w:spacing w:line="360" w:lineRule="auto"/>
        <w:jc w:val="both"/>
        <w:rPr>
          <w:rFonts w:ascii="Calibri" w:eastAsia="Calibri" w:hAnsi="Calibri" w:cs="Calibri"/>
          <w:b/>
          <w:sz w:val="26"/>
          <w:szCs w:val="26"/>
        </w:rPr>
      </w:pPr>
    </w:p>
    <w:p w14:paraId="6636E4D6" w14:textId="305E27DF" w:rsidR="00800FCC" w:rsidRPr="003D2267" w:rsidRDefault="00EB25B2" w:rsidP="003D2267">
      <w:pPr>
        <w:pStyle w:val="Heading1"/>
        <w:rPr>
          <w:b w:val="0"/>
          <w:bCs/>
        </w:rPr>
      </w:pPr>
      <w:bookmarkStart w:id="66" w:name="_Toc111485047"/>
      <w:r w:rsidRPr="003D2267">
        <w:rPr>
          <w:rStyle w:val="Heading1Char"/>
          <w:b/>
          <w:bCs/>
        </w:rPr>
        <w:lastRenderedPageBreak/>
        <w:t>DISCUSIÓN</w:t>
      </w:r>
      <w:bookmarkEnd w:id="66"/>
    </w:p>
    <w:p w14:paraId="62F5C62C" w14:textId="77777777" w:rsidR="00800FCC" w:rsidRPr="00B71020" w:rsidRDefault="00800FCC">
      <w:pPr>
        <w:pBdr>
          <w:top w:val="nil"/>
          <w:left w:val="nil"/>
          <w:bottom w:val="nil"/>
          <w:right w:val="nil"/>
          <w:between w:val="nil"/>
        </w:pBdr>
        <w:spacing w:line="360" w:lineRule="auto"/>
        <w:jc w:val="center"/>
        <w:rPr>
          <w:rFonts w:ascii="Calibri" w:eastAsia="Calibri" w:hAnsi="Calibri" w:cs="Calibri"/>
          <w:b/>
          <w:sz w:val="26"/>
          <w:szCs w:val="26"/>
        </w:rPr>
      </w:pPr>
    </w:p>
    <w:p w14:paraId="592B7BD2" w14:textId="58327FC3" w:rsidR="00AF394F" w:rsidRPr="00784F51" w:rsidRDefault="004C7044" w:rsidP="00AF394F">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r w:rsidRPr="00784F51">
        <w:rPr>
          <w:rFonts w:asciiTheme="majorHAnsi" w:eastAsia="Calibri" w:hAnsiTheme="majorHAnsi" w:cstheme="majorHAnsi"/>
          <w:bCs/>
          <w:sz w:val="22"/>
          <w:szCs w:val="22"/>
          <w:lang w:val="es-ES"/>
        </w:rPr>
        <w:t>Las fuerzas mecánicas son señales celulares emergentes en el campo de la biología.</w:t>
      </w:r>
      <w:r w:rsidRPr="00784F51">
        <w:rPr>
          <w:rFonts w:asciiTheme="majorHAnsi" w:eastAsia="Calibri" w:hAnsiTheme="majorHAnsi" w:cstheme="majorHAnsi"/>
          <w:sz w:val="22"/>
          <w:szCs w:val="22"/>
          <w:lang w:val="es-ES"/>
        </w:rPr>
        <w:t xml:space="preserve"> La exocitosis, endocitosis, crecimiento celular, migración, proliferación celular, diferenciación y apoptosis, son sólo ejemplos donde las fuerzas mecánicas participan modulando procesos moleculares</w:t>
      </w:r>
      <w:r w:rsidR="00AF394F" w:rsidRPr="00784F51">
        <w:rPr>
          <w:rFonts w:asciiTheme="majorHAnsi" w:eastAsia="Calibri" w:hAnsiTheme="majorHAnsi" w:cstheme="majorHAnsi"/>
          <w:sz w:val="22"/>
          <w:szCs w:val="22"/>
          <w:lang w:val="es-ES"/>
        </w:rPr>
        <w:t xml:space="preserve"> </w:t>
      </w:r>
      <w:r w:rsidR="00B71020" w:rsidRPr="00784F51">
        <w:rPr>
          <w:rFonts w:asciiTheme="majorHAnsi" w:hAnsiTheme="majorHAnsi" w:cstheme="majorHAnsi"/>
          <w:sz w:val="22"/>
          <w:szCs w:val="22"/>
        </w:rPr>
        <w:fldChar w:fldCharType="begin"/>
      </w:r>
      <w:r w:rsidR="00105C46">
        <w:rPr>
          <w:rFonts w:asciiTheme="majorHAnsi" w:hAnsiTheme="majorHAnsi" w:cstheme="majorHAnsi"/>
          <w:sz w:val="22"/>
          <w:szCs w:val="22"/>
        </w:rPr>
        <w:instrText xml:space="preserve"> ADDIN ZOTERO_ITEM CSL_CITATION {"citationID":"Tl2rf5J7","properties":{"formattedCitation":"(2,99,100)","plainCitation":"(2,99,100)","noteIndex":0},"citationItems":[{"id":367,"uris":["http://zotero.org/users/6975159/items/8AGUI6G4"],"itemData":{"id":367,"type":"article-journal","abstract":"Mechanotransduction describes the cellular processes that translate mechanical inputs into biochemical signals and can modulate cellular functions as diverse as migration, proliferation, differentiation and apoptosis.Mechanotransduction is essential in the development and maintenance of all tissues, but is particularly important in mechanically-stressed tissues such as muscle, bone, cartilage and blood vessels, as these require adaptive responses to quickly adjust to varying loading conditions.Changes in cellular or extracellular structure, the cellular mechanosensing process itself or in the relevant downstream signalling pathways can result in altered and abnormal mechanotransduction and can lead to disease.Diseases associated with disturbed mechanotransduction signalling include developmental defects, loss of hearing, muscular dystrophies, cardiac myopathies, defects in bone and cartilage, axial myopia, glaucoma, arteriosclerosis and cancer.A common denominator of many mechanobiology diseases is a disruption in the intricate force transmission between the extracellular matrix (ECM), the cytoskeleton and the nuclear interior.Sudden changes in ECM mechanics, ECM remodelling and the resultant disturbance in cytoskeletal tension and mechanotransduction signalling have emerged as important factors that can promote malignant transformation, tumorigenesis and metastasis.","container-title":"Nature Reviews Molecular Cell Biology","DOI":"10.1038/nrm2597","ISSN":"1471-0080","issue":"1","journalAbbreviation":"Nat Rev Mol Cell Biol","language":"en","license":"2009 Nature Publishing Group","note":"number: 1\npublisher: Nature Publishing Group","page":"63-73","source":"www.nature.com","title":"Mechanotransduction gone awry","volume":"10","author":[{"family":"Jaalouk","given":"Diana E."},{"family":"Lammerding","given":"Jan"}],"issued":{"date-parts":[["2009",1]]}}},{"id":195,"uris":["http://zotero.org/users/6975159/items/T7ICSTGN"],"itemData":{"id":195,"type":"article-journal","abstract":"Mechanical stresses are ever present in the cellular environment, whether through external forces that are applied to tissues or endogenous forces that are generated within the active cytoskeleton. Despite the wide array of studies demonstrating that such forces affect cellular signaling and function, it remains unclear whether mechanotransduction in different contexts shares common mechanisms. Here, I discuss possible mechanisms by which applied forces, cell-generated forces and changes in substrate mechanics could exert changes in cell function through common mechanotransduction machinery. I draw from examples that are primarily focused on the role of adhesions in transducing mechanical forces. Based on this discussion, emerging themes arise that connect these different areas of inquiry and suggest multiple avenues for future studies.","container-title":"Journal of Cell Science","DOI":"10.1242/jcs.023507","ISSN":"0021-9533","issue":"Pt 20","journalAbbreviation":"J Cell Sci","language":"eng","note":"PMID: 18843115","page":"3285-3292","source":"PubMed","title":"Mechanotransduction - a field pulling together?","volume":"121","author":[{"family":"Chen","given":"Christopher S."}],"issued":{"date-parts":[["2008",10,15]]}}},{"id":365,"uris":["http://zotero.org/users/6975159/items/NIGANGCF"],"itemData":{"id":365,"type":"article-journal","abstract":"Mechanical forces shape cells and tissues during development and adult homeostasis. In addition, they also signal to cells via mechanotransduction pathways to control cell proliferation, differentiation and death. These processes require metabolism of nutrients for both energy generation and biosynthesis of macromolecules. However, how cellular mechanics and metabolism are connected is still poorly understood. Here, we discuss recent evidence indicating how the mechanical cues exerted by the extracellular matrix (ECM), cell–ECM and cell–cell adhesion complexes influence metabolic pathways. Moreover, we explore the energy and metabolic requirements associated with cell mechanics and ECM remodelling, implicating a reciprocal crosstalk between cell mechanics and metabolism.","container-title":"Nature Reviews Molecular Cell Biology","DOI":"10.1038/s41580-020-00306-w","ISSN":"1471-0080","issue":"1","journalAbbreviation":"Nat Rev Mol Cell Biol","language":"en","license":"2020 Springer Nature Limited","note":"number: 1\npublisher: Nature Publishing Group","page":"22-38","source":"www.nature.com","title":"Crosstalk between mechanotransduction and metabolism","volume":"22","author":[{"family":"Romani","given":"Patrizia"},{"family":"Valcarcel-Jimenez","given":"Lorea"},{"family":"Frezza","given":"Christian"},{"family":"Dupont","given":"Sirio"}],"issued":{"date-parts":[["2021",1]]}}}],"schema":"https://github.com/citation-style-language/schema/raw/master/csl-citation.json"} </w:instrText>
      </w:r>
      <w:r w:rsidR="00B71020" w:rsidRPr="00784F51">
        <w:rPr>
          <w:rFonts w:asciiTheme="majorHAnsi" w:hAnsiTheme="majorHAnsi" w:cstheme="majorHAnsi"/>
          <w:sz w:val="22"/>
          <w:szCs w:val="22"/>
        </w:rPr>
        <w:fldChar w:fldCharType="separate"/>
      </w:r>
      <w:r w:rsidR="00105C46" w:rsidRPr="00105C46">
        <w:rPr>
          <w:rFonts w:ascii="Calibri" w:hAnsi="Calibri" w:cs="Calibri"/>
          <w:sz w:val="22"/>
        </w:rPr>
        <w:t>(2,99,100)</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Todos estos procesos tienen relación con la mecanotransducción, conocido como el proceso de conversión de fuerza mecánica en información bioquímica, que permite el funcionamiento de una célula </w:t>
      </w:r>
      <w:r w:rsidR="00B71020" w:rsidRPr="00784F51">
        <w:rPr>
          <w:rFonts w:asciiTheme="majorHAnsi" w:hAnsiTheme="majorHAnsi" w:cstheme="majorHAnsi"/>
          <w:sz w:val="22"/>
          <w:szCs w:val="22"/>
        </w:rPr>
        <w:fldChar w:fldCharType="begin"/>
      </w:r>
      <w:r w:rsidR="00105C46">
        <w:rPr>
          <w:rFonts w:asciiTheme="majorHAnsi" w:hAnsiTheme="majorHAnsi" w:cstheme="majorHAnsi"/>
          <w:sz w:val="22"/>
          <w:szCs w:val="22"/>
        </w:rPr>
        <w:instrText xml:space="preserve"> ADDIN ZOTERO_ITEM CSL_CITATION {"citationID":"9VYTmMLr","properties":{"formattedCitation":"(101)","plainCitation":"(101)","noteIndex":0},"citationItems":[{"id":366,"uris":["http://zotero.org/users/6975159/items/L8KCGJ8P"],"itemData":{"id":366,"type":"article-journal","abstract":"Cells face not only a complex biochemical environment but also a diverse biomechanical environment. How cells respond to variations in mechanical forces is critical in homeostasis and many diseases. The mechanisms by which mechanical forces lead to eventual biochemical and molecular responses remain undefined, and unraveling this mystery will undoubtedly provide new insight into strengthening bone, growing cartilage, improving cardiac contractility, and constructing tissues for artificial organs. In this article we review the physical bases underlying the mechanotransduction process, techniques used to apply controlled mechanical stresses on living cells and tissues to probe mechanotransduction, and some of the important lessons that we are learning from mechanical stimulation of cells with precisely controlled forces.","container-title":"American Journal of Physiology-Cell Physiology","DOI":"10.1152/ajpcell.00559.2003","ISSN":"0363-6143","issue":"1","note":"publisher: American Physiological Society","page":"C1-C11","source":"journals.physiology.org (Atypon)","title":"Cell mechanics and mechanotransduction: pathways, probes, and physiology","title-short":"Cell mechanics and mechanotransduction","volume":"287","author":[{"family":"Huang","given":"Hayden"},{"family":"Kamm","given":"Roger D."},{"family":"Lee","given":"Richard T."}],"issued":{"date-parts":[["2004",7]]}}}],"schema":"https://github.com/citation-style-language/schema/raw/master/csl-citation.json"} </w:instrText>
      </w:r>
      <w:r w:rsidR="00B71020" w:rsidRPr="00784F51">
        <w:rPr>
          <w:rFonts w:asciiTheme="majorHAnsi" w:hAnsiTheme="majorHAnsi" w:cstheme="majorHAnsi"/>
          <w:sz w:val="22"/>
          <w:szCs w:val="22"/>
        </w:rPr>
        <w:fldChar w:fldCharType="separate"/>
      </w:r>
      <w:r w:rsidR="00105C46" w:rsidRPr="00105C46">
        <w:rPr>
          <w:rFonts w:ascii="Calibri" w:hAnsi="Calibri" w:cs="Calibri"/>
          <w:sz w:val="22"/>
        </w:rPr>
        <w:t>(101)</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AF394F" w:rsidRPr="00784F51">
        <w:rPr>
          <w:rFonts w:asciiTheme="majorHAnsi" w:eastAsia="Calibri" w:hAnsiTheme="majorHAnsi" w:cstheme="majorHAnsi"/>
          <w:sz w:val="22"/>
          <w:szCs w:val="22"/>
          <w:lang w:val="es-ES"/>
        </w:rPr>
        <w:t xml:space="preserve">Sin embargo, no es el único lugar donde la fuerza desempeña un papel relevante, también participa en la regulación de actividades enzimáticas, induce cambios estructurales tanto en proteínas como en ácidos nucleicos y modifica la cinética de los enlaces moleculares </w:t>
      </w:r>
      <w:r w:rsidR="00B71020" w:rsidRPr="00784F51">
        <w:rPr>
          <w:rFonts w:asciiTheme="majorHAnsi" w:hAnsiTheme="majorHAnsi" w:cstheme="majorHAnsi"/>
          <w:sz w:val="22"/>
          <w:szCs w:val="22"/>
        </w:rPr>
        <w:fldChar w:fldCharType="begin"/>
      </w:r>
      <w:r w:rsidR="00105C46">
        <w:rPr>
          <w:rFonts w:asciiTheme="majorHAnsi" w:hAnsiTheme="majorHAnsi" w:cstheme="majorHAnsi"/>
          <w:sz w:val="22"/>
          <w:szCs w:val="22"/>
        </w:rPr>
        <w:instrText xml:space="preserve"> ADDIN ZOTERO_ITEM CSL_CITATION {"citationID":"u6YqtU67","properties":{"formattedCitation":"(102\\uc0\\u8211{}104)","plainCitation":"(102–104)","noteIndex":0},"citationItems":[{"id":198,"uris":["http://zotero.org/users/6975159/items/SYWLPJQB"],"itemData":{"id":198,"type":"article-journal","container-title":"Science","DOI":"10.1126/science.1116702","issue":"5743","note":"publisher: American Association for the Advancement of Science","page":"2057-2060","source":"science.org (Atypon)","title":"Direct Observation of the Three-State Folding of a Single Protein Molecule","volume":"309","author":[{"family":"Cecconi","given":"Ciro"},{"family":"Shank","given":"Elizabeth A."},{"family":"Bustamante","given":"Carlos"},{"family":"Marqusee","given":"Susan"}],"issued":{"date-parts":[["2005",9,23]]}}},{"id":197,"uris":["http://zotero.org/users/6975159/items/EAZVIYRP"],"itemData":{"id":197,"type":"article-journal","abstract":"Bonds between adhesion molecules are often mechanically stressed. A striking example is the tensile force applied to selectin–ligand bonds, which mediate the tethering and rolling of flowing leukocytes on vascular surfaces1,2,3. It has been suggested that force could either shorten bond lifetimes, because work done by the force could lower the energy barrier between the bound and free states4 (‘slip’), or prolong bond lifetimes by deforming the molecules such that they lock more tightly5,6 (‘catch’). Whereas slip bonds have been widely observed7,8,9,10,11,12,13,14, catch bonds have not been demonstrated experimentally. Here, using atomic force microscopy and flow-chamber experiments, we show that increasing force first prolonged and then shortened the lifetimes of P-selectin complexes with P-selectin glycoprotein ligand-1, revealing both catch and slip bond behaviour. Transitions between catch and slip bonds might explain why leukocyte rolling on selectins first increases and then decreases as wall shear stress increases9,15,16. This dual response to force provides a mechanism for regulating cell adhesion under conditions of variable mechanical stress.","container-title":"Nature","DOI":"10.1038/nature01605","ISSN":"1476-4687","issue":"6936","language":"en","license":"2003 Macmillan Magazines Ltd.","note":"number: 6936\npublisher: Nature Publishing Group","page":"190-193","source":"www.nature.com","title":"Direct observation of catch bonds involving cell-adhesion molecules","volume":"423","author":[{"family":"Marshall","given":"Bryan T."},{"family":"Long","given":"Mian"},{"family":"Piper","given":"James W."},{"family":"Yago","given":"Tadayuki"},{"family":"McEver","given":"Rodger P."},{"family":"Zhu","given":"Cheng"}],"issued":{"date-parts":[["2003",5]]}}},{"id":196,"uris":["http://zotero.org/users/6975159/items/VJLFU27M"],"itemData":{"id":196,"type":"article-journal","container-title":"Science","DOI":"10.1126/science.283.5408.1727","issue":"5408","note":"publisher: American Association for the Advancement of Science","page":"1727-1730","source":"science.org (Atypon)","title":"How Strong Is a Covalent Bond?","volume":"283","author":[{"family":"Grandbois","given":"Michel"},{"family":"Beyer","given":"Martin"},{"family":"Rief","given":"Matthias"},{"family":"Clausen-Schaumann","given":"Hauke"},{"family":"Gaub","given":"Hermann E."}],"issued":{"date-parts":[["1999",3,12]]}}}],"schema":"https://github.com/citation-style-language/schema/raw/master/csl-citation.json"} </w:instrText>
      </w:r>
      <w:r w:rsidR="00B71020" w:rsidRPr="00784F51">
        <w:rPr>
          <w:rFonts w:asciiTheme="majorHAnsi" w:hAnsiTheme="majorHAnsi" w:cstheme="majorHAnsi"/>
          <w:sz w:val="22"/>
          <w:szCs w:val="22"/>
        </w:rPr>
        <w:fldChar w:fldCharType="separate"/>
      </w:r>
      <w:r w:rsidR="00105C46" w:rsidRPr="00105C46">
        <w:rPr>
          <w:rFonts w:ascii="Calibri" w:hAnsi="Calibri" w:cs="Calibri"/>
          <w:sz w:val="22"/>
        </w:rPr>
        <w:t>(102–104)</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b/>
          <w:sz w:val="22"/>
          <w:szCs w:val="22"/>
        </w:rPr>
        <w:t>.</w:t>
      </w:r>
      <w:r w:rsidR="00AF394F" w:rsidRPr="00784F51">
        <w:rPr>
          <w:rFonts w:asciiTheme="majorHAnsi" w:eastAsia="Calibri" w:hAnsiTheme="majorHAnsi" w:cstheme="majorHAnsi"/>
          <w:sz w:val="22"/>
          <w:szCs w:val="22"/>
          <w:lang w:val="es-ES"/>
        </w:rPr>
        <w:t xml:space="preserve"> De este modo, hoy entendemos que la fuerza es una señal de gran relevancia para comprender la fisiología de la célula. </w:t>
      </w:r>
    </w:p>
    <w:p w14:paraId="430FAC21" w14:textId="77777777" w:rsidR="00AF394F" w:rsidRPr="00784F51" w:rsidRDefault="00AF394F" w:rsidP="00AF394F">
      <w:pPr>
        <w:pBdr>
          <w:top w:val="nil"/>
          <w:left w:val="nil"/>
          <w:bottom w:val="nil"/>
          <w:right w:val="nil"/>
          <w:between w:val="nil"/>
        </w:pBdr>
        <w:spacing w:line="360" w:lineRule="auto"/>
        <w:jc w:val="both"/>
        <w:rPr>
          <w:rFonts w:asciiTheme="majorHAnsi" w:eastAsia="Calibri" w:hAnsiTheme="majorHAnsi" w:cstheme="majorHAnsi"/>
          <w:b/>
          <w:sz w:val="22"/>
          <w:szCs w:val="22"/>
          <w:lang w:val="es-ES"/>
        </w:rPr>
      </w:pPr>
    </w:p>
    <w:p w14:paraId="56A36B33" w14:textId="3717CE67" w:rsidR="002C1495" w:rsidRPr="00784F51" w:rsidRDefault="00AF394F" w:rsidP="002C1495">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r w:rsidRPr="00784F51">
        <w:rPr>
          <w:rFonts w:asciiTheme="majorHAnsi" w:eastAsia="Calibri" w:hAnsiTheme="majorHAnsi" w:cstheme="majorHAnsi"/>
          <w:sz w:val="22"/>
          <w:szCs w:val="22"/>
          <w:lang w:val="es-ES"/>
        </w:rPr>
        <w:t xml:space="preserve">En la última década múltiples instrumentos se han desarrollado, con la finalidad de entender la mecanotransducción de biomoléculas </w:t>
      </w:r>
      <w:r w:rsidR="00B71020" w:rsidRPr="00784F51">
        <w:rPr>
          <w:rFonts w:asciiTheme="majorHAnsi" w:hAnsiTheme="majorHAnsi" w:cstheme="majorHAnsi"/>
          <w:sz w:val="22"/>
          <w:szCs w:val="22"/>
        </w:rPr>
        <w:fldChar w:fldCharType="begin"/>
      </w:r>
      <w:r w:rsidR="00105C46">
        <w:rPr>
          <w:rFonts w:asciiTheme="majorHAnsi" w:hAnsiTheme="majorHAnsi" w:cstheme="majorHAnsi"/>
          <w:sz w:val="22"/>
          <w:szCs w:val="22"/>
        </w:rPr>
        <w:instrText xml:space="preserve"> ADDIN ZOTERO_ITEM CSL_CITATION {"citationID":"bavkmwHV","properties":{"formattedCitation":"(105)","plainCitation":"(105)","noteIndex":0},"citationItems":[{"id":364,"uris":["http://zotero.org/users/6975159/items/ZZKXK7V2"],"itemData":{"id":364,"type":"book","language":"en","source":"link.springer.com","title":"Handbook of Molecular Force Spectroscopy","URL":"https://link.springer.com/book/10.1007/978-0-387-49989-5","accessed":{"date-parts":[["2022",6,1]]}}}],"schema":"https://github.com/citation-style-language/schema/raw/master/csl-citation.json"} </w:instrText>
      </w:r>
      <w:r w:rsidR="00B71020" w:rsidRPr="00784F51">
        <w:rPr>
          <w:rFonts w:asciiTheme="majorHAnsi" w:hAnsiTheme="majorHAnsi" w:cstheme="majorHAnsi"/>
          <w:sz w:val="22"/>
          <w:szCs w:val="22"/>
        </w:rPr>
        <w:fldChar w:fldCharType="separate"/>
      </w:r>
      <w:r w:rsidR="00105C46" w:rsidRPr="00105C46">
        <w:rPr>
          <w:rFonts w:ascii="Calibri" w:hAnsi="Calibri" w:cs="Calibri"/>
          <w:sz w:val="22"/>
        </w:rPr>
        <w:t>(105)</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 xml:space="preserve">Sin duda, el más popular de este tipo de instrumentación es el microscopio de fuerza atómica (AFM). A pesar de su gran popularidad y distribución a nivel global, el AFM posee una serie de desventaja que le previenen de poder realizar ensayos de fuerzas calibradas en el rango fisiológico, o la inhabilidad de poder mantener por grandes periodos de tiempo una molécula bajo fuerza, simulando los tiempos de vida y comportamiento de una molécula elástica en la célula </w:t>
      </w:r>
      <w:r w:rsidR="00B71020" w:rsidRPr="00784F51">
        <w:rPr>
          <w:rFonts w:asciiTheme="majorHAnsi" w:hAnsiTheme="majorHAnsi" w:cstheme="majorHAnsi"/>
          <w:sz w:val="22"/>
          <w:szCs w:val="22"/>
        </w:rPr>
        <w:fldChar w:fldCharType="begin"/>
      </w:r>
      <w:r w:rsidR="00105C46">
        <w:rPr>
          <w:rFonts w:asciiTheme="majorHAnsi" w:hAnsiTheme="majorHAnsi" w:cstheme="majorHAnsi"/>
          <w:sz w:val="22"/>
          <w:szCs w:val="22"/>
        </w:rPr>
        <w:instrText xml:space="preserve"> ADDIN ZOTERO_ITEM CSL_CITATION {"citationID":"KJKN4HAc","properties":{"formattedCitation":"(106\\uc0\\u8211{}108)","plainCitation":"(106–108)","noteIndex":0},"citationItems":[{"id":361,"uris":["http://zotero.org/users/6975159/items/XISQTKZE"],"itemData":{"id":361,"type":"article-journal","abstract":"Mechanical forces that are exerted on surface-adhesion receptors can be channelled along cytoskeletal filaments and concentrated at distant sites in the cytoplasm and nucleus. How do these forces act at a distance to induce mechanochemical conversion in the nucleus, and what effects can they have on the cell?","container-title":"Nature Reviews Molecular Cell Biology","DOI":"10.1038/nrm2594","ISSN":"1471-0080","issue":"1","journalAbbreviation":"Nat Rev Mol Cell Biol","language":"en","license":"2009 Nature Publishing Group","note":"number: 1\npublisher: Nature Publishing Group","page":"75-82","source":"www.nature.com","title":"Mechanotransduction at a distance: mechanically coupling the extracellular matrix with the nucleus","title-short":"Mechanotransduction at a distance","volume":"10","author":[{"family":"Wang","given":"Ning"},{"family":"Tytell","given":"Jessica D."},{"family":"Ingber","given":"Donald E."}],"issued":{"date-parts":[["2009",1]]}}},{"id":360,"uris":["http://zotero.org/users/6975159/items/9HTQZL73"],"itemData":{"id":360,"type":"article-journal","abstract":"Do biological motors move with regular steps? To address this question, we constructed instrumentation with the spatial and temporal sensitivity to resolve movement on a molecular scale. We deposited silica beads carrying single molecules of the motor protein kinesin on microtubules using optical tweezers and analysed their motion under controlled loads by interferometry. We find that kinesin moves with 8-nm steps.","container-title":"Nature","DOI":"10.1038/365721a0","ISSN":"1476-4687","issue":"6448","language":"en","license":"1993 Nature Publishing Group","note":"number: 6448\npublisher: Nature Publishing Group","page":"721-727","source":"www.nature.com","title":"Direct observation of kinesin stepping by optical trapping interferometry","volume":"365","author":[{"family":"Svoboda","given":"Karel"},{"family":"Schmidt","given":"Christoph F."},{"family":"Schnapp","given":"Bruce J."},{"family":"Block","given":"Steven M."}],"issued":{"date-parts":[["1993",10]]}}},{"id":355,"uris":["http://zotero.org/users/6975159/items/Z7KM6TJY"],"itemData":{"id":355,"type":"article-journal","abstract":"A cell embedded in a multicellular organism will experience a wide range of mechanical stimuli over the course of its life. Fluid flows and neighboring cells actively exert stresses on the cell, while the cell's environment presents a set of passive mechanical properties that constrain its physical behavior. Cells respond to these varied mechanical cues through biological responses that regulate activities such as differentiation, morphogenesis, and proliferation, as well as material responses involving compression, stretching, and relaxation. Here, we break down recent studies of mechanotransduction on the basis of the input mechanical stimuli acting upon the cell and the output response of the cell. This framework provides a useful starting point for identifying overlaps in molecular players and sensing modalities, and it highlights how different timescales involved in biological and material responses to mechanical inputs could serve as a means for filtering important mechanical signals from noise.","collection-title":"Cell adhesion and migration","container-title":"Current Opinion in Cell Biology","DOI":"10.1016/j.ceb.2013.06.002","ISSN":"0955-0674","issue":"5","journalAbbreviation":"Current Opinion in Cell Biology","language":"en","page":"558-564","source":"ScienceDirect","title":"To pull or be pulled: parsing the multiple modes of mechanotransduction","title-short":"To pull or be pulled","volume":"25","author":[{"family":"Ricca","given":"Benjamin L"},{"family":"Venugopalan","given":"Gautham"},{"family":"Fletcher","given":"Daniel A"}],"issued":{"date-parts":[["2013",10,1]]}}}],"schema":"https://github.com/citation-style-language/schema/raw/master/csl-citation.json"} </w:instrText>
      </w:r>
      <w:r w:rsidR="00B71020" w:rsidRPr="00784F51">
        <w:rPr>
          <w:rFonts w:asciiTheme="majorHAnsi" w:hAnsiTheme="majorHAnsi" w:cstheme="majorHAnsi"/>
          <w:sz w:val="22"/>
          <w:szCs w:val="22"/>
        </w:rPr>
        <w:fldChar w:fldCharType="separate"/>
      </w:r>
      <w:r w:rsidR="00105C46" w:rsidRPr="00105C46">
        <w:rPr>
          <w:rFonts w:ascii="Calibri" w:hAnsi="Calibri" w:cs="Calibri"/>
          <w:sz w:val="22"/>
        </w:rPr>
        <w:t>(106–108)</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2C1495" w:rsidRPr="00784F51">
        <w:rPr>
          <w:rFonts w:asciiTheme="majorHAnsi" w:eastAsia="Calibri" w:hAnsiTheme="majorHAnsi" w:cstheme="majorHAnsi"/>
          <w:sz w:val="22"/>
          <w:szCs w:val="22"/>
          <w:lang w:val="es-ES"/>
        </w:rPr>
        <w:t>Para una pinza magnética (MT), estos son parámetros fácilmente manejables por el instrumento, facilitando la comprensión de procesos biológicos de los que aún no se tiene acceso por medio de otras técnicas. Además, la aplicación de campos magnéticos evita el contacto directo con la muestra, por ende se evita cualquier tipo de alteraciones físicas sobre las biomoléculas.</w:t>
      </w:r>
    </w:p>
    <w:p w14:paraId="4774B2D0" w14:textId="18E45B1B" w:rsidR="00800FCC" w:rsidRPr="00784F51" w:rsidRDefault="002C1495" w:rsidP="002C1495">
      <w:pPr>
        <w:pBdr>
          <w:top w:val="nil"/>
          <w:left w:val="nil"/>
          <w:bottom w:val="nil"/>
          <w:right w:val="nil"/>
          <w:between w:val="nil"/>
        </w:pBdr>
        <w:spacing w:line="360" w:lineRule="auto"/>
        <w:jc w:val="both"/>
        <w:rPr>
          <w:rFonts w:asciiTheme="majorHAnsi" w:eastAsia="Calibri" w:hAnsiTheme="majorHAnsi" w:cstheme="majorHAnsi"/>
          <w:sz w:val="22"/>
          <w:szCs w:val="22"/>
        </w:rPr>
      </w:pPr>
      <w:r w:rsidRPr="00784F51">
        <w:rPr>
          <w:rFonts w:asciiTheme="majorHAnsi" w:eastAsia="Calibri" w:hAnsiTheme="majorHAnsi" w:cstheme="majorHAnsi"/>
          <w:sz w:val="22"/>
          <w:szCs w:val="22"/>
          <w:lang w:val="es-ES"/>
        </w:rPr>
        <w:tab/>
        <w:t>Un MT tiene como ventaja poder estudiar la dinámica de proteínas que ocurren en escalas de tiempo de los milisegundos y además poder interactuar con la misma proteína en diversos ensayos que pueden prolongarse por horas. En este proyecto propusimos el desarrollo de un instrumento capaz de aplicar perturbaciones mecánicas de alta resolución, en las escalas de tiempo antes mencionadas, utilizando como modelo a proteína L. Esta molécula fue expresada a partir del plásmido pFN18a HaloTag-(Pro</w:t>
      </w:r>
      <w:r w:rsidR="002B58D0">
        <w:rPr>
          <w:rFonts w:asciiTheme="majorHAnsi" w:eastAsia="Calibri" w:hAnsiTheme="majorHAnsi" w:cstheme="majorHAnsi"/>
          <w:sz w:val="22"/>
          <w:szCs w:val="22"/>
          <w:lang w:val="es-ES"/>
        </w:rPr>
        <w:t>t</w:t>
      </w:r>
      <w:r w:rsidRPr="00784F51">
        <w:rPr>
          <w:rFonts w:asciiTheme="majorHAnsi" w:eastAsia="Calibri" w:hAnsiTheme="majorHAnsi" w:cstheme="majorHAnsi"/>
          <w:sz w:val="22"/>
          <w:szCs w:val="22"/>
          <w:lang w:val="es-ES"/>
        </w:rPr>
        <w:t>L)</w:t>
      </w:r>
      <w:r w:rsidRPr="00784F51">
        <w:rPr>
          <w:rFonts w:asciiTheme="majorHAnsi" w:eastAsia="Calibri" w:hAnsiTheme="majorHAnsi" w:cstheme="majorHAnsi"/>
          <w:sz w:val="22"/>
          <w:szCs w:val="22"/>
          <w:vertAlign w:val="subscript"/>
          <w:lang w:val="es-ES"/>
        </w:rPr>
        <w:t>8</w:t>
      </w:r>
      <w:r w:rsidRPr="00784F51">
        <w:rPr>
          <w:rFonts w:asciiTheme="majorHAnsi" w:eastAsia="Calibri" w:hAnsiTheme="majorHAnsi" w:cstheme="majorHAnsi"/>
          <w:sz w:val="22"/>
          <w:szCs w:val="22"/>
          <w:lang w:val="es-ES"/>
        </w:rPr>
        <w:t>-AviTag, que contiene 8 dominios B1 de proteína L y rodeado por dos anclas moleculares para inmovilización. Su tamaño molecular fue comprobado mediante un gel de poliacrilamida (</w:t>
      </w:r>
      <w:r w:rsidRPr="00784F51">
        <w:rPr>
          <w:rFonts w:asciiTheme="majorHAnsi" w:eastAsia="Calibri" w:hAnsiTheme="majorHAnsi" w:cstheme="majorHAnsi"/>
          <w:b/>
          <w:bCs/>
          <w:sz w:val="22"/>
          <w:szCs w:val="22"/>
          <w:lang w:val="es-ES"/>
        </w:rPr>
        <w:t>Fig. 4.1B</w:t>
      </w:r>
      <w:r w:rsidRPr="00784F51">
        <w:rPr>
          <w:rFonts w:asciiTheme="majorHAnsi" w:eastAsia="Calibri" w:hAnsiTheme="majorHAnsi" w:cstheme="majorHAnsi"/>
          <w:sz w:val="22"/>
          <w:szCs w:val="22"/>
          <w:lang w:val="es-ES"/>
        </w:rPr>
        <w:t xml:space="preserve">) dando un estimado de 100 kDa, que corresponde a la masa molecular esperada, ya que cada dominio posee una masa molecular estimada de 8 kDa, derivado de los 72 aminoácidos </w:t>
      </w:r>
      <w:r w:rsidR="00B71020" w:rsidRPr="00784F51">
        <w:rPr>
          <w:rFonts w:asciiTheme="majorHAnsi" w:hAnsiTheme="majorHAnsi" w:cstheme="majorHAnsi"/>
          <w:sz w:val="22"/>
          <w:szCs w:val="22"/>
        </w:rPr>
        <w:fldChar w:fldCharType="begin"/>
      </w:r>
      <w:r w:rsidR="00105C46">
        <w:rPr>
          <w:rFonts w:asciiTheme="majorHAnsi" w:hAnsiTheme="majorHAnsi" w:cstheme="majorHAnsi"/>
          <w:sz w:val="22"/>
          <w:szCs w:val="22"/>
        </w:rPr>
        <w:instrText xml:space="preserve"> ADDIN ZOTERO_ITEM CSL_CITATION {"citationID":"5ahgsDno","properties":{"formattedCitation":"(109,110)","plainCitation":"(109,110)","noteIndex":0},"citationItems":[{"id":354,"uris":["http://zotero.org/users/6975159/items/K49GZDXU"],"itemData":{"id":354,"type":"webpage","abstract":"CRYSTAL STRUCTURES OF THE B1 DOMAIN OF PROTEIN L FROM PEPTOSTREPTOCOCCUS MAGNUS WITH A TYROSINE TO TRYPTOPHAN SUBSTITUTION","language":"en-US","title":"RCSB PDB - 1HZ6: CRYSTAL STRUCTURES OF THE B1 DOMAIN OF PROTEIN L FROM PEPTOSTREPTOCOCCUS MAGNUS WITH A TYROSINE TO TRYPTOPHAN SUBSTITUTION","title-short":"RCSB PDB - 1HZ6","URL":"https://www.rcsb.org/structure/1HZ6","author":[{"family":"Bank","given":"RCSB Protein Data"}],"accessed":{"date-parts":[["2022",6,1]]}}},{"id":461,"uris":["http://zotero.org/users/6975159/items/V35K4BN6"],"itemData":{"id":461,"type":"article-journal","abstract":"A novel Ig-binding protein has been isolated from the surface of bacteria belonging to the anaerobic species Peptococcus magnus. To solubilize the protein, peptococci were treated with different proteolytic enzymes (papain, pepsin, and trypsin) or with mutanolysin, a bacteriolytic agent known to digest the cell walls of streptococci. Papain, trypsin, and mutanolysin all solubilized peptides showing affinity for radiolabeled human IgG in Western blot analysis. Compared with papain and trypsin, mutanolysin liberated a more homogeneous material, which also had a higher m.w. This mutanolysin-solubilized protein (Mr 95 kDa) was obtained highly purified by a single isolation step on IgG-Sepharose, and the molecule was found to exhibit unique Ig-binding properties. Thus, in dot blots and in Western blots, human IgG, F(ab')2 and Fab fragments of IgG, and human kappa and lambda L chains all showed affinity for the protein. Moreover, the molecule also bound human IgM and IgA, whereas no binding was recorded for IgG-Fc fragments or IgG H chains. Finally, the protein bound to human polyclonal Ig L chains immobilized on polyacrylamide beads. These different data demonstrate that the isolated peptococcal protein binds Ig through L chain interaction. The name protein L is therefore suggested for this novel Ig-binding bacterial cell wall protein.","container-title":"Journal of Immunology (Baltimore, Md.: 1950)","ISSN":"0022-1767","issue":"4","journalAbbreviation":"J Immunol","language":"eng","note":"PMID: 3125250","page":"1194-1197","source":"PubMed","title":"Protein L. A novel bacterial cell wall protein with affinity for Ig L chains","volume":"140","author":[{"family":"Björck","given":"L."}],"issued":{"date-parts":[["1988",2,15]]}}}],"schema":"https://github.com/citation-style-language/schema/raw/master/csl-citation.json"} </w:instrText>
      </w:r>
      <w:r w:rsidR="00B71020" w:rsidRPr="00784F51">
        <w:rPr>
          <w:rFonts w:asciiTheme="majorHAnsi" w:hAnsiTheme="majorHAnsi" w:cstheme="majorHAnsi"/>
          <w:sz w:val="22"/>
          <w:szCs w:val="22"/>
        </w:rPr>
        <w:fldChar w:fldCharType="separate"/>
      </w:r>
      <w:r w:rsidR="00105C46" w:rsidRPr="00105C46">
        <w:rPr>
          <w:rFonts w:ascii="Calibri" w:hAnsi="Calibri" w:cs="Calibri"/>
          <w:sz w:val="22"/>
        </w:rPr>
        <w:t>(109,110)</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El marcador de anclaje Halo-Tag posee un peso molecular de 33 kDa con 297 </w:t>
      </w:r>
      <w:r w:rsidR="00EB25B2" w:rsidRPr="00784F51">
        <w:rPr>
          <w:rFonts w:asciiTheme="majorHAnsi" w:eastAsia="Calibri" w:hAnsiTheme="majorHAnsi" w:cstheme="majorHAnsi"/>
          <w:sz w:val="22"/>
          <w:szCs w:val="22"/>
        </w:rPr>
        <w:lastRenderedPageBreak/>
        <w:t xml:space="preserve">aminoácidos </w:t>
      </w:r>
      <w:r w:rsidR="00B71020" w:rsidRPr="00784F51">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{"citationID":"FS3tGa7g","properties":{"formattedCitation":"(89)","plainCitation":"(89)","noteIndex":0},"citationItems":[{"id":353,"uris":["http://zotero.org/users/6975159/items/DPXFARED"],"itemData":{"id":353,"type":"article-journal","abstract":"We have designed a modular protein tagging system that allows different functionalities to be linked onto a single genetic fusion, either in solution, in living cells, or in chemically fixed cells. The protein tag (HaloTag) is a modified haloalkane dehalogenase designed to covalently bind to synthetic ligands (HaloTag ligands). The synthetic ligands comprise a chloroalkane linker attached to a variety of useful molecules, such as fluorescent dyes, affinity handles, or solid surfaces. Covalent bond formation between the protein tag and the chloroalkane linker is highly specific, occurs rapidly under physiological conditions, and is essentially irreversible. We demonstrate the utility of this system for cellular imaging and protein immobilization by analyzing multiple molecular processes associated with NF-κB-mediated cellular physiology, including imaging of subcellular protein translocation and capture of protein−protein and protein−DNA complexes.","container-title":"ACS Chemical Biology","DOI":"10.1021/cb800025k","ISSN":"1554-8929","issue":"6","journalAbbreviation":"ACS Chem. Biol.","note":"publisher: American Chemical Society","page":"373-382","source":"ACS Publications","title":"HaloTag: A Novel Protein Labeling Technology for Cell Imaging and Protein Analysis","title-short":"HaloTag","volume":"3","author":[{"family":"Los","given":"Georgyi V."},{"family":"Encell","given":"Lance P."},{"family":"McDougall","given":"Mark G."},{"family":"Hartzell","given":"Danette D."},{"family":"Karassina","given":"Natasha"},{"family":"Zimprich","given":"Chad"},{"family":"Wood","given":"Monika G."},{"family":"Learish","given":"Randy"},{"family":"Ohana","given":"Rachel Friedman"},{"family":"Urh","given":"Marjeta"},{"family":"Simpson","given":"Dan"},{"family":"Mendez","given":"Jacqui"},{"family":"Zimmerman","given":"Kris"},{"family":"Otto","given":"Paul"},{"family":"Vidugiris","given":"Gediminas"},{"family":"Zhu","given":"Ji"},{"family":"Darzins","given":"Aldis"},{"family":"Klaubert","given":"Dieter H."},{"family":"Bulleit","given":"Robert F."},{"family":"Wood","given":"Keith V."}],"issued":{"date-parts":[["2008",6,1]]}}}],"schema":"https://github.com/citation-style-language/schema/raw/master/csl-citation.json"} </w:instrText>
      </w:r>
      <w:r w:rsidR="00B71020" w:rsidRPr="00784F51">
        <w:rPr>
          <w:rFonts w:asciiTheme="majorHAnsi" w:hAnsiTheme="majorHAnsi" w:cstheme="majorHAnsi"/>
          <w:sz w:val="22"/>
          <w:szCs w:val="22"/>
        </w:rPr>
        <w:fldChar w:fldCharType="separate"/>
      </w:r>
      <w:r w:rsidR="00D67B7F" w:rsidRPr="00D67B7F">
        <w:rPr>
          <w:rFonts w:ascii="Calibri" w:hAnsi="Calibri" w:cs="Calibri"/>
          <w:sz w:val="22"/>
        </w:rPr>
        <w:t>(89)</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 xml:space="preserve">y por último, el marcador de anclaje AviTag posee 15 aminoácidos, por lo que su peso molecular no será relevante, pero es aproximadamente de 1.5 kDa. La suma de los 8 dominios más la proteína Halo-Tag da un total de 98 kDa, por ende coincide con la masa molecular obtenida a partir del gel de poliacrilamida. El gel mismo fue previamente marcado con ligando de HaloTag conjugado con AlexaFluor-488 para determinar la presencia de Halo-tag. Este confirmó la presencia del Halo-Tag al tamaño esperado, pero además reveló bandas fluorescentes que no corresponden con el peso molecular predicho. La banda inferior de la primera fracción (F1, </w:t>
      </w:r>
      <w:r w:rsidRPr="00784F51">
        <w:rPr>
          <w:rFonts w:asciiTheme="majorHAnsi" w:eastAsia="Calibri" w:hAnsiTheme="majorHAnsi" w:cstheme="majorHAnsi"/>
          <w:b/>
          <w:bCs/>
          <w:sz w:val="22"/>
          <w:szCs w:val="22"/>
          <w:lang w:val="es-ES"/>
        </w:rPr>
        <w:t>Fig. 4.1B</w:t>
      </w:r>
      <w:r w:rsidRPr="00784F51">
        <w:rPr>
          <w:rFonts w:asciiTheme="majorHAnsi" w:eastAsia="Calibri" w:hAnsiTheme="majorHAnsi" w:cstheme="majorHAnsi"/>
          <w:sz w:val="22"/>
          <w:szCs w:val="22"/>
          <w:lang w:val="es-ES"/>
        </w:rPr>
        <w:t>) corresponde con el tamaño molecular del marcador de anclaje Halo-Tag, por lo que hipotetizamos que nuestra preparación experimenta una hidrolisis parcial en al menos una fracción, probablemente producto de que HaloTag es escindido desde la cadena polipeptídica. Por otro lado, en el resto de las fracciones se ve un bandeo escalonado a masas moleculares inferiores que podría deberse a una degradación de la proteína L por la acción de protestas</w:t>
      </w:r>
      <w:r w:rsidRPr="00784F51">
        <w:rPr>
          <w:rFonts w:asciiTheme="majorHAnsi" w:eastAsia="Calibri" w:hAnsiTheme="majorHAnsi" w:cstheme="majorHAnsi"/>
          <w:color w:val="FF0000"/>
          <w:sz w:val="22"/>
          <w:szCs w:val="22"/>
          <w:lang w:val="es-ES"/>
        </w:rPr>
        <w:t xml:space="preserve"> </w:t>
      </w:r>
      <w:r w:rsidR="00B71020" w:rsidRPr="00784F51">
        <w:rPr>
          <w:rFonts w:asciiTheme="majorHAnsi" w:hAnsiTheme="majorHAnsi" w:cstheme="majorHAnsi"/>
          <w:sz w:val="22"/>
          <w:szCs w:val="22"/>
        </w:rPr>
        <w:fldChar w:fldCharType="begin"/>
      </w:r>
      <w:r w:rsidR="00105C46">
        <w:rPr>
          <w:rFonts w:asciiTheme="majorHAnsi" w:hAnsiTheme="majorHAnsi" w:cstheme="majorHAnsi"/>
          <w:sz w:val="22"/>
          <w:szCs w:val="22"/>
        </w:rPr>
        <w:instrText xml:space="preserve"> ADDIN ZOTERO_ITEM CSL_CITATION {"citationID":"I6MdndmQ","properties":{"formattedCitation":"(111,112)","plainCitation":"(111,112)","noteIndex":0},"citationItems":[{"id":488,"uris":["http://zotero.org/users/6975159/items/EEKVUUWS"],"itemData":{"id":488,"type":"article-journal","abstract":"InE. coli, protein degradation plays important roles in regulating the levels of specific proteins and in eliminating damaged or abnormal proteins.E. coli possess a very large number of proteolytic enzymes distributed in the cytoplasm, the inner membrane, and the periplasm, but, with few exceptions, the physiological functions of these proteases are not known. More than 90% of the protein degradation occurring in the cytoplasm is energy-dependent, but the activities of mostE. coli proteases in vitro are not energy-dependent. Two ATP-dependent proteases, Lon and Clp, are responsible for 70–80% of the energy-dependent degradation of proteins in vivo. In vitro studies with Lon and Clp indicate that both proteases directly interact with substrates for degradation. ATP functions as an allosteric effector promoting an active conformation of the proteases, and ATP hydrolysis is required for rapid catalytic turnover of peptide bond cleavage in proteins. Lon and Clp show virtually no homology at the amino acid level, and thus it appears that at least two families of ATP-dependent proteases have evolved independently.","container-title":"Experientia","DOI":"10.1007/BF01923511","ISSN":"1420-9071","issue":"2","journalAbbreviation":"Experientia","language":"en","page":"178-201","source":"Springer Link","title":"Proteases and protein degradation inEscherichia coli","volume":"48","author":[{"family":"Maurizi","given":"M. R."}],"issued":{"date-parts":[["1992",2,1]]}}},{"id":487,"uris":["http://zotero.org/users/6975159/items/PDAKQGCK"],"itemData":{"id":487,"type":"article-journal","abstract":"The past 20 years have seen enormous progress in the understanding of the mechanisms used by the enteric bacterium Escherichia coli to promote protein folding, support protein translocation and handle protein misfolding. Insights from these studies have been exploited to tackle the problems of inclusion body formation, proteolytic degradation and disulfide bond generation that have long impeded the production of complex heterologous proteins in a properly folded and biologically active form. The application of this information to industrial processes, together with emerging strategies for creating designer folding modulators and performing glycosylation all but guarantee that E. coli will remain an important host for the production of both commodity and high value added proteins.","container-title":"Nature Biotechnology","DOI":"10.1038/nbt1029","ISSN":"1546-1696","issue":"11","journalAbbreviation":"Nat Biotechnol","language":"en","license":"2004 Nature Publishing Group","note":"number: 11\npublisher: Nature Publishing Group","page":"1399-1408","source":"www.nature.com","title":"Recombinant protein folding and misfolding in Escherichia coli","volume":"22","author":[{"family":"Baneyx","given":"François"},{"family":"Mujacic","given":"Mirna"}],"issued":{"date-parts":[["2004",11]]}}}],"schema":"https://github.com/citation-style-language/schema/raw/master/csl-citation.json"} </w:instrText>
      </w:r>
      <w:r w:rsidR="00B71020" w:rsidRPr="00784F51">
        <w:rPr>
          <w:rFonts w:asciiTheme="majorHAnsi" w:hAnsiTheme="majorHAnsi" w:cstheme="majorHAnsi"/>
          <w:sz w:val="22"/>
          <w:szCs w:val="22"/>
        </w:rPr>
        <w:fldChar w:fldCharType="separate"/>
      </w:r>
      <w:r w:rsidR="00105C46" w:rsidRPr="00105C46">
        <w:rPr>
          <w:rFonts w:ascii="Calibri" w:hAnsi="Calibri" w:cs="Calibri"/>
          <w:sz w:val="22"/>
        </w:rPr>
        <w:t>(111,112)</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88503E" w:rsidRPr="00784F51">
        <w:rPr>
          <w:rFonts w:asciiTheme="majorHAnsi" w:eastAsia="Calibri" w:hAnsiTheme="majorHAnsi" w:cstheme="majorHAnsi"/>
          <w:sz w:val="22"/>
          <w:szCs w:val="22"/>
        </w:rPr>
        <w:t>Sin embargo, esto no afecta a los futuros procedimientos, debido a que una expresión incompleta no debiese incluir al Avi-Tag biotinilizado y por ende la proteína no podrá ser tomada finalmente por la microesfera paramagnética durante las mediciones.</w:t>
      </w:r>
    </w:p>
    <w:p w14:paraId="18D20B5F" w14:textId="77777777" w:rsidR="00CD73BF" w:rsidRPr="00784F51" w:rsidRDefault="00CD73BF" w:rsidP="002C1495">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26C6CEF7" w14:textId="6D5E4828" w:rsidR="00CD73BF" w:rsidRPr="00784F51" w:rsidRDefault="00CD73BF" w:rsidP="00CD73BF">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r w:rsidRPr="00784F51">
        <w:rPr>
          <w:rFonts w:asciiTheme="majorHAnsi" w:eastAsia="Calibri" w:hAnsiTheme="majorHAnsi" w:cstheme="majorHAnsi"/>
          <w:sz w:val="22"/>
          <w:szCs w:val="22"/>
          <w:lang w:val="es-ES"/>
        </w:rPr>
        <w:t xml:space="preserve">Proteína L ha sido un modelo ampliamente usado en espectroscopia de fuerza </w:t>
      </w:r>
      <w:r w:rsidR="002B58D0">
        <w:rPr>
          <w:rFonts w:asciiTheme="majorHAnsi" w:eastAsia="Calibri" w:hAnsiTheme="majorHAnsi" w:cstheme="majorHAnsi"/>
          <w:sz w:val="22"/>
          <w:szCs w:val="22"/>
          <w:lang w:val="es-ES"/>
        </w:rPr>
        <w:fldChar w:fldCharType="begin"/>
      </w:r>
      <w:r w:rsidR="002B58D0">
        <w:rPr>
          <w:rFonts w:asciiTheme="majorHAnsi" w:eastAsia="Calibri" w:hAnsiTheme="majorHAnsi" w:cstheme="majorHAnsi"/>
          <w:sz w:val="22"/>
          <w:szCs w:val="22"/>
          <w:lang w:val="es-ES"/>
        </w:rPr>
        <w:instrText xml:space="preserve"> ADDIN ZOTERO_ITEM CSL_CITATION {"citationID":"AHOUeuuY","properties":{"formattedCitation":"(68,84,113)","plainCitation":"(68,84,113)","noteIndex":0},"citationItems":[{"id":301,"uris":["http://zotero.org/users/6975159/items/WPNSZAU9"],"itemData":{"id":301,"type":"article-journal","abstract":"A hallmark of tissue ageing is the irreversible oxidative modification of its proteins. We show that single proteins, kept unfolded and extended by a mechanical force, undergo accelerated ageing in times scales of minutes to days. A protein forced to be continuously unfolded completely loses its ability to contract by folding, becoming a labile polymer. Ageing rates vary among different proteins, but in all cases they lose their mechanical integrity. Random oxidative modification of cryptic side chains exposed by mechanical unfolding can be slowed by the addition of antioxidants such as ascorbic acid, or accelerated by oxidants. By contrast, proteins kept in the folded state and probed over week-long experiments show greatly reduced rates of ageing. We demonstrate a novel approach whereby protein ageing can be greatly accelerated: the constant unfolding of a protein for hours to days is equivalent to decades of exposure to free radicals under physiological conditions.","container-title":"Angewandte Chemie International Edition","DOI":"10.1002/anie.201703630","ISSN":"1521-3773","issue":"33","language":"en","note":"_eprint: https://onlinelibrary.wiley.com/doi/pdf/10.1002/anie.201703630","page":"9741-9746","source":"Wiley Online Library","title":"Mechanical Deformation Accelerates Protein Ageing","volume":"56","author":[{"family":"Valle-Orero","given":"Jessica"},{"family":"Rivas-Pardo","given":"Jaime Andrés"},{"family":"Tapia-Rojo","given":"Rafael"},{"family":"Popa","given":"Ionel"},{"family":"Echelman","given":"Daniel J."},{"family":"Haldar","given":"Shubhasis"},{"family":"Fernández","given":"Julio M."}],"issued":{"date-parts":[["2017"]]}}},{"id":306,"uris":["http://zotero.org/users/6975159/items/2XTIGYZL"],"itemData":{"id":306,"type":"article-journal","abstract":"β-sheet proteins are generally more able to resist mechanical deformation than α-helical proteins. Experiments measuring the mechanical resistance of β-sheet proteins extended by their termini led to the hypothesis that parallel, directly hydrogen-bonded terminal β-strands provide the greatest mechanical strength. Here we test this hypothesis by measuring the mechanical properties of protein L, a domain with a topology predicted to be mechanically strong, but with no known mechanical function. A pentamer of this small, topologically simple protein is resistant to mechanical deformation over a wide range of extension rates. Molecular dynamics simulations show the energy landscape for protein L is highly restricted for mechanical unfolding and that this protein unfolds by the shearing apart of two structural units in a mechanism similar to that proposed for ubiquitin, which belongs to the same structural class as protein L, but unfolds at a significantly higher force. These data suggest that the mechanism of mechanical unfolding is conserved in proteins within the same fold family and demonstrate that although the topology and presence of a hydrogen-bonded clamp are of central importance in determining mechanical strength, hydrophobic interactions also play an important role in modulating the mechanical resistance of these similar proteins.","container-title":"Biophysical Journal","DOI":"10.1529/biophysj.105.061465","ISSN":"0006-3495","issue":"1","journalAbbreviation":"Biophysical Journal","language":"en","page":"506-519","source":"ScienceDirect","title":"Mechanically Unfolding the Small, Topologically Simple Protein L","volume":"89","author":[{"family":"Brockwell","given":"David J."},{"family":"Beddard","given":"Godfrey S."},{"family":"Paci","given":"Emanuele"},{"family":"West","given":"Dan K."},{"family":"Olmsted","given":"Peter D."},{"family":"Smith","given":"D. Alastair"},{"family":"Radford","given":"Sheena E."}],"issued":{"date-parts":[["2005",7,1]]}}},{"id":332,"uris":["http://zotero.org/users/6975159/items/ZB9DESRJ"],"itemData":{"id":332,"type":"article-journal","abstract":"Mechanical manipulation at the single molecule level of proteins exhibiting mechanical stability poses a technical challenge that has been almost exclusively approached by atomic force microscopy (AFM) techniques. However, due to mechanical drift limitations, AFM techniques are restricted to experimental recordings that last less than a minute in the high-force regime. Here we demonstrate a novel combination of electromagnetic tweezers and evanescent nanometry that readily captures the forced unfolding trajectories of protein L at pulling forces as low as 10 </w:instrText>
      </w:r>
      <w:r w:rsidR="002B58D0">
        <w:rPr>
          <w:rFonts w:ascii="Cambria Math" w:eastAsia="Calibri" w:hAnsi="Cambria Math" w:cs="Cambria Math"/>
          <w:sz w:val="22"/>
          <w:szCs w:val="22"/>
          <w:lang w:val="es-ES"/>
        </w:rPr>
        <w:instrText>∼</w:instrText>
      </w:r>
      <w:r w:rsidR="002B58D0">
        <w:rPr>
          <w:rFonts w:asciiTheme="majorHAnsi" w:eastAsia="Calibri" w:hAnsiTheme="majorHAnsi" w:cstheme="majorHAnsi"/>
          <w:sz w:val="22"/>
          <w:szCs w:val="22"/>
          <w:lang w:val="es-ES"/>
        </w:rPr>
        <w:instrText xml:space="preserve"> 15 pN. Using this approach, we monitor unfolding and refolding cycles of the same polyprotein for a period of time longer than 30 min. From such long-lasting recordings, we obtain ensemble averages of unfolding step sizes and rates that are consistent with single-molecule AFM data obtained at higher stretching forces. The unfolding kinetics of protein L at low stretching forces confirms and extends the observations that the mechanical unfolding rate is exponentially dependent on the pulling force within a wide range of stretching forces spanning from 13 pN up to 120 pN. Our experiments demonstrate a novel approach for the mechanical manipulation of single proteins for extended periods of time in the low-force regime.","container-title":"Biophysical Journal","DOI":"10.1016/j.bpj.2009.01.043","ISSN":"0006-3495","issue":"9","journalAbbreviation":"Biophys J","note":"PMID: 19413987\nPMCID: PMC2711406","page":"3810-3821","source":"PubMed Central","title":"Mechanical Characterization of Protein L in the Low-Force Regime by Electromagnetic Tweezers/Evanescent Nanometry","volume":"96","author":[{"family":"Liu","given":"Ruchuan"},{"family":"Garcia-Manyes","given":"Sergi"},{"family":"Sarkar","given":"Atom"},{"family":"Badilla","given":"Carmen L."},{"family":"Fernández","given":"Julio M."}],"issued":{"date-parts":[["2009",5,6]]}}}],"schema":"https://github.com/citation-style-language/schema/raw/master/csl-citation.json"} </w:instrText>
      </w:r>
      <w:r w:rsidR="002B58D0">
        <w:rPr>
          <w:rFonts w:asciiTheme="majorHAnsi" w:eastAsia="Calibri" w:hAnsiTheme="majorHAnsi" w:cstheme="majorHAnsi"/>
          <w:sz w:val="22"/>
          <w:szCs w:val="22"/>
          <w:lang w:val="es-ES"/>
        </w:rPr>
        <w:fldChar w:fldCharType="separate"/>
      </w:r>
      <w:r w:rsidR="002B58D0" w:rsidRPr="002B58D0">
        <w:rPr>
          <w:rFonts w:ascii="Calibri" w:eastAsia="Calibri" w:hAnsi="Calibri" w:cs="Calibri"/>
          <w:sz w:val="22"/>
        </w:rPr>
        <w:t>(68,84,113)</w:t>
      </w:r>
      <w:r w:rsidR="002B58D0">
        <w:rPr>
          <w:rFonts w:asciiTheme="majorHAnsi" w:eastAsia="Calibri" w:hAnsiTheme="majorHAnsi" w:cstheme="majorHAnsi"/>
          <w:sz w:val="22"/>
          <w:szCs w:val="22"/>
          <w:lang w:val="es-ES"/>
        </w:rPr>
        <w:fldChar w:fldCharType="end"/>
      </w:r>
      <w:r w:rsidRPr="00784F51">
        <w:rPr>
          <w:rFonts w:asciiTheme="majorHAnsi" w:eastAsia="Calibri" w:hAnsiTheme="majorHAnsi" w:cstheme="majorHAnsi"/>
          <w:sz w:val="22"/>
          <w:szCs w:val="22"/>
          <w:lang w:val="es-ES"/>
        </w:rPr>
        <w:t>. Su gran habilidad de plegar, la gran disponibilidad de mutantes y la profunda caracterización termodinámica como mecánica la hace perfecta para su empleo como para la puesta en marcha de nuestro instrumento. Proteína L posee una ruta de desplegamiento sencillo, prácticamente de dos estados, y que puede ser ensayada mecánicamente con excelentes resultados en ingeniería proteica, si es utilizada como proteína tándem. Esta estrategia facilita la manipulación de la molécula de manera individual, al desplazar el punto de inmovilización de la microesfera lejos de la superficie del vidrio además de multiplicar la señal de desplegamiento de acuerdo con el número de dominios incluidos en el polímero–ocho dominios entregan ocho eventos de desplegamiento–.</w:t>
      </w:r>
    </w:p>
    <w:p w14:paraId="33FE8E8E" w14:textId="77777777" w:rsidR="00CD73BF" w:rsidRPr="00784F51" w:rsidRDefault="00CD73BF" w:rsidP="00CD73BF">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p>
    <w:p w14:paraId="1B69DFFF" w14:textId="6496BF2F" w:rsidR="008B299F" w:rsidRPr="00784F51" w:rsidRDefault="00CD73BF" w:rsidP="00CD73BF">
      <w:pPr>
        <w:pBdr>
          <w:top w:val="nil"/>
          <w:left w:val="nil"/>
          <w:bottom w:val="nil"/>
          <w:right w:val="nil"/>
          <w:between w:val="nil"/>
        </w:pBdr>
        <w:spacing w:line="360" w:lineRule="auto"/>
        <w:jc w:val="both"/>
        <w:rPr>
          <w:rFonts w:asciiTheme="majorHAnsi" w:eastAsia="Calibri" w:hAnsiTheme="majorHAnsi" w:cstheme="majorHAnsi"/>
          <w:sz w:val="22"/>
          <w:szCs w:val="22"/>
        </w:rPr>
      </w:pPr>
      <w:r w:rsidRPr="00784F51">
        <w:rPr>
          <w:rFonts w:asciiTheme="majorHAnsi" w:eastAsia="Calibri" w:hAnsiTheme="majorHAnsi" w:cstheme="majorHAnsi"/>
          <w:sz w:val="22"/>
          <w:szCs w:val="22"/>
          <w:lang w:val="es-ES"/>
        </w:rPr>
        <w:t>Por otro lado, el instrumento incluido en esta propuesta tenía como gran motivación desarrollar una tecnología aún en desarrollo en nuestro país, que habilita el estudio de sistema relacionados a la Biología Mecánica. En particular, nuestro MT debía incluir la capacidad de estudiar la dinámica de proteínas y biomoléculas en el rango fisiológico de fuerzas junto con la habilidad de poder resolver eventos rápidos en la escala de la decena de milisegundos. Generalmente al construir espectrómetros de fuerzas, se utilizan microscopios que cumplen una función particular y se adaptan de modo que permiten la adición de una función diferente o adicional</w:t>
      </w:r>
      <w:r w:rsidR="00EB25B2" w:rsidRPr="00784F51">
        <w:rPr>
          <w:rFonts w:asciiTheme="majorHAnsi" w:eastAsia="Calibri" w:hAnsiTheme="majorHAnsi" w:cstheme="majorHAnsi"/>
          <w:sz w:val="22"/>
          <w:szCs w:val="22"/>
        </w:rPr>
        <w:t xml:space="preserve"> </w:t>
      </w:r>
      <w:r w:rsidR="00B71020" w:rsidRPr="00784F51">
        <w:rPr>
          <w:rFonts w:asciiTheme="majorHAnsi" w:hAnsiTheme="majorHAnsi" w:cstheme="majorHAnsi"/>
          <w:sz w:val="22"/>
          <w:szCs w:val="22"/>
        </w:rPr>
        <w:fldChar w:fldCharType="begin"/>
      </w:r>
      <w:r w:rsidR="002B58D0">
        <w:rPr>
          <w:rFonts w:asciiTheme="majorHAnsi" w:hAnsiTheme="majorHAnsi" w:cstheme="majorHAnsi"/>
          <w:sz w:val="22"/>
          <w:szCs w:val="22"/>
        </w:rPr>
        <w:instrText xml:space="preserve"> ADDIN ZOTERO_ITEM CSL_CITATION {"citationID":"ukmCf3Xd","properties":{"formattedCitation":"(114)","plainCitation":"(114)","noteIndex":0},"citationItems":[{"id":352,"uris":["http://zotero.org/users/6975159/items/D2HGUCYA"],"itemData":{"id":352,"type":"article-journal","abstract":"We report the development of a magnetic tweezers that can be used to micromanipulate single DNA molecules by applying picoNewton (pN)-scale forces in the horizontal plane. The resulting force–extension data from our experiments show high-resolution detection of changes in the DNA tether’s extension: ~0.5 pN in the force and &lt;10 nm change in extension. We calibrate our instrument using multiple orthogonal techniques including the well-characterized DNA overstretching transition. We also quantify the repeatability of force and extension measurements, and present data on the behavior of the overstretching transition under varying salt conditions. The design and experimental protocols are described in detail, which should enable straightforward reproduction of the tweezers.","container-title":"Micromachines","DOI":"10.3390/mi9040188","ISSN":"2072-666X","issue":"4","journalAbbreviation":"Micromachines (Basel)","note":"PMID: 30424121\nPMCID: PMC6187538","page":"188","source":"PubMed Central","title":"A Horizontal Magnetic Tweezers and Its Use for Studying Single DNA Molecules","volume":"9","author":[{"family":"Fabian","given":"Roberto"},{"family":"Tyson","given":"Christopher"},{"family":"Tuma","given":"Pamela L."},{"family":"Pegg","given":"Ian"},{"family":"Sarkar","given":"Abhijit"}],"issued":{"date-parts":[["2018",4,17]]}}}],"schema":"https://github.com/citation-style-language/schema/raw/master/csl-citation.json"} </w:instrText>
      </w:r>
      <w:r w:rsidR="00B71020" w:rsidRPr="00784F51">
        <w:rPr>
          <w:rFonts w:asciiTheme="majorHAnsi" w:hAnsiTheme="majorHAnsi" w:cstheme="majorHAnsi"/>
          <w:sz w:val="22"/>
          <w:szCs w:val="22"/>
        </w:rPr>
        <w:fldChar w:fldCharType="separate"/>
      </w:r>
      <w:r w:rsidR="002B58D0" w:rsidRPr="002B58D0">
        <w:rPr>
          <w:rFonts w:ascii="Calibri" w:hAnsi="Calibri" w:cs="Calibri"/>
          <w:sz w:val="22"/>
        </w:rPr>
        <w:t>(114)</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 xml:space="preserve">En el caso de las pinzas magnéticas </w:t>
      </w:r>
      <w:r w:rsidRPr="00784F51">
        <w:rPr>
          <w:rFonts w:asciiTheme="majorHAnsi" w:eastAsia="Calibri" w:hAnsiTheme="majorHAnsi" w:cstheme="majorHAnsi"/>
          <w:sz w:val="22"/>
          <w:szCs w:val="22"/>
          <w:lang w:val="es-ES"/>
        </w:rPr>
        <w:lastRenderedPageBreak/>
        <w:t xml:space="preserve">generalmente, se utilizan microscopios previamente comercializados que posean un sistema de imagen y de iluminación bajo un montaje de tipo invertido, con el fin de agregar el magneto por la parte superior de este. En algunos casos se ha utilizado el Olympus IX70 </w:t>
      </w:r>
      <w:r w:rsidR="00B71020" w:rsidRPr="00784F51">
        <w:rPr>
          <w:rFonts w:asciiTheme="majorHAnsi" w:hAnsiTheme="majorHAnsi" w:cstheme="majorHAnsi"/>
          <w:sz w:val="22"/>
          <w:szCs w:val="22"/>
        </w:rPr>
        <w:fldChar w:fldCharType="begin"/>
      </w:r>
      <w:r w:rsidR="002B58D0">
        <w:rPr>
          <w:rFonts w:asciiTheme="majorHAnsi" w:hAnsiTheme="majorHAnsi" w:cstheme="majorHAnsi"/>
          <w:sz w:val="22"/>
          <w:szCs w:val="22"/>
        </w:rPr>
        <w:instrText xml:space="preserve"> ADDIN ZOTERO_ITEM CSL_CITATION {"citationID":"1eKsQcwK","properties":{"formattedCitation":"(115\\uc0\\u8211{}117)","plainCitation":"(115–117)","noteIndex":0},"citationItems":[{"id":351,"uris":["http://zotero.org/users/6975159/items/SNVVSPEV"],"itemData":{"id":351,"type":"article-journal","abstract":"We have developed an instrument for micromanipulation of single DNA molecules end labeled with 3−μm-diameter paramagnetic particles. A small, permanent magnet that can be moved as close as 10μm to the particle being manipulated can generate forces in excess of 200pN, significantly larger than obtained in other recent “magnetic-tweezer” studies. Our instrument generates these forces in the focal plane of a microscope objective, allowing straightforward real-time observation of molecule extension with a position resolution of approximately 30nm. We show how our magnetic manipulation system can be combined with manipulation and force measurement using glass micropipettes to allow rapid switching between measurements in fixed-force and fixed-extension ensembles. We demonstrate the use of our system to study formation of DNA loops by an enzyme which strongly binds two copies of a specific 6-base-pair sequence.","container-title":"Physical Review E","DOI":"10.1103/PhysRevE.70.011905","issue":"1","journalAbbreviation":"Phys. Rev. E","note":"publisher: American Physical Society","page":"011905","source":"APS","title":"Near-field-magnetic-tweezer manipulation of single DNA molecules","volume":"70","author":[{"family":"Yan","given":"Jie"},{"family":"Skoko","given":"Dunja"},{"family":"Marko","given":"John F."}],"issued":{"date-parts":[["2004",7,12]]}}},{"id":350,"uris":["http://zotero.org/users/6975159/items/792GVR8Y"],"itemData":{"id":350,"type":"paper-conference","abstract":"We report a novel magnetic tweezers for manipulation of a single DNA molecule. The micromachined DNA manipulator can stretch and rotate a single DNA molecule using arrayed microcoils. Key platform technologies including localized DNA immobilization, microcoil fabrication and microfluidics, have been integrated to form the magnetic DNA tweezers. A single DNA molecule is specifically attached onto a magnetic bead and a gold surface and manipulated under a magnetic field generated by built-in hexagonally-aligned microcoils. A highly effective method for the construction of DNA two sticky ends is developed, which is compatible with MEMS technologies. We have successfully demonstrated the rotation of the tethered-bead DNA molecule linked to the gold pattern by circular permutation of the currents applied to the microcoils.","container-title":"17th IEEE International Conference on Micro Electro Mechanical Systems. Maastricht MEMS 2004 Technical Digest","DOI":"10.1109/MEMS.2004.1290659","event-title":"17th IEEE International Conference on Micro Electro Mechanical Systems. Maastricht MEMS 2004 Technical Digest","page":"613-616","source":"IEEE Xplore","title":"A novel magnetic tweezers for manipulation of a single DNA molecule","author":[{"family":"Chiou","given":"Chi-Han"},{"family":"Tseng","given":"Zhao-Fu"},{"family":"Lee","given":"Gwo-Bin"}],"issued":{"date-parts":[["2004",1]]}}},{"id":349,"uris":["http://zotero.org/users/6975159/items/9JZI5TJE"],"itemData":{"id":349,"type":"article-journal","abstract":"This study reports new three-dimensional (3D) micromachined magnetic tweezers consisting of micro-electromagnets and a ring-trap structure, fabricated using MEMS (micro-electro-mechanical systems) technology, for manipulating a single 2 nm diameter DNA molecule. The new apparatus uses magnetic forces to exert over 20 pN with less heating, allowing the extension of the DNA molecule over its whole contour length to investigate its entropic and elastic regions. To improve the localized DNA immobilization efficiency, a novel ring-trapper structure was used to handle the vertical movement of magnetic beads which were adhered to the DNA molecules. One extremity of the DNA molecule, which was bound to the thiol-modified magnetic bead, could be immobilized covalently on a gold surface. The other extremity, which was bound to another unmodified magnetic bead, could be manipulated under a magnetic field generated by micro-electromagnets. The important elastic modulus of DNA has been explored to be 453 pN at a low ionic strength. This result reveals that DNA becomes more susceptible to elastic elongation at a low ionic strength due to electrostatic repulsion. The force–extension curve for DNA molecules is found to be consistent with theoretical models. In addition to a single DNA stretching, this study also successfully demonstrates the stretching of two parallel DNA molecules.","container-title":"Nanotechnology","DOI":"10.1088/0957-4484/17/5/009","ISSN":"0957-4484","issue":"5","journalAbbreviation":"Nanotechnology","language":"en","note":"publisher: IOP Publishing","page":"1217–1224","source":"Institute of Physics","title":"New magnetic tweezers for investigation of the mechanical properties of single DNA molecules","volume":"17","author":[{"family":"Chiou","given":"Chi-Han"},{"family":"Huang","given":"Yu-Yen"},{"family":"Chiang","given":"Meng-Han"},{"family":"Lee","given":"Huei-Huang"},{"family":"Lee","given":"Gwo-Bin"}],"issued":{"date-parts":[["2006",2]]}}}],"schema":"https://github.com/citation-style-language/schema/raw/master/csl-citation.json"} </w:instrText>
      </w:r>
      <w:r w:rsidR="00B71020" w:rsidRPr="00784F51">
        <w:rPr>
          <w:rFonts w:asciiTheme="majorHAnsi" w:hAnsiTheme="majorHAnsi" w:cstheme="majorHAnsi"/>
          <w:sz w:val="22"/>
          <w:szCs w:val="22"/>
        </w:rPr>
        <w:fldChar w:fldCharType="separate"/>
      </w:r>
      <w:r w:rsidR="002B58D0" w:rsidRPr="002B58D0">
        <w:rPr>
          <w:rFonts w:ascii="Calibri" w:hAnsi="Calibri" w:cs="Calibri"/>
          <w:sz w:val="22"/>
        </w:rPr>
        <w:t>(115–117)</w:t>
      </w:r>
      <w:r w:rsidR="00B71020" w:rsidRPr="00784F51">
        <w:rPr>
          <w:rFonts w:asciiTheme="majorHAnsi" w:hAnsiTheme="majorHAnsi" w:cstheme="majorHAnsi"/>
          <w:sz w:val="22"/>
          <w:szCs w:val="22"/>
        </w:rPr>
        <w:fldChar w:fldCharType="end"/>
      </w:r>
      <w:r w:rsidR="008B299F" w:rsidRPr="00784F51">
        <w:rPr>
          <w:rFonts w:asciiTheme="majorHAnsi" w:eastAsia="Calibri" w:hAnsiTheme="majorHAnsi" w:cstheme="majorHAnsi"/>
          <w:sz w:val="22"/>
          <w:szCs w:val="22"/>
          <w:lang w:val="es-ES"/>
        </w:rPr>
        <w:t xml:space="preserve">, microscopio invertido originalmente pensado para trabajar con muestras de tejidos e inmunofluorescencia. Removiendo la torre de iluminación desde el microscopio, se permite la instalación de un componente capaz de generar campos magnéticos. Este tipo de estrategias tiene la ventaja de que no es necesario determinar distancias focales ni adaptar rutas de iluminación o puntos para la instalación de lentes y cámaras, haciendo de que todo el montaje sea más sencillo de completar. No obstante, esta estrategia tiene cierte limitaciones. Difícilmente se pueden mejorar las derivas mecánicas, la iluminación tiende a ser comercial y la implementación de filtros u otras estrategias están limitadas al fabricante y por último, probablemente lo más importante, es necesario contar con un microscopio donador de chasis para montar la pinza magnética. Estas restricciones motivo a muchos grupos a desarrollar sus propios </w:t>
      </w:r>
      <w:r w:rsidR="00B71020" w:rsidRPr="00784F51">
        <w:rPr>
          <w:rFonts w:asciiTheme="majorHAnsi" w:hAnsiTheme="majorHAnsi" w:cstheme="majorHAnsi"/>
          <w:sz w:val="22"/>
          <w:szCs w:val="22"/>
        </w:rPr>
        <w:fldChar w:fldCharType="begin"/>
      </w:r>
      <w:r w:rsidR="002B58D0">
        <w:rPr>
          <w:rFonts w:asciiTheme="majorHAnsi" w:hAnsiTheme="majorHAnsi" w:cstheme="majorHAnsi"/>
          <w:sz w:val="22"/>
          <w:szCs w:val="22"/>
        </w:rPr>
        <w:instrText xml:space="preserve"> ADDIN ZOTERO_ITEM CSL_CITATION {"citationID":"qIjVaNrX","properties":{"formattedCitation":"(118)","plainCitation":"(118)","noteIndex":0},"citationItems":[{"id":348,"uris":["http://zotero.org/users/6975159/items/NBHLS9IC"],"itemData":{"id":348,"type":"article-journal","abstract":"Optical and magnetic tweezers are widely employed to probe the mechanics and activity of individual biomolecular complexes. They rely on micrometre-sized particles to detect molecular conformational changes from the particle position. Real-time particle tracking with Ångström accuracy has so far been only achieved using laser detection through photodiodes. Here we demonstrate that camera-based imaging can provide a similar performance for all three dimensions. Particle imaging at kHz rates is combined, with real-time data processing being accelerated by a graphics-processing unit. For particles that are fixed in the sample cell we can detect 3-Å-sized steps that are introduced by cell translations at rates of 10 Hz, while for DNA-tethered particles 5 Å steps at 1 Hz can be resolved. Moreover, 20 particles can be tracked in parallel with comparable accuracy. Our approach provides a simple and robust way for high-resolution tweezer experiments using multiple particles at a time.","container-title":"Nature Communications","DOI":"10.1038/ncomms6885","ISSN":"2041-1723","issue":"1","journalAbbreviation":"Nat Commun","language":"en","license":"2015 Nature Publishing Group, a division of Macmillan Publishers Limited. All Rights Reserved.","note":"number: 1\npublisher: Nature Publishing Group","page":"5885","source":"www.nature.com","title":"Camera-based three-dimensional real-time particle tracking at kHz rates and Ångström accuracy","volume":"6","author":[{"family":"Huhle","given":"Alexander"},{"family":"Klaue","given":"Daniel"},{"family":"Brutzer","given":"Hergen"},{"family":"Daldrop","given":"Peter"},{"family":"Joo","given":"Sihwa"},{"family":"Otto","given":"Oliver"},{"family":"Keyser","given":"Ulrich F."},{"family":"Seidel","given":"Ralf"}],"issued":{"date-parts":[["2015",1,7]]}}}],"schema":"https://github.com/citation-style-language/schema/raw/master/csl-citation.json"} </w:instrText>
      </w:r>
      <w:r w:rsidR="00B71020" w:rsidRPr="00784F51">
        <w:rPr>
          <w:rFonts w:asciiTheme="majorHAnsi" w:hAnsiTheme="majorHAnsi" w:cstheme="majorHAnsi"/>
          <w:sz w:val="22"/>
          <w:szCs w:val="22"/>
        </w:rPr>
        <w:fldChar w:fldCharType="separate"/>
      </w:r>
      <w:r w:rsidR="002B58D0" w:rsidRPr="002B58D0">
        <w:rPr>
          <w:rFonts w:ascii="Calibri" w:hAnsi="Calibri" w:cs="Calibri"/>
          <w:sz w:val="22"/>
        </w:rPr>
        <w:t>(118)</w:t>
      </w:r>
      <w:r w:rsidR="00B71020" w:rsidRPr="00784F51">
        <w:rPr>
          <w:rFonts w:asciiTheme="majorHAnsi" w:hAnsiTheme="majorHAnsi" w:cstheme="majorHAnsi"/>
          <w:sz w:val="22"/>
          <w:szCs w:val="22"/>
        </w:rPr>
        <w:fldChar w:fldCharType="end"/>
      </w:r>
      <w:r w:rsidR="008B299F" w:rsidRPr="00784F51">
        <w:rPr>
          <w:rFonts w:asciiTheme="majorHAnsi" w:eastAsia="Calibri" w:hAnsiTheme="majorHAnsi" w:cstheme="majorHAnsi"/>
          <w:sz w:val="22"/>
          <w:szCs w:val="22"/>
          <w:lang w:val="es-ES"/>
        </w:rPr>
        <w:t>, los cuales entregan plasticidad, ciertamente son más versátiles y económicos.</w:t>
      </w:r>
    </w:p>
    <w:p w14:paraId="75B2AE0D" w14:textId="77777777" w:rsidR="008B299F" w:rsidRPr="00784F51" w:rsidRDefault="008B299F" w:rsidP="00CD73BF">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39F98B06" w14:textId="0A7BCF87" w:rsidR="008B299F" w:rsidRPr="00784F51" w:rsidRDefault="008B299F" w:rsidP="00CD73BF">
      <w:pPr>
        <w:pBdr>
          <w:top w:val="nil"/>
          <w:left w:val="nil"/>
          <w:bottom w:val="nil"/>
          <w:right w:val="nil"/>
          <w:between w:val="nil"/>
        </w:pBdr>
        <w:spacing w:line="360" w:lineRule="auto"/>
        <w:jc w:val="both"/>
        <w:rPr>
          <w:rFonts w:asciiTheme="majorHAnsi" w:eastAsia="Calibri" w:hAnsiTheme="majorHAnsi" w:cstheme="majorHAnsi"/>
          <w:sz w:val="22"/>
          <w:szCs w:val="22"/>
        </w:rPr>
      </w:pPr>
      <w:r w:rsidRPr="00784F51">
        <w:rPr>
          <w:rFonts w:asciiTheme="majorHAnsi" w:eastAsia="Calibri" w:hAnsiTheme="majorHAnsi" w:cstheme="majorHAnsi"/>
          <w:sz w:val="22"/>
          <w:szCs w:val="22"/>
          <w:lang w:val="es-ES"/>
        </w:rPr>
        <w:t xml:space="preserve">El diseño de nuestro instrumento fue principalmente una pinza magnética vertical, ósea que aplica las fuerzas en el eje Z. Sin embargo, también existen otras configuraciones como las pinzas magnéticas horizontales </w:t>
      </w:r>
      <w:r w:rsidR="00B71020" w:rsidRPr="00784F51">
        <w:rPr>
          <w:rFonts w:asciiTheme="majorHAnsi" w:hAnsiTheme="majorHAnsi" w:cstheme="majorHAnsi"/>
          <w:sz w:val="22"/>
          <w:szCs w:val="22"/>
        </w:rPr>
        <w:fldChar w:fldCharType="begin"/>
      </w:r>
      <w:r w:rsidR="002B58D0">
        <w:rPr>
          <w:rFonts w:asciiTheme="majorHAnsi" w:hAnsiTheme="majorHAnsi" w:cstheme="majorHAnsi"/>
          <w:sz w:val="22"/>
          <w:szCs w:val="22"/>
        </w:rPr>
        <w:instrText xml:space="preserve"> ADDIN ZOTERO_ITEM CSL_CITATION {"citationID":"VG0k1Ejr","properties":{"formattedCitation":"(114,119)","plainCitation":"(114,119)","noteIndex":0},"citationItems":[{"id":352,"uris":["http://zotero.org/users/6975159/items/D2HGUCYA"],"itemData":{"id":352,"type":"article-journal","abstract":"We report the development of a magnetic tweezers that can be used to micromanipulate single DNA molecules by applying picoNewton (pN)-scale forces in the horizontal plane. The resulting force–extension data from our experiments show high-resolution detection of changes in the DNA tether’s extension: ~0.5 pN in the force and &lt;10 nm change in extension. We calibrate our instrument using multiple orthogonal techniques including the well-characterized DNA overstretching transition. We also quantify the repeatability of force and extension measurements, and present data on the behavior of the overstretching transition under varying salt conditions. The design and experimental protocols are described in detail, which should enable straightforward reproduction of the tweezers.","container-title":"Micromachines","DOI":"10.3390/mi9040188","ISSN":"2072-666X","issue":"4","journalAbbreviation":"Micromachines (Basel)","note":"PMID: 30424121\nPMCID: PMC6187538","page":"188","source":"PubMed Central","title":"A Horizontal Magnetic Tweezers and Its Use for Studying Single DNA Molecules","volume":"9","author":[{"family":"Fabian","given":"Roberto"},{"family":"Tyson","given":"Christopher"},{"family":"Tuma","given":"Pamela L."},{"family":"Pegg","given":"Ian"},{"family":"Sarkar","given":"Abhijit"}],"issued":{"date-parts":[["2018",4,17]]}}},{"id":345,"uris":["http://zotero.org/users/6975159/items/R5FK343F"],"itemData":{"id":345,"type":"article-journal","abstract":"Magnetic tweezers are a powerful tool to manipulate single DNA or RNA molecules and to study nucleic acid-protein interactions in real time. Here, we have modeled the magnetic fields of permanent magnets in magnetic tweezers and computed the forces exerted on superparamagnetic beads from first principles. For simple, symmetric geometries the magnetic fields can be calculated semianalytically using the Biot-Savart law. For complicated geometries and in the presence of an iron yoke, we employ a finite-element three-dimensional PDE solver to numerically solve the magnetostatic problem. The theoretical predictions are in quantitative agreement with direct Hall-probe measurements of the magnetic field and with measurements of the force exerted on DNA-tethered beads. Using these predictive theories, we systematically explore the effects of magnet alignment, magnet spacing, magnet size, and of adding an iron yoke to the magnets on the forces that can be exerted on tethered particles. We find that the optimal configuration for maximal stretching forces is a vertically aligned pair of magnets, with a minimal gap between the magnets and minimal flow cell thickness. Following these principles, we present a configuration that allows one to apply ≥40 pN stretching forces on ≈1-μm tethered beads.","container-title":"Biophysical Journal","DOI":"10.1016/j.bpj.2009.03.055","ISSN":"0006-3495","issue":"12","journalAbbreviation":"Biophys J","note":"PMID: 19527664\nPMCID: PMC2712044","page":"5040-5049","source":"PubMed Central","title":"Quantitative Modeling and Optimization of Magnetic Tweezers","volume":"96","author":[{"family":"Lipfert","given":"Jan"},{"family":"Hao","given":"Xiaomin"},{"family":"Dekker","given":"Nynke H."}],"issued":{"date-parts":[["2009",6,17]]}}}],"schema":"https://github.com/citation-style-language/schema/raw/master/csl-citation.json"} </w:instrText>
      </w:r>
      <w:r w:rsidR="00B71020" w:rsidRPr="00784F51">
        <w:rPr>
          <w:rFonts w:asciiTheme="majorHAnsi" w:hAnsiTheme="majorHAnsi" w:cstheme="majorHAnsi"/>
          <w:sz w:val="22"/>
          <w:szCs w:val="22"/>
        </w:rPr>
        <w:fldChar w:fldCharType="separate"/>
      </w:r>
      <w:r w:rsidR="002B58D0" w:rsidRPr="002B58D0">
        <w:rPr>
          <w:rFonts w:ascii="Calibri" w:hAnsi="Calibri" w:cs="Calibri"/>
          <w:sz w:val="22"/>
        </w:rPr>
        <w:t>(114,119)</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o las pinzas magnéticas de torque</w:t>
      </w:r>
      <w:r w:rsidRPr="00784F51">
        <w:rPr>
          <w:rFonts w:asciiTheme="majorHAnsi" w:hAnsiTheme="majorHAnsi" w:cstheme="majorHAnsi"/>
          <w:sz w:val="22"/>
          <w:szCs w:val="22"/>
        </w:rPr>
        <w:t xml:space="preserve"> </w:t>
      </w:r>
      <w:r w:rsidR="00B71020" w:rsidRPr="00784F51">
        <w:rPr>
          <w:rFonts w:asciiTheme="majorHAnsi" w:hAnsiTheme="majorHAnsi" w:cstheme="majorHAnsi"/>
          <w:sz w:val="22"/>
          <w:szCs w:val="22"/>
        </w:rPr>
        <w:fldChar w:fldCharType="begin"/>
      </w:r>
      <w:r w:rsidR="002B58D0">
        <w:rPr>
          <w:rFonts w:asciiTheme="majorHAnsi" w:hAnsiTheme="majorHAnsi" w:cstheme="majorHAnsi"/>
          <w:sz w:val="22"/>
          <w:szCs w:val="22"/>
        </w:rPr>
        <w:instrText xml:space="preserve"> ADDIN ZOTERO_ITEM CSL_CITATION {"citationID":"lfuH2CPE","properties":{"formattedCitation":"(120,121)","plainCitation":"(120,121)","noteIndex":0},"citationItems":[{"id":347,"uris":["http://zotero.org/users/6975159/items/S8Q6L58C"],"itemData":{"id":347,"type":"article-journal","abstract":"Torsional stress in linear biopolymers such as DNA and chromatin has important consequences for nanoscale biological processes. We have developed a new method to directly measure torque on single molecules. Using a cylindrical magnet, we manipulate a novel probe consisting of a nanorod with a 0.1 μm ferromagnetic segment coupled to a magnetic bead. We achieve controlled introduction of turns into the molecule and precise measurement of torque and molecule extension as a function of the number of turns at low pulling force. We show torque measurement of single DNA molecules and demonstrate for the first time measurements of single chromatin fibers.","container-title":"Nano Letters","DOI":"10.1021/nl900631w","ISSN":"1530-6984","issue":"4","journalAbbreviation":"Nano Lett.","note":"publisher: American Chemical Society","page":"1720-1725","source":"ACS Publications","title":"Magnetic Tweezers Measurement of Single Molecule Torque","volume":"9","author":[{"family":"Celedon","given":"Alfredo"},{"family":"Nodelman","given":"Ilana M."},{"family":"Wildt","given":"Bridget"},{"family":"Dewan","given":"Rohit"},{"family":"Searson","given":"Peter"},{"family":"Wirtz","given":"Denis"},{"family":"Bowman","given":"Gregory D."},{"family":"Sun","given":"Sean X."}],"issued":{"date-parts":[["2009",4,8]]}}},{"id":344,"uris":["http://zotero.org/users/6975159/items/SAQWS2GV"],"itemData":{"id":344,"type":"article-journal","abstract":"Magnetic torque tweezers are used to directly measure the torsional stiffness of single molecules of bare DNA and RecA filaments.","container-title":"Nature Methods","DOI":"10.1038/nmeth.1520","ISSN":"1548-7105","issue":"12","journalAbbreviation":"Nat Methods","language":"en","license":"2010 Nature Publishing Group, a division of Macmillan Publishers Limited. All Rights Reserved.","note":"number: 12\npublisher: Nature Publishing Group","page":"977-980","source":"www.nature.com","title":"Magnetic torque tweezers: measuring torsional stiffness in DNA and RecA-DNA filaments","title-short":"Magnetic torque tweezers","volume":"7","author":[{"family":"Lipfert","given":"Jan"},{"family":"Kerssemakers","given":"Jacob W. J."},{"family":"Jager","given":"Tessa"},{"family":"Dekker","given":"Nynke H."}],"issued":{"date-parts":[["2010",12]]}}}],"schema":"https://github.com/citation-style-language/schema/raw/master/csl-citation.json"} </w:instrText>
      </w:r>
      <w:r w:rsidR="00B71020" w:rsidRPr="00784F51">
        <w:rPr>
          <w:rFonts w:asciiTheme="majorHAnsi" w:hAnsiTheme="majorHAnsi" w:cstheme="majorHAnsi"/>
          <w:sz w:val="22"/>
          <w:szCs w:val="22"/>
        </w:rPr>
        <w:fldChar w:fldCharType="separate"/>
      </w:r>
      <w:r w:rsidR="002B58D0" w:rsidRPr="002B58D0">
        <w:rPr>
          <w:rFonts w:ascii="Calibri" w:hAnsi="Calibri" w:cs="Calibri"/>
          <w:sz w:val="22"/>
        </w:rPr>
        <w:t>(120,121)</w:t>
      </w:r>
      <w:r w:rsidR="00B71020" w:rsidRPr="00784F51">
        <w:rPr>
          <w:rFonts w:asciiTheme="majorHAnsi" w:hAnsiTheme="majorHAnsi" w:cstheme="majorHAnsi"/>
          <w:sz w:val="22"/>
          <w:szCs w:val="22"/>
        </w:rPr>
        <w:fldChar w:fldCharType="end"/>
      </w:r>
      <w:r w:rsidRPr="00784F51">
        <w:rPr>
          <w:rFonts w:asciiTheme="majorHAnsi" w:hAnsiTheme="majorHAnsi" w:cstheme="majorHAnsi"/>
          <w:sz w:val="22"/>
          <w:szCs w:val="22"/>
        </w:rPr>
        <w:t>,</w:t>
      </w:r>
      <w:r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que si bien mantienen la misma orientación, los magnetos pueden rotar desencadenando un campo magnético que permite aplicar torque</w:t>
      </w:r>
      <w:r w:rsidR="00F4025C">
        <w:rPr>
          <w:rFonts w:asciiTheme="majorHAnsi" w:eastAsia="Calibri" w:hAnsiTheme="majorHAnsi" w:cstheme="majorHAnsi"/>
          <w:sz w:val="22"/>
          <w:szCs w:val="22"/>
          <w:lang w:val="es-ES"/>
        </w:rPr>
        <w:t xml:space="preserve"> rotacional</w:t>
      </w:r>
      <w:r w:rsidRPr="00784F51">
        <w:rPr>
          <w:rFonts w:asciiTheme="majorHAnsi" w:eastAsia="Calibri" w:hAnsiTheme="majorHAnsi" w:cstheme="majorHAnsi"/>
          <w:sz w:val="22"/>
          <w:szCs w:val="22"/>
          <w:lang w:val="es-ES"/>
        </w:rPr>
        <w:t xml:space="preserve"> sobre moléculas, cómo los ácidos nucleicos </w:t>
      </w:r>
      <w:r w:rsidR="002B58D0">
        <w:rPr>
          <w:rFonts w:asciiTheme="majorHAnsi" w:eastAsia="Calibri" w:hAnsiTheme="majorHAnsi" w:cstheme="majorHAnsi"/>
          <w:sz w:val="22"/>
          <w:szCs w:val="22"/>
          <w:lang w:val="es-ES"/>
        </w:rPr>
        <w:fldChar w:fldCharType="begin"/>
      </w:r>
      <w:r w:rsidR="00F4025C">
        <w:rPr>
          <w:rFonts w:asciiTheme="majorHAnsi" w:eastAsia="Calibri" w:hAnsiTheme="majorHAnsi" w:cstheme="majorHAnsi"/>
          <w:sz w:val="22"/>
          <w:szCs w:val="22"/>
          <w:lang w:val="es-ES"/>
        </w:rPr>
        <w:instrText xml:space="preserve"> ADDIN ZOTERO_ITEM CSL_CITATION {"citationID":"02Kr5VlI","properties":{"formattedCitation":"(121,122)","plainCitation":"(121,122)","noteIndex":0},"citationItems":[{"id":344,"uris":["http://zotero.org/users/6975159/items/SAQWS2GV"],"itemData":{"id":344,"type":"article-journal","abstract":"Magnetic torque tweezers are used to directly measure the torsional stiffness of single molecules of bare DNA and RecA filaments.","container-title":"Nature Methods","DOI":"10.1038/nmeth.1520","ISSN":"1548-7105","issue":"12","journalAbbreviation":"Nat Methods","language":"en","license":"2010 Nature Publishing Group, a division of Macmillan Publishers Limited. All Rights Reserved.","note":"number: 12\npublisher: Nature Publishing Group","page":"977-980","source":"www.nature.com","title":"Magnetic torque tweezers: measuring torsional stiffness in DNA and RecA-DNA filaments","title-short":"Magnetic torque tweezers","volume":"7","author":[{"family":"Lipfert","given":"Jan"},{"family":"Kerssemakers","given":"Jacob W. J."},{"family":"Jager","given":"Tessa"},{"family":"Dekker","given":"Nynke H."}],"issued":{"date-parts":[["2010",12]]}}},{"id":614,"uris":["http://zotero.org/users/6975159/items/SM4BJFNA"],"itemData":{"id":614,"type":"article-journal","abstract":"Type II DNA topoisomerases are ubiquitous ATP-dependent enzymes capable of transporting a DNA through a transient double-strand break in a second DNA segment. This enables them to untangle DNA and relax the interwound supercoils (plectonemes) that arise in twisted DNA. In vivo, they are responsible for untangling replicated chromosomes and their absence at mitosis or meiosis ultimately causes cell death. Here we describe a micromanipulation experiment in which we follow in real time a single Drosophila melanogaster topoisomerase II acting on a linear DNA molecule which is mechanically stretched and supercoiled. By monitoring the DNA's extension in the presence of ATP, we directly observe the relaxation of two supercoils during a single catalytic turnover. By controlling the force pulling on the molecule, we determine the variation of the reaction rate with the applied stress. Finally, in the absence of ATP, we observe the damping of a DNA crossover by a single topoisomerase on at least two different timescales (configurations). These results show that single molecule experiments are a powerful new tool for the study of topoisomerases.","container-title":"Nature","DOI":"10.1038/35009144","ISSN":"0028-0836","issue":"6780","journalAbbreviation":"Nature","language":"eng","note":"PMID: 10786800","page":"901-904","source":"PubMed","title":"Single-molecule analysis of DNA uncoiling by a type II topoisomerase","volume":"404","author":[{"family":"Strick","given":"T. R."},{"family":"Croquette","given":"V."},{"family":"Bensimon","given":"D."}],"issued":{"date-parts":[["2000",4,20]]}}}],"schema":"https://github.com/citation-style-language/schema/raw/master/csl-citation.json"} </w:instrText>
      </w:r>
      <w:r w:rsidR="002B58D0">
        <w:rPr>
          <w:rFonts w:asciiTheme="majorHAnsi" w:eastAsia="Calibri" w:hAnsiTheme="majorHAnsi" w:cstheme="majorHAnsi"/>
          <w:sz w:val="22"/>
          <w:szCs w:val="22"/>
          <w:lang w:val="es-ES"/>
        </w:rPr>
        <w:fldChar w:fldCharType="separate"/>
      </w:r>
      <w:r w:rsidR="00F4025C" w:rsidRPr="00F4025C">
        <w:rPr>
          <w:rFonts w:ascii="Calibri" w:eastAsia="Calibri" w:hAnsi="Calibri" w:cs="Calibri"/>
          <w:sz w:val="22"/>
        </w:rPr>
        <w:t>(121,122)</w:t>
      </w:r>
      <w:r w:rsidR="002B58D0">
        <w:rPr>
          <w:rFonts w:asciiTheme="majorHAnsi" w:eastAsia="Calibri" w:hAnsiTheme="majorHAnsi" w:cstheme="majorHAnsi"/>
          <w:sz w:val="22"/>
          <w:szCs w:val="22"/>
          <w:lang w:val="es-ES"/>
        </w:rPr>
        <w:fldChar w:fldCharType="end"/>
      </w:r>
      <w:r w:rsidRPr="00784F51">
        <w:rPr>
          <w:rFonts w:asciiTheme="majorHAnsi" w:eastAsia="Calibri" w:hAnsiTheme="majorHAnsi" w:cstheme="majorHAnsi"/>
          <w:sz w:val="22"/>
          <w:szCs w:val="22"/>
          <w:lang w:val="es-ES"/>
        </w:rPr>
        <w:t>. Para la estructura base de nuestro instrumento se optó por componentes de bajo precio, que permitieran reemplazar componentes normalmente utilizados para el desarrollo de instrumentos.</w:t>
      </w:r>
    </w:p>
    <w:p w14:paraId="354622C3" w14:textId="77777777" w:rsidR="006828EC" w:rsidRPr="00784F51" w:rsidRDefault="006828EC" w:rsidP="00CD73BF">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62FCBDB6" w14:textId="11BE000B" w:rsidR="00800FCC" w:rsidRPr="00784F51" w:rsidRDefault="006828EC" w:rsidP="00CD73BF">
      <w:pPr>
        <w:pBdr>
          <w:top w:val="nil"/>
          <w:left w:val="nil"/>
          <w:bottom w:val="nil"/>
          <w:right w:val="nil"/>
          <w:between w:val="nil"/>
        </w:pBdr>
        <w:spacing w:line="360" w:lineRule="auto"/>
        <w:jc w:val="both"/>
        <w:rPr>
          <w:rFonts w:asciiTheme="majorHAnsi" w:eastAsia="Calibri" w:hAnsiTheme="majorHAnsi" w:cstheme="majorHAnsi"/>
          <w:sz w:val="22"/>
          <w:szCs w:val="22"/>
        </w:rPr>
      </w:pPr>
      <w:r w:rsidRPr="00784F51">
        <w:rPr>
          <w:rFonts w:asciiTheme="majorHAnsi" w:eastAsia="Calibri" w:hAnsiTheme="majorHAnsi" w:cstheme="majorHAnsi"/>
          <w:sz w:val="22"/>
          <w:szCs w:val="22"/>
          <w:lang w:val="es-ES"/>
        </w:rPr>
        <w:t xml:space="preserve">Nuestro MT se ubicó sobre una plataforma de acero con cuatro pies de goma, los cuales permiten absorber las vibraciones transmitidas desde el edificio hasta el microscopio. Este problema normalmente se resuelve utilizando mesas ópticas que poseen un aislamiento contra las vibraciones ambientales mediante sistemas pasivos o activos </w:t>
      </w:r>
      <w:r w:rsidR="00B71020" w:rsidRPr="00784F51">
        <w:rPr>
          <w:rFonts w:asciiTheme="majorHAnsi" w:hAnsiTheme="majorHAnsi" w:cstheme="majorHAnsi"/>
          <w:sz w:val="22"/>
          <w:szCs w:val="22"/>
        </w:rPr>
        <w:fldChar w:fldCharType="begin"/>
      </w:r>
      <w:r w:rsidR="00F4025C">
        <w:rPr>
          <w:rFonts w:asciiTheme="majorHAnsi" w:hAnsiTheme="majorHAnsi" w:cstheme="majorHAnsi"/>
          <w:sz w:val="22"/>
          <w:szCs w:val="22"/>
        </w:rPr>
        <w:instrText xml:space="preserve"> ADDIN ZOTERO_ITEM CSL_CITATION {"citationID":"IKWzWFYC","properties":{"formattedCitation":"(123)","plainCitation":"(123)","noteIndex":0},"citationItems":[{"id":486,"uris":["http://zotero.org/users/6975159/items/WAZ6S4GH"],"itemData":{"id":486,"type":"webpage","title":"Optical Tables Tutorial","URL":"https://www.thorlabs.com/newgrouppage9.cfm?objectgroup_id=8275","accessed":{"date-parts":[["2022",6,14]]}}}],"schema":"https://github.com/citation-style-language/schema/raw/master/csl-citation.json"} </w:instrText>
      </w:r>
      <w:r w:rsidR="00B71020" w:rsidRPr="00784F51">
        <w:rPr>
          <w:rFonts w:asciiTheme="majorHAnsi" w:hAnsiTheme="majorHAnsi" w:cstheme="majorHAnsi"/>
          <w:sz w:val="22"/>
          <w:szCs w:val="22"/>
        </w:rPr>
        <w:fldChar w:fldCharType="separate"/>
      </w:r>
      <w:r w:rsidR="00F4025C" w:rsidRPr="00F4025C">
        <w:rPr>
          <w:rFonts w:ascii="Calibri" w:hAnsi="Calibri" w:cs="Calibri"/>
          <w:sz w:val="22"/>
        </w:rPr>
        <w:t>(123)</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pero su coste puede llegar a ser muy elevado dependiendo del tipo de aislamiento. Sin duda la placa de acero cumple su función, debido a que en las mediciones realizadas, no se observaron influencias en la toma de datos por vibraciones (</w:t>
      </w:r>
      <w:r w:rsidRPr="00784F51">
        <w:rPr>
          <w:rFonts w:asciiTheme="majorHAnsi" w:eastAsia="Calibri" w:hAnsiTheme="majorHAnsi" w:cstheme="majorHAnsi"/>
          <w:b/>
          <w:bCs/>
          <w:sz w:val="22"/>
          <w:szCs w:val="22"/>
          <w:lang w:val="es-ES"/>
        </w:rPr>
        <w:t>Fig. 4.11</w:t>
      </w:r>
      <w:r w:rsidRPr="00784F51">
        <w:rPr>
          <w:rFonts w:asciiTheme="majorHAnsi" w:eastAsia="Calibri" w:hAnsiTheme="majorHAnsi" w:cstheme="majorHAnsi"/>
          <w:sz w:val="22"/>
          <w:szCs w:val="22"/>
          <w:lang w:val="es-ES"/>
        </w:rPr>
        <w:t>). Sin embargo, en este margen de error o el conocido “</w:t>
      </w:r>
      <w:proofErr w:type="spellStart"/>
      <w:r w:rsidR="00F4025C">
        <w:rPr>
          <w:rFonts w:asciiTheme="majorHAnsi" w:eastAsia="Calibri" w:hAnsiTheme="majorHAnsi" w:cstheme="majorHAnsi"/>
          <w:i/>
          <w:iCs/>
          <w:sz w:val="22"/>
          <w:szCs w:val="22"/>
          <w:lang w:val="es-ES"/>
        </w:rPr>
        <w:t>P</w:t>
      </w:r>
      <w:r w:rsidRPr="00784F51">
        <w:rPr>
          <w:rFonts w:asciiTheme="majorHAnsi" w:eastAsia="Calibri" w:hAnsiTheme="majorHAnsi" w:cstheme="majorHAnsi"/>
          <w:i/>
          <w:iCs/>
          <w:sz w:val="22"/>
          <w:szCs w:val="22"/>
          <w:lang w:val="es-ES"/>
        </w:rPr>
        <w:t>eak-to-</w:t>
      </w:r>
      <w:r w:rsidR="00F4025C">
        <w:rPr>
          <w:rFonts w:asciiTheme="majorHAnsi" w:eastAsia="Calibri" w:hAnsiTheme="majorHAnsi" w:cstheme="majorHAnsi"/>
          <w:i/>
          <w:iCs/>
          <w:sz w:val="22"/>
          <w:szCs w:val="22"/>
          <w:lang w:val="es-ES"/>
        </w:rPr>
        <w:t>P</w:t>
      </w:r>
      <w:r w:rsidRPr="00784F51">
        <w:rPr>
          <w:rFonts w:asciiTheme="majorHAnsi" w:eastAsia="Calibri" w:hAnsiTheme="majorHAnsi" w:cstheme="majorHAnsi"/>
          <w:i/>
          <w:iCs/>
          <w:sz w:val="22"/>
          <w:szCs w:val="22"/>
          <w:lang w:val="es-ES"/>
        </w:rPr>
        <w:t>eak</w:t>
      </w:r>
      <w:proofErr w:type="spellEnd"/>
      <w:r w:rsidRPr="00784F51">
        <w:rPr>
          <w:rFonts w:asciiTheme="majorHAnsi" w:eastAsia="Calibri" w:hAnsiTheme="majorHAnsi" w:cstheme="majorHAnsi"/>
          <w:i/>
          <w:iCs/>
          <w:sz w:val="22"/>
          <w:szCs w:val="22"/>
          <w:lang w:val="es-ES"/>
        </w:rPr>
        <w:t xml:space="preserve"> </w:t>
      </w:r>
      <w:proofErr w:type="spellStart"/>
      <w:r w:rsidRPr="00784F51">
        <w:rPr>
          <w:rFonts w:asciiTheme="majorHAnsi" w:eastAsia="Calibri" w:hAnsiTheme="majorHAnsi" w:cstheme="majorHAnsi"/>
          <w:i/>
          <w:iCs/>
          <w:sz w:val="22"/>
          <w:szCs w:val="22"/>
          <w:lang w:val="es-ES"/>
        </w:rPr>
        <w:t>signal</w:t>
      </w:r>
      <w:proofErr w:type="spellEnd"/>
      <w:r w:rsidRPr="00784F51">
        <w:rPr>
          <w:rFonts w:asciiTheme="majorHAnsi" w:eastAsia="Calibri" w:hAnsiTheme="majorHAnsi" w:cstheme="majorHAnsi"/>
          <w:sz w:val="22"/>
          <w:szCs w:val="22"/>
          <w:lang w:val="es-ES"/>
        </w:rPr>
        <w:t>”, no solo influyen las vibraciones ambientales. Naturalmente, toda molécula experimenta fluctuaciones debido al baño térmico, lo mismo para la microesfera que al estar atada a la superficie mediante la molécula describe un movimiento pendular</w:t>
      </w:r>
      <w:r w:rsidR="00EB25B2" w:rsidRPr="00784F51">
        <w:rPr>
          <w:rFonts w:asciiTheme="majorHAnsi" w:eastAsia="Calibri" w:hAnsiTheme="majorHAnsi" w:cstheme="majorHAnsi"/>
          <w:sz w:val="22"/>
          <w:szCs w:val="22"/>
        </w:rPr>
        <w:t xml:space="preserve"> </w:t>
      </w:r>
      <w:r w:rsidR="00B71020" w:rsidRPr="00784F51">
        <w:rPr>
          <w:rFonts w:asciiTheme="majorHAnsi" w:hAnsiTheme="majorHAnsi" w:cstheme="majorHAnsi"/>
          <w:sz w:val="22"/>
          <w:szCs w:val="22"/>
        </w:rPr>
        <w:fldChar w:fldCharType="begin"/>
      </w:r>
      <w:r w:rsidR="00F4025C">
        <w:rPr>
          <w:rFonts w:asciiTheme="majorHAnsi" w:hAnsiTheme="majorHAnsi" w:cstheme="majorHAnsi"/>
          <w:sz w:val="22"/>
          <w:szCs w:val="22"/>
        </w:rPr>
        <w:instrText xml:space="preserve"> ADDIN ZOTERO_ITEM CSL_CITATION {"citationID":"MXF6DRd6","properties":{"formattedCitation":"(124,125)","plainCitation":"(124,125)","noteIndex":0},"citationItems":[{"id":485,"uris":["http://zotero.org/users/6975159/items/XVNIPNX8"],"itemData":{"id":485,"type":"article-journal","abstract":"Mechanosensing of the micro-environments has been shown to be essential for cell survival, growth, differentiation and migration. The mechanosensing pathways are mediated by a set of mechanosensitive proteins located at focal adhesion and cell–cell adherens junctions as well as in the cytoskeleton network. Here we review the applications of magnetic tweezers on elucidating the molecular mechanisms of the mechanosensing proteins. The scope of this review includes the principles of the magnetic tweezers technology, theoretical analysis of force-dependent stability and interaction of mechanosensing proteins, and recent findings obtained using magnetic tweezers.","collection-title":"Experimental Approaches in Mechanotransduction","container-title":"Methods","DOI":"10.1016/j.ymeth.2015.08.020","ISSN":"1046-2023","journalAbbreviation":"Methods","language":"en","page":"13-18","source":"ScienceDirect","title":"Uncovering mechanosensing mechanisms at the single protein level using magnetic tweezers","volume":"94","author":[{"family":"Le","given":"Shimin"},{"family":"Liu","given":"Ruchuan"},{"family":"Lim","given":"Chwee Teck"},{"family":"Yan","given":"Jie"}],"issued":{"date-parts":[["2016",2,1]]}}},{"id":484,"uris":["http://zotero.org/users/6975159/items/WPTSCZDM"],"itemData":{"id":484,"type":"article-journal","abstract":"Magnetic tweezers are a wide-spread tool used to study the mechanics and the function of a large variety of biomolecules and biomolecular machines. This tool uses a magnetic particle and a strong magnetic field gradient to apply defined forces to the molecule of interest. Forces are typically quantified by analyzing the lateral fluctuations of the biomolecule-tethered particle in the direction perpendicular to the applied force. Since the magnetic field pins the anisotropy axis of the particle, the lateral fluctuations follow the geometry of a pendulum with a short pendulum length along and a long pendulum length perpendicular to the field lines. Typically, the short pendulum geometry is used for force calibration by power-spectral-density (PSD) analysis, because the movement of the bead in this direction can be approximated by a simple translational motion. Here, we provide a detailed analysis of the fluctuations according to the long pendulum geometry and show that for this direction, both the translational and the rotational motions of the particle have to be considered. We provide analytical formulas for the PSD of this coupled system that agree well with PSDs obtained in experiments and simulations and that finally allow a faithful quantification of the magnetic force for the long pendulum geometry. We furthermore demonstrate that this methodology allows the calibration of much larger forces than the short pendulum geometry in a tether-length-dependent manner. In addition, the accuracy of determination of the absolute force is improved. Our force calibration based on the long pendulum geometry will facilitate high-resolution magnetic-tweezers experiments that rely on short molecules and large forces, as well as highly parallelized measurements that use low frame rates.","container-title":"Biophysical Journal","DOI":"10.1016/j.bpj.2015.04.011","ISSN":"0006-3495","issue":"10","journalAbbreviation":"Biophysical Journal","language":"en","page":"2550-2561","source":"ScienceDirect","title":"Extending the Range for Force Calibration in Magnetic Tweezers","volume":"108","author":[{"family":"Daldrop","given":"Peter"},{"family":"Brutzer","given":"Hergen"},{"family":"Huhle","given":"Alexander"},{"family":"Kauert","given":"Dominik J."},{"family":"Seidel","given":"Ralf"}],"issued":{"date-parts":[["2015",5,19]]}}}],"schema":"https://github.com/citation-style-language/schema/raw/master/csl-citation.json"} </w:instrText>
      </w:r>
      <w:r w:rsidR="00B71020" w:rsidRPr="00784F51">
        <w:rPr>
          <w:rFonts w:asciiTheme="majorHAnsi" w:hAnsiTheme="majorHAnsi" w:cstheme="majorHAnsi"/>
          <w:sz w:val="22"/>
          <w:szCs w:val="22"/>
        </w:rPr>
        <w:fldChar w:fldCharType="separate"/>
      </w:r>
      <w:r w:rsidR="00F4025C" w:rsidRPr="00F4025C">
        <w:rPr>
          <w:rFonts w:ascii="Calibri" w:hAnsi="Calibri" w:cs="Calibri"/>
          <w:sz w:val="22"/>
        </w:rPr>
        <w:t>(124,125)</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2B44E8" w:rsidRPr="00784F51">
        <w:rPr>
          <w:rFonts w:asciiTheme="majorHAnsi" w:eastAsia="Calibri" w:hAnsiTheme="majorHAnsi" w:cstheme="majorHAnsi"/>
          <w:sz w:val="22"/>
          <w:szCs w:val="22"/>
          <w:lang w:val="es-ES"/>
        </w:rPr>
        <w:t xml:space="preserve">Este movimiento dependerá principalmente de la fuerza aplicada </w:t>
      </w:r>
      <w:r w:rsidR="002B44E8" w:rsidRPr="00784F51">
        <w:rPr>
          <w:rFonts w:asciiTheme="majorHAnsi" w:eastAsia="Calibri" w:hAnsiTheme="majorHAnsi" w:cstheme="majorHAnsi"/>
          <w:sz w:val="22"/>
          <w:szCs w:val="22"/>
          <w:lang w:val="es-ES"/>
        </w:rPr>
        <w:lastRenderedPageBreak/>
        <w:t>como del largo de la proteína—a mayor tamaño, mayor movimiento pendular, lo que aumenta el “</w:t>
      </w:r>
      <w:proofErr w:type="spellStart"/>
      <w:r w:rsidR="00F4025C">
        <w:rPr>
          <w:rFonts w:asciiTheme="majorHAnsi" w:eastAsia="Calibri" w:hAnsiTheme="majorHAnsi" w:cstheme="majorHAnsi"/>
          <w:i/>
          <w:iCs/>
          <w:sz w:val="22"/>
          <w:szCs w:val="22"/>
          <w:lang w:val="es-ES"/>
        </w:rPr>
        <w:t>P</w:t>
      </w:r>
      <w:r w:rsidR="002B44E8" w:rsidRPr="00784F51">
        <w:rPr>
          <w:rFonts w:asciiTheme="majorHAnsi" w:eastAsia="Calibri" w:hAnsiTheme="majorHAnsi" w:cstheme="majorHAnsi"/>
          <w:i/>
          <w:iCs/>
          <w:sz w:val="22"/>
          <w:szCs w:val="22"/>
          <w:lang w:val="es-ES"/>
        </w:rPr>
        <w:t>eak-to-</w:t>
      </w:r>
      <w:r w:rsidR="00F4025C">
        <w:rPr>
          <w:rFonts w:asciiTheme="majorHAnsi" w:eastAsia="Calibri" w:hAnsiTheme="majorHAnsi" w:cstheme="majorHAnsi"/>
          <w:i/>
          <w:iCs/>
          <w:sz w:val="22"/>
          <w:szCs w:val="22"/>
          <w:lang w:val="es-ES"/>
        </w:rPr>
        <w:t>P</w:t>
      </w:r>
      <w:r w:rsidR="00F4025C" w:rsidRPr="00784F51">
        <w:rPr>
          <w:rFonts w:asciiTheme="majorHAnsi" w:eastAsia="Calibri" w:hAnsiTheme="majorHAnsi" w:cstheme="majorHAnsi"/>
          <w:i/>
          <w:iCs/>
          <w:sz w:val="22"/>
          <w:szCs w:val="22"/>
          <w:lang w:val="es-ES"/>
        </w:rPr>
        <w:t>eak</w:t>
      </w:r>
      <w:proofErr w:type="spellEnd"/>
      <w:r w:rsidR="00F4025C" w:rsidRPr="00784F51">
        <w:rPr>
          <w:rFonts w:asciiTheme="majorHAnsi" w:eastAsia="Calibri" w:hAnsiTheme="majorHAnsi" w:cstheme="majorHAnsi"/>
          <w:sz w:val="22"/>
          <w:szCs w:val="22"/>
          <w:lang w:val="es-ES"/>
        </w:rPr>
        <w:t>”</w:t>
      </w:r>
      <w:r w:rsidR="00F4025C">
        <w:rPr>
          <w:rFonts w:asciiTheme="majorHAnsi" w:eastAsia="Calibri" w:hAnsiTheme="majorHAnsi" w:cstheme="majorHAnsi"/>
          <w:sz w:val="22"/>
          <w:szCs w:val="22"/>
          <w:lang w:val="es-ES"/>
        </w:rPr>
        <w:t xml:space="preserve"> (PtP)</w:t>
      </w:r>
      <w:r w:rsidR="002B44E8" w:rsidRPr="00784F51">
        <w:rPr>
          <w:rFonts w:asciiTheme="majorHAnsi" w:eastAsia="Calibri" w:hAnsiTheme="majorHAnsi" w:cstheme="majorHAnsi"/>
          <w:sz w:val="22"/>
          <w:szCs w:val="22"/>
          <w:lang w:val="es-ES"/>
        </w:rPr>
        <w:t>—. Es por esto, que a mayores fuerzas (</w:t>
      </w:r>
      <w:r w:rsidR="002B44E8" w:rsidRPr="00784F51">
        <w:rPr>
          <w:rFonts w:asciiTheme="majorHAnsi" w:eastAsia="Calibri" w:hAnsiTheme="majorHAnsi" w:cstheme="majorHAnsi"/>
          <w:b/>
          <w:bCs/>
          <w:sz w:val="22"/>
          <w:szCs w:val="22"/>
          <w:lang w:val="es-ES"/>
        </w:rPr>
        <w:t>Fig. 4.11</w:t>
      </w:r>
      <w:r w:rsidR="002B44E8" w:rsidRPr="00784F51">
        <w:rPr>
          <w:rFonts w:asciiTheme="majorHAnsi" w:eastAsia="Calibri" w:hAnsiTheme="majorHAnsi" w:cstheme="majorHAnsi"/>
          <w:sz w:val="22"/>
          <w:szCs w:val="22"/>
          <w:lang w:val="es-ES"/>
        </w:rPr>
        <w:t xml:space="preserve">), el </w:t>
      </w:r>
      <w:r w:rsidR="00F4025C">
        <w:rPr>
          <w:rFonts w:asciiTheme="majorHAnsi" w:eastAsia="Calibri" w:hAnsiTheme="majorHAnsi" w:cstheme="majorHAnsi"/>
          <w:sz w:val="22"/>
          <w:szCs w:val="22"/>
          <w:lang w:val="es-ES"/>
        </w:rPr>
        <w:t>PtP</w:t>
      </w:r>
      <w:r w:rsidR="002B44E8" w:rsidRPr="00784F51">
        <w:rPr>
          <w:rFonts w:asciiTheme="majorHAnsi" w:eastAsia="Calibri" w:hAnsiTheme="majorHAnsi" w:cstheme="majorHAnsi"/>
          <w:sz w:val="22"/>
          <w:szCs w:val="22"/>
          <w:lang w:val="es-ES"/>
        </w:rPr>
        <w:t xml:space="preserve">, o error de la medida, disminuye ya que el aumento de tensión provocada por el campo magnético sobre la proteína evita que ésta pueda moverse con total libertad, confinando el movimiento pendular. De igual forma, para esta proteína y con los componentes actuales del instrumento, el </w:t>
      </w:r>
      <w:r w:rsidR="00F4025C">
        <w:rPr>
          <w:rFonts w:asciiTheme="majorHAnsi" w:eastAsia="Calibri" w:hAnsiTheme="majorHAnsi" w:cstheme="majorHAnsi"/>
          <w:sz w:val="22"/>
          <w:szCs w:val="22"/>
          <w:lang w:val="es-ES"/>
        </w:rPr>
        <w:t>PtP</w:t>
      </w:r>
      <w:r w:rsidR="002B44E8" w:rsidRPr="00784F51">
        <w:rPr>
          <w:rFonts w:asciiTheme="majorHAnsi" w:eastAsia="Calibri" w:hAnsiTheme="majorHAnsi" w:cstheme="majorHAnsi"/>
          <w:sz w:val="22"/>
          <w:szCs w:val="22"/>
          <w:lang w:val="es-ES"/>
        </w:rPr>
        <w:t xml:space="preserve"> no posee demasiada amplitud y es fácilmente suavizado empleando algoritmos como el de </w:t>
      </w:r>
      <w:proofErr w:type="spellStart"/>
      <w:r w:rsidR="002B44E8" w:rsidRPr="00784F51">
        <w:rPr>
          <w:rFonts w:asciiTheme="majorHAnsi" w:eastAsia="Calibri" w:hAnsiTheme="majorHAnsi" w:cstheme="majorHAnsi"/>
          <w:sz w:val="22"/>
          <w:szCs w:val="22"/>
          <w:lang w:val="es-ES"/>
        </w:rPr>
        <w:t>Savitzky</w:t>
      </w:r>
      <w:proofErr w:type="spellEnd"/>
      <w:r w:rsidR="002B44E8" w:rsidRPr="00784F51">
        <w:rPr>
          <w:rFonts w:asciiTheme="majorHAnsi" w:eastAsia="Calibri" w:hAnsiTheme="majorHAnsi" w:cstheme="majorHAnsi"/>
          <w:sz w:val="22"/>
          <w:szCs w:val="22"/>
          <w:lang w:val="es-ES"/>
        </w:rPr>
        <w:t>–</w:t>
      </w:r>
      <w:proofErr w:type="spellStart"/>
      <w:r w:rsidR="002B44E8" w:rsidRPr="00784F51">
        <w:rPr>
          <w:rFonts w:asciiTheme="majorHAnsi" w:eastAsia="Calibri" w:hAnsiTheme="majorHAnsi" w:cstheme="majorHAnsi"/>
          <w:sz w:val="22"/>
          <w:szCs w:val="22"/>
          <w:lang w:val="es-ES"/>
        </w:rPr>
        <w:t>Golay</w:t>
      </w:r>
      <w:proofErr w:type="spellEnd"/>
      <w:r w:rsidR="002B44E8" w:rsidRPr="00784F51">
        <w:rPr>
          <w:rFonts w:asciiTheme="majorHAnsi" w:eastAsia="Calibri" w:hAnsiTheme="majorHAnsi" w:cstheme="majorHAnsi"/>
          <w:sz w:val="22"/>
          <w:szCs w:val="22"/>
          <w:lang w:val="es-ES"/>
        </w:rPr>
        <w:t xml:space="preserve"> </w:t>
      </w:r>
      <w:r w:rsidR="00B71020" w:rsidRPr="00784F51">
        <w:rPr>
          <w:rFonts w:asciiTheme="majorHAnsi" w:hAnsiTheme="majorHAnsi" w:cstheme="majorHAnsi"/>
          <w:sz w:val="22"/>
          <w:szCs w:val="22"/>
        </w:rPr>
        <w:fldChar w:fldCharType="begin"/>
      </w:r>
      <w:r w:rsidR="00F4025C">
        <w:rPr>
          <w:rFonts w:asciiTheme="majorHAnsi" w:hAnsiTheme="majorHAnsi" w:cstheme="majorHAnsi"/>
          <w:sz w:val="22"/>
          <w:szCs w:val="22"/>
        </w:rPr>
        <w:instrText xml:space="preserve"> ADDIN ZOTERO_ITEM CSL_CITATION {"citationID":"z2GHbTMQ","properties":{"formattedCitation":"(126,127)","plainCitation":"(126,127)","noteIndex":0},"citationItems":[{"id":483,"uris":["http://zotero.org/users/6975159/items/4TLYND5K"],"itemData":{"id":483,"type":"webpage","title":"Ephemeral states in protein folding under force captured with a novel magnetic tweezers design | bioRxiv","URL":"https://www.biorxiv.org/content/10.1101/310060v2","accessed":{"date-parts":[["2022",6,14]]}}},{"id":482,"uris":["http://zotero.org/users/6975159/items/4XCIGFYD"],"itemData":{"id":482,"type":"article-journal","container-title":"Computers in Physics","DOI":"10.1063/1.4822961","ISSN":"0894-1866","issue":"6","note":"publisher: American Institute of Physics","page":"669-672","source":"aip.scitation.org (Atypon)","title":"Savitzky‐Golay Smoothing Filters","volume":"4","author":[{"family":"Press","given":"William H."},{"family":"Teukolsky","given":"Saul A."}],"issued":{"date-parts":[["1990",11]]}}}],"schema":"https://github.com/citation-style-language/schema/raw/master/csl-citation.json"} </w:instrText>
      </w:r>
      <w:r w:rsidR="00B71020" w:rsidRPr="00784F51">
        <w:rPr>
          <w:rFonts w:asciiTheme="majorHAnsi" w:hAnsiTheme="majorHAnsi" w:cstheme="majorHAnsi"/>
          <w:sz w:val="22"/>
          <w:szCs w:val="22"/>
        </w:rPr>
        <w:fldChar w:fldCharType="separate"/>
      </w:r>
      <w:r w:rsidR="00F4025C" w:rsidRPr="00F4025C">
        <w:rPr>
          <w:rFonts w:ascii="Calibri" w:hAnsi="Calibri" w:cs="Calibri"/>
          <w:sz w:val="22"/>
        </w:rPr>
        <w:t>(126,127)</w:t>
      </w:r>
      <w:r w:rsidR="00B71020" w:rsidRPr="00784F51">
        <w:rPr>
          <w:rFonts w:asciiTheme="majorHAnsi" w:hAnsiTheme="majorHAnsi" w:cstheme="majorHAnsi"/>
          <w:sz w:val="22"/>
          <w:szCs w:val="22"/>
        </w:rPr>
        <w:fldChar w:fldCharType="end"/>
      </w:r>
      <w:r w:rsidR="002B44E8" w:rsidRPr="00784F51">
        <w:rPr>
          <w:rFonts w:asciiTheme="majorHAnsi" w:hAnsiTheme="majorHAnsi" w:cstheme="majorHAnsi"/>
          <w:sz w:val="22"/>
          <w:szCs w:val="22"/>
        </w:rPr>
        <w:t xml:space="preserve"> (</w:t>
      </w:r>
      <w:r w:rsidR="002B44E8" w:rsidRPr="00784F51">
        <w:rPr>
          <w:rFonts w:asciiTheme="majorHAnsi" w:hAnsiTheme="majorHAnsi" w:cstheme="majorHAnsi"/>
          <w:b/>
          <w:bCs/>
          <w:sz w:val="22"/>
          <w:szCs w:val="22"/>
        </w:rPr>
        <w:t>Fig. 4.11D, E y F</w:t>
      </w:r>
      <w:r w:rsidR="002B44E8" w:rsidRPr="00784F51">
        <w:rPr>
          <w:rFonts w:asciiTheme="majorHAnsi" w:hAnsiTheme="majorHAnsi" w:cstheme="majorHAnsi"/>
          <w:sz w:val="22"/>
          <w:szCs w:val="22"/>
        </w:rPr>
        <w:t>)</w:t>
      </w:r>
      <w:r w:rsidR="00EB25B2" w:rsidRPr="00784F51">
        <w:rPr>
          <w:rFonts w:asciiTheme="majorHAnsi" w:eastAsia="Calibri" w:hAnsiTheme="majorHAnsi" w:cstheme="majorHAnsi"/>
          <w:sz w:val="22"/>
          <w:szCs w:val="22"/>
        </w:rPr>
        <w:t xml:space="preserve">. </w:t>
      </w:r>
      <w:r w:rsidR="002B44E8" w:rsidRPr="00784F51">
        <w:rPr>
          <w:rFonts w:asciiTheme="majorHAnsi" w:eastAsia="Calibri" w:hAnsiTheme="majorHAnsi" w:cstheme="majorHAnsi"/>
          <w:sz w:val="22"/>
          <w:szCs w:val="22"/>
          <w:lang w:val="es-ES"/>
        </w:rPr>
        <w:t xml:space="preserve">Este es un suavizado digital aplicado luego de que la medición es registrada y permite suavizar los datos sin la necesidad de perder precisión de los mismos, debido a que no perturba la tendencia de la señal. El uso de este algoritmo de suavizado (ventana de 101 puntos), permitió corregir ampliamente </w:t>
      </w:r>
      <w:r w:rsidR="00F4025C" w:rsidRPr="00784F51">
        <w:rPr>
          <w:rFonts w:asciiTheme="majorHAnsi" w:eastAsia="Calibri" w:hAnsiTheme="majorHAnsi" w:cstheme="majorHAnsi"/>
          <w:sz w:val="22"/>
          <w:szCs w:val="22"/>
          <w:lang w:val="es-ES"/>
        </w:rPr>
        <w:t xml:space="preserve">el </w:t>
      </w:r>
      <w:r w:rsidR="00F4025C">
        <w:rPr>
          <w:rFonts w:asciiTheme="majorHAnsi" w:eastAsia="Calibri" w:hAnsiTheme="majorHAnsi" w:cstheme="majorHAnsi"/>
          <w:sz w:val="22"/>
          <w:szCs w:val="22"/>
          <w:lang w:val="es-ES"/>
        </w:rPr>
        <w:t xml:space="preserve">PtP </w:t>
      </w:r>
      <w:r w:rsidR="002B44E8" w:rsidRPr="00784F51">
        <w:rPr>
          <w:rFonts w:asciiTheme="majorHAnsi" w:eastAsia="Calibri" w:hAnsiTheme="majorHAnsi" w:cstheme="majorHAnsi"/>
          <w:sz w:val="22"/>
          <w:szCs w:val="22"/>
          <w:lang w:val="es-ES"/>
        </w:rPr>
        <w:t>registrado por el instrumento sobre la dinámica de plegamiento de proteína L, además de identificar sin problemas transiciones de desplegamiento del dominio B1 de la proteína L (</w:t>
      </w:r>
      <w:r w:rsidR="002B44E8" w:rsidRPr="00784F51">
        <w:rPr>
          <w:rFonts w:asciiTheme="majorHAnsi" w:eastAsia="Calibri" w:hAnsiTheme="majorHAnsi" w:cstheme="majorHAnsi"/>
          <w:b/>
          <w:bCs/>
          <w:sz w:val="22"/>
          <w:szCs w:val="22"/>
          <w:lang w:val="es-ES"/>
        </w:rPr>
        <w:t>4.11F</w:t>
      </w:r>
      <w:r w:rsidR="002B44E8" w:rsidRPr="00784F51">
        <w:rPr>
          <w:rFonts w:asciiTheme="majorHAnsi" w:eastAsia="Calibri" w:hAnsiTheme="majorHAnsi" w:cstheme="majorHAnsi"/>
          <w:sz w:val="22"/>
          <w:szCs w:val="22"/>
          <w:lang w:val="es-ES"/>
        </w:rPr>
        <w:t>).</w:t>
      </w:r>
    </w:p>
    <w:p w14:paraId="1506DB64" w14:textId="77777777" w:rsidR="00800FCC" w:rsidRPr="00784F51" w:rsidRDefault="00800FCC">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28CE5BE0" w14:textId="6BDD9A78" w:rsidR="00C21375" w:rsidRPr="00784F51" w:rsidRDefault="00FE6AB3" w:rsidP="00FE6AB3">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r w:rsidRPr="00784F51">
        <w:rPr>
          <w:rFonts w:asciiTheme="majorHAnsi" w:eastAsia="Calibri" w:hAnsiTheme="majorHAnsi" w:cstheme="majorHAnsi"/>
          <w:sz w:val="22"/>
          <w:szCs w:val="22"/>
          <w:lang w:val="es-ES"/>
        </w:rPr>
        <w:t xml:space="preserve">Varios componentes del instrumento fueron diseñados y fabricados gracias a la impresión 3D. Esta ha sido una disciplina </w:t>
      </w:r>
      <w:r w:rsidR="00361DE0" w:rsidRPr="00784F51">
        <w:rPr>
          <w:rFonts w:asciiTheme="majorHAnsi" w:eastAsia="Calibri" w:hAnsiTheme="majorHAnsi" w:cstheme="majorHAnsi"/>
          <w:sz w:val="22"/>
          <w:szCs w:val="22"/>
          <w:lang w:val="es-ES"/>
        </w:rPr>
        <w:t>que se</w:t>
      </w:r>
      <w:r w:rsidRPr="00784F51">
        <w:rPr>
          <w:rFonts w:asciiTheme="majorHAnsi" w:eastAsia="Calibri" w:hAnsiTheme="majorHAnsi" w:cstheme="majorHAnsi"/>
          <w:sz w:val="22"/>
          <w:szCs w:val="22"/>
          <w:lang w:val="es-ES"/>
        </w:rPr>
        <w:t xml:space="preserve"> ha desarrollado enormemente en la última década </w:t>
      </w:r>
      <w:r w:rsidR="0096507A">
        <w:rPr>
          <w:rFonts w:asciiTheme="majorHAnsi" w:eastAsia="Calibri" w:hAnsiTheme="majorHAnsi" w:cstheme="majorHAnsi"/>
          <w:sz w:val="22"/>
          <w:szCs w:val="22"/>
          <w:lang w:val="es-ES"/>
        </w:rPr>
        <w:fldChar w:fldCharType="begin"/>
      </w:r>
      <w:r w:rsidR="0096507A">
        <w:rPr>
          <w:rFonts w:asciiTheme="majorHAnsi" w:eastAsia="Calibri" w:hAnsiTheme="majorHAnsi" w:cstheme="majorHAnsi"/>
          <w:sz w:val="22"/>
          <w:szCs w:val="22"/>
          <w:lang w:val="es-ES"/>
        </w:rPr>
        <w:instrText xml:space="preserve"> ADDIN ZOTERO_ITEM CSL_CITATION {"citationID":"6tVDZZ1E","properties":{"formattedCitation":"(128\\uc0\\u8211{}130)","plainCitation":"(128–130)","noteIndex":0},"citationItems":[{"id":341,"uris":["http://zotero.org/users/6975159/items/F6Z2ELN9"],"itemData":{"id":341,"type":"article-journal","abstract":"The purpose of 3D bioprinting technology is to design and create functional 3D tissues or organs in situ for in vivo applications. 3D cell-printing, or additive biomanufacturing, allows the selection of biomaterials and cells (bioink), and the fabrication of cell-laden structures in high resolution. 3D cell-printed structures have also been used for applications such as research models, drug delivery and discovery, and toxicology. Recently, numerous attempts have been made to fabricate tissues and organs by using various 3D printing techniques. However, challenges such as vascularization are yet to be solved. This article reviews the most commonly used 3D cell-printing techniques with their advantages and drawbacks. Furthermore, up-to-date achievements of 3D bioprinting in in vivo applications are introduced, and prospects for the future of 3D cell-printing technology are discussed. © 2017 Wiley Periodicals, Inc. J Biomed Mater Res Part B: Appl Biomater, 106B: 444–459, 2018.","container-title":"Journal of Biomedical Materials Research Part B: Applied Biomaterials","DOI":"10.1002/jbm.b.33826","ISSN":"1552-4981","issue":"1","language":"en","note":"_eprint: https://onlinelibrary.wiley.com/doi/pdf/10.1002/jbm.b.33826","page":"444-459","source":"Wiley Online Library","title":"3D bioprinting and its in vivo applications","volume":"106","author":[{"family":"Hong","given":"Nhayoung"},{"family":"Yang","given":"Gi-Hoon"},{"family":"Lee","given":"JaeHwan"},{"family":"Kim","given":"GeunHyung"}],"issued":{"date-parts":[["2018"]]}}},{"id":616,"uris":["http://zotero.org/users/6975159/items/6C6CF3SV"],"itemData":{"id":616,"type":"article-journal","abstract":"Open source hardware has the potential to revolutionise the way we build scientific instruments; with the advent of readily available 3D printers, mechanical designs can now be shared, improved, and replicated faster and more easily than ever before. However, printed parts are typically plastic and often perform poorly compared to traditionally machined mechanisms. We have overcome many of the limitations of 3D printed mechanisms by exploiting the compliance of the plastic to produce a monolithic 3D printed flexure translation stage, capable of sub-micron-scale motion over a range of 8 × 8 × 4 mm. This requires minimal post-print clean-up and can be automated with readily available stepper motors. The resulting plastic composite structure is very stiff and exhibits remarkably low drift, moving less than 20 μm over the course of a week, without temperature stabilisation. This enables us to construct a miniature microscope with excellent mechanical stability, perfect for time-lapse measurements in situ in an incubator or fume hood. The ease of manufacture lends itself to use in containment facilities where disposability is advantageous and to experiments requiring many microscopes in parallel. High performance mechanisms based on printed flexures need not be limited to microscopy, and we anticipate their use in other devices both within the laboratory and beyond.","container-title":"Review of Scientific Instruments","DOI":"10.1063/1.4941068","ISSN":"0034-6748","issue":"2","note":"publisher: American Institute of Physics","page":"025104","source":"aip.scitation.org (Atypon)","title":"A one-piece 3D printed flexure translation stage for open-source microscopy","volume":"87","author":[{"family":"Sharkey","given":"James P."},{"family":"Foo","given":"Darryl C. W."},{"family":"Kabla","given":"Alexandre"},{"family":"Baumberg","given":"Jeremy J."},{"family":"Bowman","given":"Richard W."}],"issued":{"date-parts":[["2016",2]]}}},{"id":618,"uris":["http://zotero.org/users/6975159/items/6IPAC273"],"itemData":{"id":618,"type":"article-journal","abstract":"Light-driven 3D printing to convert liquid resins into solid objects (i.e., photocuring) has traditionally been dominated by engineering disciplines, yielding the fastest build speeds and highest resolution of any additive manufacturing process. However, the reliance on high-energy UV/violet light limits the materials scope due to degradation and attenuation (e.g., absorption and/or scattering). Chemical innovation to shift the spectrum into more mild and tunable visible wavelengths promises to improve compatibility and expand the repertoire of accessible objects, including those containing biological compounds, nanocomposites, and multimaterial structures. Photochemistry at these longer wavelengths currently suffers from slow reaction times precluding its utility. Herein, novel panchromatic photopolymer resins were developed and applied for the first time to realize rapid high-resolution visible light 3D printing. The combination of electron-deficient and electron-rich coinitiators was critical to overcoming the speed-limited photocuring with visible light. Furthermore, azo-dyes were identified as vital resin components to confine curing to irradiation zones, improving spatial resolution. A unique screening method was used to streamline optimization (e.g., exposure time and azo-dye loading) and correlate resin composition to resolution, cure rate, and mechanical performance. Ultimately, a versatile and general visible-light-based printing method was shown to afford (1) stiff and soft objects with feature sizes &lt;100 μm, (2) build speeds up to 45 mm/h, and (3) mechanical isotropy, rivaling modern UV-based 3D printing technology and providing a foundation from which bio- and composite-printing can emerge.","container-title":"ACS Central Science","DOI":"10.1021/acscentsci.0c00929","ISSN":"2374-7943","issue":"9","journalAbbreviation":"ACS Cent. Sci.","note":"publisher: American Chemical Society","page":"1555-1563","source":"ACS Publications","title":"Rapid High-Resolution Visible Light 3D Printing","volume":"6","author":[{"family":"Ahn","given":"Dowon"},{"family":"Stevens","given":"Lynn M."},{"family":"Zhou","given":"Kevin"},{"family":"Page","given":"Zachariah A."}],"issued":{"date-parts":[["2020",9,23]]}}}],"schema":"https://github.com/citation-style-language/schema/raw/master/csl-citation.json"} </w:instrText>
      </w:r>
      <w:r w:rsidR="0096507A">
        <w:rPr>
          <w:rFonts w:asciiTheme="majorHAnsi" w:eastAsia="Calibri" w:hAnsiTheme="majorHAnsi" w:cstheme="majorHAnsi"/>
          <w:sz w:val="22"/>
          <w:szCs w:val="22"/>
          <w:lang w:val="es-ES"/>
        </w:rPr>
        <w:fldChar w:fldCharType="separate"/>
      </w:r>
      <w:r w:rsidR="0096507A" w:rsidRPr="0096507A">
        <w:rPr>
          <w:rFonts w:ascii="Calibri" w:hAnsi="Calibri" w:cs="Calibri"/>
          <w:sz w:val="22"/>
        </w:rPr>
        <w:t>(128–130)</w:t>
      </w:r>
      <w:r w:rsidR="0096507A">
        <w:rPr>
          <w:rFonts w:asciiTheme="majorHAnsi" w:eastAsia="Calibri" w:hAnsiTheme="majorHAnsi" w:cstheme="majorHAnsi"/>
          <w:sz w:val="22"/>
          <w:szCs w:val="22"/>
          <w:lang w:val="es-ES"/>
        </w:rPr>
        <w:fldChar w:fldCharType="end"/>
      </w:r>
      <w:r w:rsidRPr="00784F51">
        <w:rPr>
          <w:rFonts w:asciiTheme="majorHAnsi" w:eastAsia="Calibri" w:hAnsiTheme="majorHAnsi" w:cstheme="majorHAnsi"/>
          <w:sz w:val="22"/>
          <w:szCs w:val="22"/>
          <w:lang w:val="es-ES"/>
        </w:rPr>
        <w:t>. La diminución de los costos y el mejoramiento de las tecnologías–componentes y software–ha llevado a la masificación de este tipo de dispositivos en la población. Hoy en día, los avances técnicos han empujado hasta el desarrollo de impresoras tridimensionales que utilizan componentes biológicos, como su principal material de construcción</w:t>
      </w:r>
      <w:r w:rsidR="00B71020" w:rsidRPr="00784F51">
        <w:rPr>
          <w:rFonts w:asciiTheme="majorHAnsi" w:hAnsiTheme="majorHAnsi" w:cstheme="majorHAnsi"/>
          <w:sz w:val="22"/>
          <w:szCs w:val="22"/>
        </w:rPr>
        <w:fldChar w:fldCharType="begin"/>
      </w:r>
      <w:r w:rsidR="0096507A">
        <w:rPr>
          <w:rFonts w:asciiTheme="majorHAnsi" w:hAnsiTheme="majorHAnsi" w:cstheme="majorHAnsi"/>
          <w:sz w:val="22"/>
          <w:szCs w:val="22"/>
        </w:rPr>
        <w:instrText xml:space="preserve"> ADDIN ZOTERO_ITEM CSL_CITATION {"citationID":"lE2Z16rd","properties":{"formattedCitation":"(128,131)","plainCitation":"(128,131)","noteIndex":0},"citationItems":[{"id":341,"uris":["http://zotero.org/users/6975159/items/F6Z2ELN9"],"itemData":{"id":341,"type":"article-journal","abstract":"The purpose of 3D bioprinting technology is to design and create functional 3D tissues or organs in situ for in vivo applications. 3D cell-printing, or additive biomanufacturing, allows the selection of biomaterials and cells (bioink), and the fabrication of cell-laden structures in high resolution. 3D cell-printed structures have also been used for applications such as research models, drug delivery and discovery, and toxicology. Recently, numerous attempts have been made to fabricate tissues and organs by using various 3D printing techniques. However, challenges such as vascularization are yet to be solved. This article reviews the most commonly used 3D cell-printing techniques with their advantages and drawbacks. Furthermore, up-to-date achievements of 3D bioprinting in in vivo applications are introduced, and prospects for the future of 3D cell-printing technology are discussed. © 2017 Wiley Periodicals, Inc. J Biomed Mater Res Part B: Appl Biomater, 106B: 444–459, 2018.","container-title":"Journal of Biomedical Materials Research Part B: Applied Biomaterials","DOI":"10.1002/jbm.b.33826","ISSN":"1552-4981","issue":"1","language":"en","note":"_eprint: https://onlinelibrary.wiley.com/doi/pdf/10.1002/jbm.b.33826","page":"444-459","source":"Wiley Online Library","title":"3D bioprinting and its in vivo applications","volume":"106","author":[{"family":"Hong","given":"Nhayoung"},{"family":"Yang","given":"Gi-Hoon"},{"family":"Lee","given":"JaeHwan"},{"family":"Kim","given":"GeunHyung"}],"issued":{"date-parts":[["2018"]]}}},{"id":342,"uris":["http://zotero.org/users/6975159/items/9PK6TKA5"],"itemData":{"id":342,"type":"article-journal","abstract":"3D bioprinting of tissues and organs will find application in tissue engineering, research, drug discovery and toxicology.","container-title":"Nature Biotechnology","DOI":"10.1038/nbt.2958","ISSN":"1546-1696","issue":"8","journalAbbreviation":"Nat Biotechnol","language":"en","license":"2014 Nature Publishing Group, a division of Macmillan Publishers Limited. All Rights Reserved.","note":"number: 8\npublisher: Nature Publishing Group","page":"773-785","source":"www.nature.com","title":"3D bioprinting of tissues and organs","volume":"32","author":[{"family":"Murphy","given":"Sean V."},{"family":"Atala","given":"Anthony"}],"issued":{"date-parts":[["2014",8]]}}}],"schema":"https://github.com/citation-style-language/schema/raw/master/csl-citation.json"} </w:instrText>
      </w:r>
      <w:r w:rsidR="00B71020" w:rsidRPr="00784F51">
        <w:rPr>
          <w:rFonts w:asciiTheme="majorHAnsi" w:hAnsiTheme="majorHAnsi" w:cstheme="majorHAnsi"/>
          <w:sz w:val="22"/>
          <w:szCs w:val="22"/>
        </w:rPr>
        <w:fldChar w:fldCharType="separate"/>
      </w:r>
      <w:r w:rsidR="0096507A" w:rsidRPr="0096507A">
        <w:rPr>
          <w:rFonts w:ascii="Calibri" w:hAnsi="Calibri" w:cs="Calibri"/>
          <w:sz w:val="22"/>
        </w:rPr>
        <w:t>(128,131)</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Sin duda el material utilizado mayormente por las impresoras es el plástico. Uno de estos plásticos es llamado PLA (ácido poliláctico), </w:t>
      </w:r>
      <w:r w:rsidRPr="00784F51">
        <w:rPr>
          <w:rFonts w:asciiTheme="majorHAnsi" w:eastAsia="Calibri" w:hAnsiTheme="majorHAnsi" w:cstheme="majorHAnsi"/>
          <w:sz w:val="22"/>
          <w:szCs w:val="22"/>
        </w:rPr>
        <w:t xml:space="preserve">tiene un muy bajo costo y es muy popular, debido a que puede ser reciclado </w:t>
      </w:r>
      <w:r w:rsidR="00B71020" w:rsidRPr="00784F51">
        <w:rPr>
          <w:rFonts w:asciiTheme="majorHAnsi" w:hAnsiTheme="majorHAnsi" w:cstheme="majorHAnsi"/>
          <w:sz w:val="22"/>
          <w:szCs w:val="22"/>
        </w:rPr>
        <w:fldChar w:fldCharType="begin"/>
      </w:r>
      <w:r w:rsidR="0096507A">
        <w:rPr>
          <w:rFonts w:asciiTheme="majorHAnsi" w:hAnsiTheme="majorHAnsi" w:cstheme="majorHAnsi"/>
          <w:sz w:val="22"/>
          <w:szCs w:val="22"/>
        </w:rPr>
        <w:instrText xml:space="preserve"> ADDIN ZOTERO_ITEM CSL_CITATION {"citationID":"BjlvtRJs","properties":{"formattedCitation":"(132)","plainCitation":"(132)","noteIndex":0},"citationItems":[{"id":339,"uris":["http://zotero.org/users/6975159/items/7AM4JDM7"],"itemData":{"id":339,"type":"article-journal","abstract":"Dopamine readily adsorbs onto almost all kinds of surfaces and develops cohesive strength through self-polymerization; hence, aqueous solutions of dopamine can be used as adhesives. These properties were used to prevent the degradation in the mechanical properties of recycled PLA fabricated by 3D printer. The mechanical properties of 3D printed PLA play a critical role in determining its applications. To reduce the manufacturing cost as well as environmental pollutants, recycling of 3D printed materials has attracted many attentions. However, recycling of polymeric materials causes the degradation of the mechanical properties. Our study is aimed at advancing the current knowledge on the adhesion behavior of polydopamine coatings on PLA pellets used in 3D printing process. Polydopamine was synthesized by oxidative polymerization and used to coat PLA specimens. The adhesion behavior and mechanical properties of the 3D printed specimens were evaluated by tensile tests. It was found that the mechanical properties of recycled specimen with polydopamine coating have been improved. Microstructural and chemical characterization of the coated specimens was carried out using FE-SEM, FTIR, and XPS analyses.","container-title":"Applied Surface Science","DOI":"10.1016/j.apsusc.2018.01.257","ISSN":"0169-4332","journalAbbreviation":"Applied Surface Science","language":"en","page":"381-387","source":"ScienceDirect","title":"Enhanced mechanical properties of self-polymerized polydopamine-coated recycled PLA filament used in 3D printing","volume":"441","author":[{"family":"Zhao","given":"Xing Guan"},{"family":"Hwang","given":"Kyung-Jun"},{"family":"Lee","given":"Dongoh"},{"family":"Kim","given":"Taemin"},{"family":"Kim","given":"Namsu"}],"issued":{"date-parts":[["2018",5,31]]}}}],"schema":"https://github.com/citation-style-language/schema/raw/master/csl-citation.json"} </w:instrText>
      </w:r>
      <w:r w:rsidR="00B71020" w:rsidRPr="00784F51">
        <w:rPr>
          <w:rFonts w:asciiTheme="majorHAnsi" w:hAnsiTheme="majorHAnsi" w:cstheme="majorHAnsi"/>
          <w:sz w:val="22"/>
          <w:szCs w:val="22"/>
        </w:rPr>
        <w:fldChar w:fldCharType="separate"/>
      </w:r>
      <w:r w:rsidR="0096507A" w:rsidRPr="0096507A">
        <w:rPr>
          <w:rFonts w:ascii="Calibri" w:hAnsi="Calibri" w:cs="Calibri"/>
          <w:sz w:val="22"/>
        </w:rPr>
        <w:t>(132)</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C21375" w:rsidRPr="00784F51">
        <w:rPr>
          <w:rFonts w:asciiTheme="majorHAnsi" w:eastAsia="Calibri" w:hAnsiTheme="majorHAnsi" w:cstheme="majorHAnsi"/>
          <w:sz w:val="22"/>
          <w:szCs w:val="22"/>
          <w:lang w:val="es-ES"/>
        </w:rPr>
        <w:t xml:space="preserve">En nuestro caso, los componentes diseñados e impresos que utilizaron este plástico, permitieron disminuir los costes totales del instrumento de manera significativa. Por el coste de una de componente de aluminio </w:t>
      </w:r>
      <w:r w:rsidR="00102C53" w:rsidRPr="00784F51">
        <w:rPr>
          <w:rFonts w:asciiTheme="majorHAnsi" w:eastAsia="Calibri" w:hAnsiTheme="majorHAnsi" w:cstheme="majorHAnsi"/>
          <w:sz w:val="22"/>
          <w:szCs w:val="22"/>
          <w:lang w:val="es-ES"/>
        </w:rPr>
        <w:t>comercializado</w:t>
      </w:r>
      <w:r w:rsidR="00C21375" w:rsidRPr="00784F51">
        <w:rPr>
          <w:rFonts w:asciiTheme="majorHAnsi" w:eastAsia="Calibri" w:hAnsiTheme="majorHAnsi" w:cstheme="majorHAnsi"/>
          <w:sz w:val="22"/>
          <w:szCs w:val="22"/>
          <w:lang w:val="es-ES"/>
        </w:rPr>
        <w:t xml:space="preserve"> para la construcción de microscopios–pilar estructural o plataformas de montaje—, fuimos capaces de costear toda la estructura mecánica base del instrumento.</w:t>
      </w:r>
    </w:p>
    <w:p w14:paraId="25476421" w14:textId="77777777" w:rsidR="00C21375" w:rsidRPr="00784F51" w:rsidRDefault="00C21375" w:rsidP="00FE6AB3">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p>
    <w:p w14:paraId="77874396" w14:textId="2A41F411" w:rsidR="00017031" w:rsidRPr="00784F51" w:rsidRDefault="00EB25B2" w:rsidP="00017031">
      <w:pPr>
        <w:pBdr>
          <w:top w:val="nil"/>
          <w:left w:val="nil"/>
          <w:bottom w:val="nil"/>
          <w:right w:val="nil"/>
          <w:between w:val="nil"/>
        </w:pBdr>
        <w:spacing w:line="360" w:lineRule="auto"/>
        <w:jc w:val="both"/>
        <w:rPr>
          <w:rFonts w:asciiTheme="majorHAnsi" w:eastAsia="Calibri" w:hAnsiTheme="majorHAnsi" w:cstheme="majorHAnsi"/>
          <w:sz w:val="22"/>
          <w:szCs w:val="22"/>
        </w:rPr>
      </w:pPr>
      <w:r w:rsidRPr="00784F51">
        <w:rPr>
          <w:rFonts w:asciiTheme="majorHAnsi" w:eastAsia="Calibri" w:hAnsiTheme="majorHAnsi" w:cstheme="majorHAnsi"/>
          <w:sz w:val="22"/>
          <w:szCs w:val="22"/>
        </w:rPr>
        <w:t xml:space="preserve"> </w:t>
      </w:r>
      <w:r w:rsidR="00102C53" w:rsidRPr="00784F51">
        <w:rPr>
          <w:rFonts w:asciiTheme="majorHAnsi" w:eastAsia="Calibri" w:hAnsiTheme="majorHAnsi" w:cstheme="majorHAnsi"/>
          <w:sz w:val="22"/>
          <w:szCs w:val="22"/>
          <w:lang w:val="es-ES"/>
        </w:rPr>
        <w:t>Los resultados del diseño e impresión fueron altamente positivos, ya que tal como se mencionó anteriormente permitió implementar un microscopio de alta resolución de bajo costo, pero también trabajar en la confección de otros componentes y proyectos. Cada pieza fabricada requirió prototipado, etapa en la cual logramos ajustar las dimensiones y sortear inconvenientes, que únicamente se vuelven obvios luego de incluir el resto de componentes al microscopio en cuestión. La función de cada pieza fue ensayada y evaluada: las plataformas de montaje mostraron un rigidez adecuada junto con la capacidad de deslizarse y fijarse con la ayuda del tornillo de fijación al riel de la torre guía (</w:t>
      </w:r>
      <w:r w:rsidR="00102C53" w:rsidRPr="00784F51">
        <w:rPr>
          <w:rFonts w:asciiTheme="majorHAnsi" w:eastAsia="Calibri" w:hAnsiTheme="majorHAnsi" w:cstheme="majorHAnsi"/>
          <w:b/>
          <w:bCs/>
          <w:sz w:val="22"/>
          <w:szCs w:val="22"/>
          <w:lang w:val="es-ES"/>
        </w:rPr>
        <w:t>Fig. 4.3.2</w:t>
      </w:r>
      <w:r w:rsidR="00102C53" w:rsidRPr="00784F51">
        <w:rPr>
          <w:rFonts w:asciiTheme="majorHAnsi" w:eastAsia="Calibri" w:hAnsiTheme="majorHAnsi" w:cstheme="majorHAnsi"/>
          <w:sz w:val="22"/>
          <w:szCs w:val="22"/>
          <w:lang w:val="es-ES"/>
        </w:rPr>
        <w:t>)</w:t>
      </w:r>
      <w:r w:rsidRPr="00784F51">
        <w:rPr>
          <w:rFonts w:asciiTheme="majorHAnsi" w:eastAsia="Calibri" w:hAnsiTheme="majorHAnsi" w:cstheme="majorHAnsi"/>
          <w:sz w:val="22"/>
          <w:szCs w:val="22"/>
        </w:rPr>
        <w:t xml:space="preserve">. </w:t>
      </w:r>
      <w:r w:rsidR="00017031" w:rsidRPr="00784F51">
        <w:rPr>
          <w:rFonts w:asciiTheme="majorHAnsi" w:eastAsia="Calibri" w:hAnsiTheme="majorHAnsi" w:cstheme="majorHAnsi"/>
          <w:sz w:val="22"/>
          <w:szCs w:val="22"/>
          <w:lang w:val="es-ES"/>
        </w:rPr>
        <w:lastRenderedPageBreak/>
        <w:t>El acabado de cada pieza puede ser mejor, utilizando otros parámetros de impresión (tiempo, velocidad, temperatura, etc.) o la resolución de la misma impresora, pero esto no influye en la precisión y el funcionamiento del instrumento. Al ensamblar la estructura principal, se comprobó la precisión de las piezas impresas tridimensionalmente, ya que estas debían anclarse componentes ópticos no diseñados por el propio laboratorio. Esto se comprobó cuando cada componente comercial fue correctamente ajustado a cada una de las piezas impresas (</w:t>
      </w:r>
      <w:r w:rsidR="00017031" w:rsidRPr="00784F51">
        <w:rPr>
          <w:rFonts w:asciiTheme="majorHAnsi" w:eastAsia="Calibri" w:hAnsiTheme="majorHAnsi" w:cstheme="majorHAnsi"/>
          <w:b/>
          <w:bCs/>
          <w:sz w:val="22"/>
          <w:szCs w:val="22"/>
          <w:lang w:val="es-ES"/>
        </w:rPr>
        <w:t>Fig. 4.4 y Fig. 4.9.1</w:t>
      </w:r>
      <w:r w:rsidR="00017031" w:rsidRPr="00784F51">
        <w:rPr>
          <w:rFonts w:asciiTheme="majorHAnsi" w:eastAsia="Calibri" w:hAnsiTheme="majorHAnsi" w:cstheme="majorHAnsi"/>
          <w:sz w:val="22"/>
          <w:szCs w:val="22"/>
          <w:lang w:val="es-ES"/>
        </w:rPr>
        <w:t>). En otros ensambles ópticos se suelen utilizar rieles y carriles ópticos, que permiten dar resultados muy parecidos a los obtenidos, pero sin duda su coste es bastante más elevado</w:t>
      </w:r>
      <w:r w:rsidRPr="00784F51">
        <w:rPr>
          <w:rFonts w:asciiTheme="majorHAnsi" w:eastAsia="Calibri" w:hAnsiTheme="majorHAnsi" w:cstheme="majorHAnsi"/>
          <w:sz w:val="22"/>
          <w:szCs w:val="22"/>
        </w:rPr>
        <w:t xml:space="preserve"> </w:t>
      </w:r>
      <w:r w:rsidR="00B71020" w:rsidRPr="00784F51">
        <w:rPr>
          <w:rFonts w:asciiTheme="majorHAnsi" w:hAnsiTheme="majorHAnsi" w:cstheme="majorHAnsi"/>
          <w:sz w:val="22"/>
          <w:szCs w:val="22"/>
        </w:rPr>
        <w:fldChar w:fldCharType="begin"/>
      </w:r>
      <w:r w:rsidR="0096507A">
        <w:rPr>
          <w:rFonts w:asciiTheme="majorHAnsi" w:hAnsiTheme="majorHAnsi" w:cstheme="majorHAnsi"/>
          <w:sz w:val="22"/>
          <w:szCs w:val="22"/>
        </w:rPr>
        <w:instrText xml:space="preserve"> ADDIN ZOTERO_ITEM CSL_CITATION {"citationID":"WGDsICv6","properties":{"formattedCitation":"(133,134)","plainCitation":"(133,134)","noteIndex":0},"citationItems":[{"id":481,"uris":["http://zotero.org/users/6975159/items/SUHKPS3K"],"itemData":{"id":481,"type":"article-journal","abstract":"Two-photon laser scanning microscopy has revolutionized the ability to delineate cellular and physiological function in acutely isolated tissue and in vivo. However, there exist barriers for many laboratories to acquire two-photon microscopes. Additionally, if owned, typical systems are difficult to modify to rapidly evolving methodologies. A potential solution to these problems is to enable scientists to build their own high-performance and adaptable system by overcoming a resource insufficiency. Here we present a detailed hardware resource and protocol for building an upright, highly modular and adaptable two-photon laser scanning fluorescence microscope that can be used for in vitro or in vivo applications. The microscope is comprised of high-end componentry on a skeleton of off-the-shelf compatible opto-mechanical parts. The dedicated design enabled imaging depths close to 1 mm into mouse brain tissue and a signal-to-noise ratio that exceeded all commercial two-photon systems tested. In addition to a detailed parts list, instructions for assembly, testing and troubleshooting, our plan includes complete three dimensional computer models that greatly reduce the knowledge base required for the non-expert user. This open-source resource lowers barriers in order to equip more laboratories with high-performance two-photon imaging and to help progress our understanding of the cellular and physiological function of living systems.","container-title":"PLOS ONE","DOI":"10.1371/journal.pone.0110475","ISSN":"1932-6203","issue":"10","journalAbbreviation":"PLOS ONE","language":"en","note":"publisher: Public Library of Science","page":"e110475","source":"PLoS Journals","title":"A High Performance, Cost-Effective, Open-Source Microscope for Scanning Two-Photon Microscopy that Is Modular and Readily Adaptable","volume":"9","author":[{"family":"Rosenegger","given":"David G."},{"family":"Tran","given":"Cam Ha T."},{"family":"LeDue","given":"Jeffery"},{"family":"Zhou","given":"Ning"},{"family":"Gordon","given":"Grant R."}],"issued":{"date-parts":[["2014",10,21]]}}},{"id":480,"uris":["http://zotero.org/users/6975159/items/3NUJ9NAK"],"itemData":{"id":480,"type":"article-journal","abstract":"We describe in detail a custom-built two-photon microscope based on a modified confocal scanhead (Olympus Fluoview) and mode-locked Ti:sapphire laser (Coherent Mira 900). This system has internal detectors as well as external whole-field detection and an electrooptical modulator for blanking the beam on flyback and effecting fast changes in excitation intensity. This microscope can be used in deep, scattering samples for quantitative measurements with a wide range of fluorophores (GFP, fura, calcium green, calcium orange, fluo-3, DiI, DiO, fluorescein, rhodamine), for fluorescent photobleaching recovery and for uncaging. Images obtained with this system can be deconvolved with the Estimation Maximization algorithm using the program XCOSM (freeware available at: http://www.ibc.wustl.edu/bcl/ xcosm/).","container-title":"Pflugers Archiv: European Journal of Physiology","DOI":"10.1007/s004240000435","ISSN":"0031-6768","issue":"2-3","journalAbbreviation":"Pflugers Arch","language":"eng","note":"PMID: 11211128","page":"398-408","source":"PubMed","title":"A custom-made two-photon microscope and deconvolution system","volume":"441","author":[{"family":"Majewska","given":"A."},{"family":"Yiu","given":"G."},{"family":"Yuste","given":"R."}],"issued":{"date-parts":[["2000",12]]}}}],"schema":"https://github.com/citation-style-language/schema/raw/master/csl-citation.json"} </w:instrText>
      </w:r>
      <w:r w:rsidR="00B71020" w:rsidRPr="00784F51">
        <w:rPr>
          <w:rFonts w:asciiTheme="majorHAnsi" w:hAnsiTheme="majorHAnsi" w:cstheme="majorHAnsi"/>
          <w:sz w:val="22"/>
          <w:szCs w:val="22"/>
        </w:rPr>
        <w:fldChar w:fldCharType="separate"/>
      </w:r>
      <w:r w:rsidR="0096507A" w:rsidRPr="0096507A">
        <w:rPr>
          <w:rFonts w:ascii="Calibri" w:hAnsi="Calibri" w:cs="Calibri"/>
          <w:sz w:val="22"/>
        </w:rPr>
        <w:t>(133,134)</w:t>
      </w:r>
      <w:r w:rsidR="00B71020" w:rsidRPr="00784F51">
        <w:rPr>
          <w:rFonts w:asciiTheme="majorHAnsi" w:hAnsiTheme="majorHAnsi" w:cstheme="majorHAnsi"/>
          <w:sz w:val="22"/>
          <w:szCs w:val="22"/>
        </w:rPr>
        <w:fldChar w:fldCharType="end"/>
      </w:r>
      <w:r w:rsidRPr="00784F51">
        <w:rPr>
          <w:rFonts w:asciiTheme="majorHAnsi" w:eastAsia="Calibri" w:hAnsiTheme="majorHAnsi" w:cstheme="majorHAnsi"/>
          <w:sz w:val="22"/>
          <w:szCs w:val="22"/>
        </w:rPr>
        <w:t xml:space="preserve">. </w:t>
      </w:r>
    </w:p>
    <w:p w14:paraId="06C44E23" w14:textId="77777777" w:rsidR="00017031" w:rsidRPr="00784F51" w:rsidRDefault="00017031" w:rsidP="00017031">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09F9F758" w14:textId="75FD6EE8" w:rsidR="00800FCC" w:rsidRPr="00784F51" w:rsidRDefault="00D77881" w:rsidP="00017031">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r w:rsidRPr="00784F51">
        <w:rPr>
          <w:rFonts w:asciiTheme="majorHAnsi" w:eastAsia="Calibri" w:hAnsiTheme="majorHAnsi" w:cstheme="majorHAnsi"/>
          <w:sz w:val="22"/>
          <w:szCs w:val="22"/>
          <w:lang w:val="es-ES"/>
        </w:rPr>
        <w:t xml:space="preserve">Para la iluminación se escogió la estrategia de microscopio invertido, con el LED desde la parte inferior del instrumento. De este modo la parte superior queda libre para la ubicación del posicionador de magnetos. Además, en la parte central se encuentra la cámara de alta velocidad que permite visualizar la imagen en un computador. Debido a esto se diseñó el sistema óptico considerando una configuración como la presentada en la </w:t>
      </w:r>
      <w:r w:rsidRPr="00784F51">
        <w:rPr>
          <w:rFonts w:asciiTheme="majorHAnsi" w:eastAsia="Calibri" w:hAnsiTheme="majorHAnsi" w:cstheme="majorHAnsi"/>
          <w:b/>
          <w:bCs/>
          <w:sz w:val="22"/>
          <w:szCs w:val="22"/>
          <w:lang w:val="es-ES"/>
        </w:rPr>
        <w:t>Figura 4.5A</w:t>
      </w:r>
      <w:r w:rsidRPr="00784F51">
        <w:rPr>
          <w:rFonts w:asciiTheme="majorHAnsi" w:eastAsia="Calibri" w:hAnsiTheme="majorHAnsi" w:cstheme="majorHAnsi"/>
          <w:sz w:val="22"/>
          <w:szCs w:val="22"/>
          <w:lang w:val="es-ES"/>
        </w:rPr>
        <w:t xml:space="preserve">, ubicando la fuente lumínica en la parte inferior del microscopio y con un cubo equipado con un espejo dicroico para reflejar los rayos hasta la cámara de video. Sin embargo, este no es el único recorrido que podría tener la luz en una pinza magnética. En algunas pinzas magnéticas el sistema de iluminación está por la parte superior y los magnetos se encuentran por los costados </w:t>
      </w:r>
      <w:r w:rsidR="00B71020" w:rsidRPr="00784F51">
        <w:rPr>
          <w:rFonts w:asciiTheme="majorHAnsi" w:hAnsiTheme="majorHAnsi" w:cstheme="majorHAnsi"/>
          <w:sz w:val="22"/>
          <w:szCs w:val="22"/>
        </w:rPr>
        <w:fldChar w:fldCharType="begin"/>
      </w:r>
      <w:r w:rsidR="0096507A">
        <w:rPr>
          <w:rFonts w:asciiTheme="majorHAnsi" w:hAnsiTheme="majorHAnsi" w:cstheme="majorHAnsi"/>
          <w:sz w:val="22"/>
          <w:szCs w:val="22"/>
        </w:rPr>
        <w:instrText xml:space="preserve"> ADDIN ZOTERO_ITEM CSL_CITATION {"citationID":"YetWkJV0","properties":{"formattedCitation":"(118,135)","plainCitation":"(118,135)","noteIndex":0},"citationItems":[{"id":348,"uris":["http://zotero.org/users/6975159/items/NBHLS9IC"],"itemData":{"id":348,"type":"article-journal","abstract":"Optical and magnetic tweezers are widely employed to probe the mechanics and activity of individual biomolecular complexes. They rely on micrometre-sized particles to detect molecular conformational changes from the particle position. Real-time particle tracking with Ångström accuracy has so far been only achieved using laser detection through photodiodes. Here we demonstrate that camera-based imaging can provide a similar performance for all three dimensions. Particle imaging at kHz rates is combined, with real-time data processing being accelerated by a graphics-processing unit. For particles that are fixed in the sample cell we can detect 3-Å-sized steps that are introduced by cell translations at rates of 10 Hz, while for DNA-tethered particles 5 Å steps at 1 Hz can be resolved. Moreover, 20 particles can be tracked in parallel with comparable accuracy. Our approach provides a simple and robust way for high-resolution tweezer experiments using multiple particles at a time.","container-title":"Nature Communications","DOI":"10.1038/ncomms6885","ISSN":"2041-1723","issue":"1","journalAbbreviation":"Nat Commun","language":"en","license":"2015 Nature Publishing Group, a division of Macmillan Publishers Limited. All Rights Reserved.","note":"number: 1\npublisher: Nature Publishing Group","page":"5885","source":"www.nature.com","title":"Camera-based three-dimensional real-time particle tracking at kHz rates and Ångström accuracy","volume":"6","author":[{"family":"Huhle","given":"Alexander"},{"family":"Klaue","given":"Daniel"},{"family":"Brutzer","given":"Hergen"},{"family":"Daldrop","given":"Peter"},{"family":"Joo","given":"Sihwa"},{"family":"Otto","given":"Oliver"},{"family":"Keyser","given":"Ulrich F."},{"family":"Seidel","given":"Ralf"}],"issued":{"date-parts":[["2015",1,7]]}}},{"id":338,"uris":["http://zotero.org/users/6975159/items/59G3FZCU"],"itemData":{"id":338,"type":"article-journal","abstract":"We report the development of a simple-to-implement magnetic force transducer that can apply a wide range of piconewton (pN) scale forces on single DNA molecules and DNA—protein complexes in the horizontal plane. The resulting low-noise force-extension data enable very high-resolution detection of changes in the DNA tether's extension: </w:instrText>
      </w:r>
      <w:r w:rsidR="0096507A">
        <w:rPr>
          <w:rFonts w:ascii="Cambria Math" w:hAnsi="Cambria Math" w:cs="Cambria Math"/>
          <w:sz w:val="22"/>
          <w:szCs w:val="22"/>
        </w:rPr>
        <w:instrText>∼</w:instrText>
      </w:r>
      <w:r w:rsidR="0096507A">
        <w:rPr>
          <w:rFonts w:asciiTheme="majorHAnsi" w:hAnsiTheme="majorHAnsi" w:cstheme="majorHAnsi"/>
          <w:sz w:val="22"/>
          <w:szCs w:val="22"/>
        </w:rPr>
        <w:instrText xml:space="preserve">0.05 pN in force and &lt;10 nm change in extension. We have also verified that we can manipulate DNA in near equilibrium conditions through the wide range of forces by ramping the force from low to high and back again, and observing minimal hysteresis in the molecule's force response. Using a calibration technique based on Stokes' drag law, we have confirmed our force measurements from DNA force-extension experiments obtained using the fluctuation-dissipation theorem applied to transverse fluctuations of the magnetic microsphere. We present data on the force-distance characteristics of a DNA molecule complexed with histones. The results illustrate how the tweezers can be used to study DNA binding proteins at the single molecule level.","container-title":"BioTechniques","DOI":"10.2144/000114369","ISSN":"0736-6205","issue":"1","note":"publisher: Future Science","page":"21-27","source":"future-science.com (Atypon)","title":"Simple horizontal magnetic tweezers for micromanipulation of single DNA molecules and DNA—protein complexes","volume":"60","author":[{"family":"McAndrew","given":"Christopher P."},{"family":"Tyson","given":"Christopher"},{"family":"Zischkau","given":"Joseph"},{"family":"Mehl","given":"Patrick"},{"family":"Tuma","given":"Pamela L."},{"family":"Pegg","given":"Ian L."},{"family":"Sarkar","given":"Abhijit"}],"issued":{"date-parts":[["2016",1]]}}}],"schema":"https://github.com/citation-style-language/schema/raw/master/csl-citation.json"} </w:instrText>
      </w:r>
      <w:r w:rsidR="00B71020" w:rsidRPr="00784F51">
        <w:rPr>
          <w:rFonts w:asciiTheme="majorHAnsi" w:hAnsiTheme="majorHAnsi" w:cstheme="majorHAnsi"/>
          <w:sz w:val="22"/>
          <w:szCs w:val="22"/>
        </w:rPr>
        <w:fldChar w:fldCharType="separate"/>
      </w:r>
      <w:r w:rsidR="0096507A" w:rsidRPr="0096507A">
        <w:rPr>
          <w:rFonts w:ascii="Calibri" w:hAnsi="Calibri" w:cs="Calibri"/>
          <w:sz w:val="22"/>
        </w:rPr>
        <w:t>(118,135)</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 xml:space="preserve">pero esto solo funcionaria para pinzas magnéticas horizontales. En otros casos, también se han utilizado configuraciones invertidas, tanto la cámara como el led se encuentran por la parte inferior, requiriendo dos espejos dicroicos como separador </w:t>
      </w:r>
      <w:r w:rsidR="00B71020" w:rsidRPr="00784F51">
        <w:rPr>
          <w:rFonts w:asciiTheme="majorHAnsi" w:hAnsiTheme="majorHAnsi" w:cstheme="majorHAnsi"/>
          <w:sz w:val="22"/>
          <w:szCs w:val="22"/>
        </w:rPr>
        <w:fldChar w:fldCharType="begin"/>
      </w:r>
      <w:r w:rsidR="00F4025C">
        <w:rPr>
          <w:rFonts w:asciiTheme="majorHAnsi" w:hAnsiTheme="majorHAnsi" w:cstheme="majorHAnsi"/>
          <w:sz w:val="22"/>
          <w:szCs w:val="22"/>
        </w:rPr>
        <w:instrText xml:space="preserve"> ADDIN ZOTERO_ITEM CSL_CITATION {"citationID":"ZupR7Q9E","properties":{"formattedCitation":"(126)","plainCitation":"(126)","noteIndex":0},"citationItems":[{"id":483,"uris":["http://zotero.org/users/6975159/items/4TLYND5K"],"itemData":{"id":483,"type":"webpage","title":"Ephemeral states in protein folding under force captured with a novel magnetic tweezers design | bioRxiv","URL":"https://www.biorxiv.org/content/10.1101/310060v2","accessed":{"date-parts":[["2022",6,14]]}}}],"schema":"https://github.com/citation-style-language/schema/raw/master/csl-citation.json"} </w:instrText>
      </w:r>
      <w:r w:rsidR="00B71020" w:rsidRPr="00784F51">
        <w:rPr>
          <w:rFonts w:asciiTheme="majorHAnsi" w:hAnsiTheme="majorHAnsi" w:cstheme="majorHAnsi"/>
          <w:sz w:val="22"/>
          <w:szCs w:val="22"/>
        </w:rPr>
        <w:fldChar w:fldCharType="separate"/>
      </w:r>
      <w:r w:rsidR="00F4025C" w:rsidRPr="00F4025C">
        <w:rPr>
          <w:rFonts w:ascii="Calibri" w:hAnsi="Calibri" w:cs="Calibri"/>
          <w:sz w:val="22"/>
        </w:rPr>
        <w:t>(126)</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Las distancias finales de cada lente podrían cambiar eventualmente para captar una mayor cantidad de haces de luz, pero para esto habría que cambiar algunos componentes como los ejes lineales, debido a que limitan la distancia a la cual se puede fijar el lente en el instrumento.</w:t>
      </w:r>
    </w:p>
    <w:p w14:paraId="46DC7EE1" w14:textId="77777777" w:rsidR="00D77881" w:rsidRPr="00784F51" w:rsidRDefault="00D77881" w:rsidP="00017031">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5592A244" w14:textId="60210001" w:rsidR="00800FCC" w:rsidRPr="00784F51" w:rsidRDefault="00D13CA5" w:rsidP="00D77881">
      <w:pPr>
        <w:pBdr>
          <w:top w:val="nil"/>
          <w:left w:val="nil"/>
          <w:bottom w:val="nil"/>
          <w:right w:val="nil"/>
          <w:between w:val="nil"/>
        </w:pBdr>
        <w:spacing w:line="360" w:lineRule="auto"/>
        <w:jc w:val="both"/>
        <w:rPr>
          <w:rFonts w:asciiTheme="majorHAnsi" w:eastAsia="Calibri" w:hAnsiTheme="majorHAnsi" w:cstheme="majorHAnsi"/>
          <w:sz w:val="22"/>
          <w:szCs w:val="22"/>
        </w:rPr>
      </w:pPr>
      <w:r w:rsidRPr="00784F51">
        <w:rPr>
          <w:rFonts w:asciiTheme="majorHAnsi" w:eastAsia="Calibri" w:hAnsiTheme="majorHAnsi" w:cstheme="majorHAnsi"/>
          <w:sz w:val="22"/>
          <w:szCs w:val="22"/>
          <w:lang w:val="es-ES"/>
        </w:rPr>
        <w:t xml:space="preserve">El sistema de movimiento y enfoque de la muestra se basó en dos componentes que permiten un posicionamiento adecuado de las microesferas. Sin embargo, se ha estimado como posible modificación, la implementación de un sistema de movimiento motorizado automático en los ejes horizontales XY, permitiendo a la muestra ser rastreada en todo momento y en los 3 ejes de coordenadas. Sin duda esto podría beneficiar el empleo del instrumento, ya que podría permitir la implementación de un sistema de búsqueda de microesferas y ensayo mecánico automatizado, tal como se ha hecho en otros instrumentos disponibles comercialmente </w:t>
      </w:r>
      <w:r w:rsidR="00B71020" w:rsidRPr="00784F51">
        <w:rPr>
          <w:rFonts w:asciiTheme="majorHAnsi" w:hAnsiTheme="majorHAnsi" w:cstheme="majorHAnsi"/>
          <w:sz w:val="22"/>
          <w:szCs w:val="22"/>
        </w:rPr>
        <w:fldChar w:fldCharType="begin"/>
      </w:r>
      <w:r w:rsidR="0096507A">
        <w:rPr>
          <w:rFonts w:asciiTheme="majorHAnsi" w:hAnsiTheme="majorHAnsi" w:cstheme="majorHAnsi"/>
          <w:sz w:val="22"/>
          <w:szCs w:val="22"/>
        </w:rPr>
        <w:instrText xml:space="preserve"> ADDIN ZOTERO_ITEM CSL_CITATION {"citationID":"VbnNvZF8","properties":{"formattedCitation":"(136)","plainCitation":"(136)","noteIndex":0},"citationItems":[{"id":478,"uris":["http://zotero.org/users/6975159/items/L4J9ZGIE"],"itemData":{"id":478,"type":"article-journal","abstract":"The OpenFlexure Microscope is a 3D-printed, low-cost microscope capable of automated image acquisition through the use of a motorised translation stage and a Raspberry Pi imaging system. This automation has applications in research and healthcare, including in supporting the diagnosis of malaria in low-resource settings. The plasmodium parasites that cause malaria require high magnification imaging, which has a shallow depth of field, necessitating the development of an accurate and precise autofocus procedure. We present methods of identifying the focal plane of the microscope, and procedures for reliably acquiring a stack of focused images on a system affected by backlash and drift. We also present and assess a method to verify the success of autofocus during the scan. The speed, reliability and precision of each method are evaluated, and the limitations discussed in terms of the end users' requirements.","container-title":"Journal of Microscopy","DOI":"10.1111/jmi.13064","ISSN":"1365-2818","issue":"1","language":"en","note":"_eprint: https://onlinelibrary.wiley.com/doi/pdf/10.1111/jmi.13064","page":"29-39","source":"Wiley Online Library","title":"Fast, high-precision autofocus on a motorised microscope: Automating blood sample imaging on the OpenFlexure Microscope","title-short":"Fast, high-precision autofocus on a motorised microscope","volume":"285","author":[{"family":"Knapper","given":"Joe"},{"family":"Collins","given":"Joel T."},{"family":"Stirling","given":"Julian"},{"family":"McDermott","given":"Samuel"},{"family":"Wadsworth","given":"William"},{"family":"Bowman","given":"Richard W."}],"issued":{"date-parts":[["2022"]]}}}],"schema":"https://github.com/citation-style-language/schema/raw/master/csl-citation.json"} </w:instrText>
      </w:r>
      <w:r w:rsidR="00B71020" w:rsidRPr="00784F51">
        <w:rPr>
          <w:rFonts w:asciiTheme="majorHAnsi" w:hAnsiTheme="majorHAnsi" w:cstheme="majorHAnsi"/>
          <w:sz w:val="22"/>
          <w:szCs w:val="22"/>
        </w:rPr>
        <w:fldChar w:fldCharType="separate"/>
      </w:r>
      <w:r w:rsidR="0096507A" w:rsidRPr="0096507A">
        <w:rPr>
          <w:rFonts w:ascii="Calibri" w:hAnsi="Calibri" w:cs="Calibri"/>
          <w:sz w:val="22"/>
        </w:rPr>
        <w:t>(136)</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 xml:space="preserve">Por otro lado, el porta muestras diseñado e impreso por el laboratorio, a pesar de que es funcional y adaptables a diferentes </w:t>
      </w:r>
      <w:r w:rsidRPr="00784F51">
        <w:rPr>
          <w:rFonts w:asciiTheme="majorHAnsi" w:eastAsia="Calibri" w:hAnsiTheme="majorHAnsi" w:cstheme="majorHAnsi"/>
          <w:sz w:val="22"/>
          <w:szCs w:val="22"/>
          <w:lang w:val="es-ES"/>
        </w:rPr>
        <w:lastRenderedPageBreak/>
        <w:t>cámaras de fluidos y muestras, será actualizado por otro diseño de aluminio estampado que permita mejorar la adherencia de la cámara con el micro ajustador XY, favoreciendo el desplazamiento de la cámara de fluidos por la superficie de la pieza impresa (</w:t>
      </w:r>
      <w:r w:rsidRPr="00784F51">
        <w:rPr>
          <w:rFonts w:asciiTheme="majorHAnsi" w:eastAsia="Calibri" w:hAnsiTheme="majorHAnsi" w:cstheme="majorHAnsi"/>
          <w:b/>
          <w:bCs/>
          <w:sz w:val="22"/>
          <w:szCs w:val="22"/>
          <w:lang w:val="es-ES"/>
        </w:rPr>
        <w:t>Fig. 4.7</w:t>
      </w:r>
      <w:r w:rsidRPr="00784F51">
        <w:rPr>
          <w:rFonts w:asciiTheme="majorHAnsi" w:eastAsia="Calibri" w:hAnsiTheme="majorHAnsi" w:cstheme="majorHAnsi"/>
          <w:sz w:val="22"/>
          <w:szCs w:val="22"/>
          <w:lang w:val="es-ES"/>
        </w:rPr>
        <w:t>). Esto mejorará la exploración de la muestra, uno de los puntos aun por mejorar en el instrumento.</w:t>
      </w:r>
      <w:r w:rsidR="00EB25B2" w:rsidRPr="00784F51">
        <w:rPr>
          <w:rFonts w:asciiTheme="majorHAnsi" w:eastAsia="Calibri" w:hAnsiTheme="majorHAnsi" w:cstheme="majorHAnsi"/>
          <w:sz w:val="22"/>
          <w:szCs w:val="22"/>
        </w:rPr>
        <w:t xml:space="preserve"> </w:t>
      </w:r>
    </w:p>
    <w:p w14:paraId="1E96E9B2" w14:textId="77777777" w:rsidR="00D13CA5" w:rsidRPr="00784F51" w:rsidRDefault="00D13CA5" w:rsidP="00D77881">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7567E67D" w14:textId="002A4711" w:rsidR="00800FCC" w:rsidRPr="00784F51" w:rsidRDefault="00E70C3A" w:rsidP="00D13CA5">
      <w:pPr>
        <w:spacing w:line="360" w:lineRule="auto"/>
        <w:jc w:val="both"/>
        <w:rPr>
          <w:rFonts w:asciiTheme="majorHAnsi" w:eastAsia="Calibri" w:hAnsiTheme="majorHAnsi" w:cstheme="majorHAnsi"/>
          <w:sz w:val="22"/>
          <w:szCs w:val="22"/>
        </w:rPr>
      </w:pPr>
      <w:r w:rsidRPr="00784F51">
        <w:rPr>
          <w:rFonts w:asciiTheme="majorHAnsi" w:eastAsia="Calibri" w:hAnsiTheme="majorHAnsi" w:cstheme="majorHAnsi"/>
          <w:sz w:val="22"/>
          <w:szCs w:val="22"/>
          <w:lang w:val="es-ES"/>
        </w:rPr>
        <w:t>Una de las ventajas más relevantes de las pinzas magnéticas, son la gran estabilidad y la habilidad de poder ensayar una moléculas hasta por días</w:t>
      </w:r>
      <w:r w:rsidRPr="00784F51">
        <w:rPr>
          <w:rFonts w:asciiTheme="majorHAnsi" w:hAnsiTheme="majorHAnsi" w:cstheme="majorHAnsi"/>
          <w:sz w:val="22"/>
          <w:szCs w:val="22"/>
        </w:rPr>
        <w:t xml:space="preserve"> </w:t>
      </w:r>
      <w:r w:rsidR="00B71020" w:rsidRPr="00784F51">
        <w:rPr>
          <w:rFonts w:asciiTheme="majorHAnsi" w:hAnsiTheme="majorHAnsi" w:cstheme="majorHAnsi"/>
          <w:sz w:val="22"/>
          <w:szCs w:val="22"/>
        </w:rPr>
        <w:fldChar w:fldCharType="begin"/>
      </w:r>
      <w:r w:rsidR="0096507A">
        <w:rPr>
          <w:rFonts w:asciiTheme="majorHAnsi" w:hAnsiTheme="majorHAnsi" w:cstheme="majorHAnsi"/>
          <w:sz w:val="22"/>
          <w:szCs w:val="22"/>
        </w:rPr>
        <w:instrText xml:space="preserve"> ADDIN ZOTERO_ITEM CSL_CITATION {"citationID":"YknY7Qvu","properties":{"formattedCitation":"(137)","plainCitation":"(137)","noteIndex":0},"citationItems":[{"id":335,"uris":["http://zotero.org/users/6975159/items/VL2KA2G7"],"itemData":{"id":335,"type":"article-journal","abstract":"The mechanical stability of proteins has been extensively studied using AFM as a single-molecule force spectroscopy method. While this has led to many important results, these studies have been mainly limited to fast unfolding at a high-force regime due to the rapid mechanical drift in most AFM stretching experiments. Therefore, there is a gap between the knowledge obtained at a high-force regime and the mechanical properties of proteins at a lower force regime which is often more physiologically relevant. Recent studies have demonstrated that this gap can be addressed by stretching single protein molecules using magnetic tweezers, due to the excellent mechanical stability this technology offers. Here we review magnetic tweezers technology and its current application in studies of the force-dependent stability and interactions of proteins.","container-title":"Nanotechnology","DOI":"10.1088/1361-6528/aa837e","ISSN":"0957-4484","issue":"41","journalAbbreviation":"Nanotechnology","language":"en","note":"publisher: IOP Publishing","page":"414002","source":"Institute of Physics","title":"Studying the mechanical responses of proteins using magnetic tweezers","volume":"28","author":[{"family":"Zhao","given":"Xiaodan"},{"family":"Zeng","given":"Xiangjun"},{"family":"Lu","given":"Chen"},{"family":"Yan","given":"Jie"}],"issued":{"date-parts":[["2017",9]]}}}],"schema":"https://github.com/citation-style-language/schema/raw/master/csl-citation.json"} </w:instrText>
      </w:r>
      <w:r w:rsidR="00B71020" w:rsidRPr="00784F51">
        <w:rPr>
          <w:rFonts w:asciiTheme="majorHAnsi" w:hAnsiTheme="majorHAnsi" w:cstheme="majorHAnsi"/>
          <w:sz w:val="22"/>
          <w:szCs w:val="22"/>
        </w:rPr>
        <w:fldChar w:fldCharType="separate"/>
      </w:r>
      <w:r w:rsidR="0096507A" w:rsidRPr="0096507A">
        <w:rPr>
          <w:rFonts w:ascii="Calibri" w:hAnsi="Calibri" w:cs="Calibri"/>
          <w:sz w:val="22"/>
        </w:rPr>
        <w:t>(137)</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A4599A">
        <w:rPr>
          <w:rFonts w:asciiTheme="majorHAnsi" w:eastAsia="Calibri" w:hAnsiTheme="majorHAnsi" w:cstheme="majorHAnsi"/>
          <w:sz w:val="22"/>
          <w:szCs w:val="22"/>
        </w:rPr>
        <w:t xml:space="preserve">En </w:t>
      </w:r>
      <w:r w:rsidR="00D21B3A">
        <w:rPr>
          <w:rFonts w:asciiTheme="majorHAnsi" w:eastAsia="Calibri" w:hAnsiTheme="majorHAnsi" w:cstheme="majorHAnsi"/>
          <w:sz w:val="22"/>
          <w:szCs w:val="22"/>
        </w:rPr>
        <w:t>nuestros resultados</w:t>
      </w:r>
      <w:r w:rsidR="00A4599A">
        <w:rPr>
          <w:rFonts w:asciiTheme="majorHAnsi" w:eastAsia="Calibri" w:hAnsiTheme="majorHAnsi" w:cstheme="majorHAnsi"/>
          <w:sz w:val="22"/>
          <w:szCs w:val="22"/>
        </w:rPr>
        <w:t xml:space="preserve">, pudimos realizar </w:t>
      </w:r>
      <w:r w:rsidR="002A2476">
        <w:rPr>
          <w:rFonts w:asciiTheme="majorHAnsi" w:eastAsia="Calibri" w:hAnsiTheme="majorHAnsi" w:cstheme="majorHAnsi"/>
          <w:sz w:val="22"/>
          <w:szCs w:val="22"/>
        </w:rPr>
        <w:t>un experimento</w:t>
      </w:r>
      <w:r w:rsidR="00A4599A">
        <w:rPr>
          <w:rFonts w:asciiTheme="majorHAnsi" w:eastAsia="Calibri" w:hAnsiTheme="majorHAnsi" w:cstheme="majorHAnsi"/>
          <w:sz w:val="22"/>
          <w:szCs w:val="22"/>
        </w:rPr>
        <w:t xml:space="preserve"> por </w:t>
      </w:r>
      <w:r w:rsidR="00D21B3A">
        <w:rPr>
          <w:rFonts w:asciiTheme="majorHAnsi" w:eastAsia="Calibri" w:hAnsiTheme="majorHAnsi" w:cstheme="majorHAnsi"/>
          <w:sz w:val="22"/>
          <w:szCs w:val="22"/>
        </w:rPr>
        <w:t>más de</w:t>
      </w:r>
      <w:r w:rsidR="00A4599A">
        <w:rPr>
          <w:rFonts w:asciiTheme="majorHAnsi" w:eastAsia="Calibri" w:hAnsiTheme="majorHAnsi" w:cstheme="majorHAnsi"/>
          <w:sz w:val="22"/>
          <w:szCs w:val="22"/>
        </w:rPr>
        <w:t xml:space="preserve"> 1 hora</w:t>
      </w:r>
      <w:r w:rsidR="00F80C2A">
        <w:rPr>
          <w:rFonts w:asciiTheme="majorHAnsi" w:eastAsia="Calibri" w:hAnsiTheme="majorHAnsi" w:cstheme="majorHAnsi"/>
          <w:sz w:val="22"/>
          <w:szCs w:val="22"/>
        </w:rPr>
        <w:t>, en el cual la proteína se mantuvo estable</w:t>
      </w:r>
      <w:r w:rsidR="00FA5497">
        <w:rPr>
          <w:rFonts w:asciiTheme="majorHAnsi" w:eastAsia="Calibri" w:hAnsiTheme="majorHAnsi" w:cstheme="majorHAnsi"/>
          <w:sz w:val="22"/>
          <w:szCs w:val="22"/>
        </w:rPr>
        <w:t xml:space="preserve"> (</w:t>
      </w:r>
      <w:r w:rsidR="00FA5497" w:rsidRPr="00FA5497">
        <w:rPr>
          <w:rFonts w:asciiTheme="majorHAnsi" w:eastAsia="Calibri" w:hAnsiTheme="majorHAnsi" w:cstheme="majorHAnsi"/>
          <w:b/>
          <w:bCs/>
          <w:sz w:val="22"/>
          <w:szCs w:val="22"/>
        </w:rPr>
        <w:t>Fig. 4.14</w:t>
      </w:r>
      <w:r w:rsidR="00FA5497">
        <w:rPr>
          <w:rFonts w:asciiTheme="majorHAnsi" w:eastAsia="Calibri" w:hAnsiTheme="majorHAnsi" w:cstheme="majorHAnsi"/>
          <w:sz w:val="22"/>
          <w:szCs w:val="22"/>
        </w:rPr>
        <w:t>)</w:t>
      </w:r>
      <w:r w:rsidR="00A4599A">
        <w:rPr>
          <w:rFonts w:asciiTheme="majorHAnsi" w:eastAsia="Calibri" w:hAnsiTheme="majorHAnsi" w:cstheme="majorHAnsi"/>
          <w:sz w:val="22"/>
          <w:szCs w:val="22"/>
        </w:rPr>
        <w:t xml:space="preserve">, pero este rango podría mejorar </w:t>
      </w:r>
      <w:r w:rsidR="00FA5497">
        <w:rPr>
          <w:rFonts w:asciiTheme="majorHAnsi" w:eastAsia="Calibri" w:hAnsiTheme="majorHAnsi" w:cstheme="majorHAnsi"/>
          <w:sz w:val="22"/>
          <w:szCs w:val="22"/>
        </w:rPr>
        <w:t xml:space="preserve">significativamente, si se emplean ciertas condiciones que permitan una mejor estabilidad de la </w:t>
      </w:r>
      <w:r w:rsidR="00D21B3A">
        <w:rPr>
          <w:rFonts w:asciiTheme="majorHAnsi" w:eastAsia="Calibri" w:hAnsiTheme="majorHAnsi" w:cstheme="majorHAnsi"/>
          <w:sz w:val="22"/>
          <w:szCs w:val="22"/>
        </w:rPr>
        <w:t xml:space="preserve">proteína. </w:t>
      </w:r>
      <w:r w:rsidR="00D21B3A">
        <w:rPr>
          <w:rFonts w:asciiTheme="majorHAnsi" w:eastAsia="Calibri" w:hAnsiTheme="majorHAnsi" w:cstheme="majorHAnsi"/>
          <w:sz w:val="22"/>
          <w:szCs w:val="22"/>
          <w:lang w:val="es-ES"/>
        </w:rPr>
        <w:t>Una</w:t>
      </w:r>
      <w:r w:rsidRPr="00784F51">
        <w:rPr>
          <w:rFonts w:asciiTheme="majorHAnsi" w:eastAsia="Calibri" w:hAnsiTheme="majorHAnsi" w:cstheme="majorHAnsi"/>
          <w:sz w:val="22"/>
          <w:szCs w:val="22"/>
          <w:lang w:val="es-ES"/>
        </w:rPr>
        <w:t xml:space="preserve"> de las limitaciones que atenta contra la posibilidad de ensayar una molécula por horas y días es la temperatura. Dada ciertas circunstancias la temperatura puede favorecer el crecimiento de microorganismos, también la evaporación de la solución tampón y por último la desnaturalización de la muestra, si esta es una proteína con una estructura terciaria débil</w:t>
      </w:r>
      <w:r w:rsidR="00790E8A">
        <w:rPr>
          <w:rFonts w:asciiTheme="majorHAnsi" w:eastAsia="Calibri" w:hAnsiTheme="majorHAnsi" w:cstheme="majorHAnsi"/>
          <w:sz w:val="22"/>
          <w:szCs w:val="22"/>
          <w:lang w:val="es-ES"/>
        </w:rPr>
        <w:t xml:space="preserve"> </w:t>
      </w:r>
      <w:r w:rsidR="00790E8A">
        <w:rPr>
          <w:rFonts w:asciiTheme="majorHAnsi" w:eastAsia="Calibri" w:hAnsiTheme="majorHAnsi" w:cstheme="majorHAnsi"/>
          <w:sz w:val="22"/>
          <w:szCs w:val="22"/>
          <w:lang w:val="es-ES"/>
        </w:rPr>
        <w:fldChar w:fldCharType="begin"/>
      </w:r>
      <w:r w:rsidR="006C0E55">
        <w:rPr>
          <w:rFonts w:asciiTheme="majorHAnsi" w:eastAsia="Calibri" w:hAnsiTheme="majorHAnsi" w:cstheme="majorHAnsi"/>
          <w:sz w:val="22"/>
          <w:szCs w:val="22"/>
          <w:lang w:val="es-ES"/>
        </w:rPr>
        <w:instrText xml:space="preserve"> ADDIN ZOTERO_ITEM CSL_CITATION {"citationID":"t6lEhOzs","properties":{"formattedCitation":"(138\\uc0\\u8211{}141)","plainCitation":"(138–141)","noteIndex":0},"citationItems":[{"id":621,"uris":["http://zotero.org/users/6975159/items/TU9DNKE7"],"itemData":{"id":621,"type":"article-journal","abstract":"While several experimental techniques now exist for characterizing protein unfolded states, all-atom simulation of unfolded states has been challenging due to the long time scales and conformational sampling required. We address this problem by using a combination of accelerated calculations on graphics processor units and distributed computing to simulate tens of thousands of molecular dynamics trajectories each up to </w:instrText>
      </w:r>
      <w:r w:rsidR="006C0E55">
        <w:rPr>
          <w:rFonts w:ascii="Cambria Math" w:eastAsia="Calibri" w:hAnsi="Cambria Math" w:cs="Cambria Math"/>
          <w:sz w:val="22"/>
          <w:szCs w:val="22"/>
          <w:lang w:val="es-ES"/>
        </w:rPr>
        <w:instrText>∼</w:instrText>
      </w:r>
      <w:r w:rsidR="006C0E55">
        <w:rPr>
          <w:rFonts w:asciiTheme="majorHAnsi" w:eastAsia="Calibri" w:hAnsiTheme="majorHAnsi" w:cstheme="majorHAnsi"/>
          <w:sz w:val="22"/>
          <w:szCs w:val="22"/>
          <w:lang w:val="es-ES"/>
        </w:rPr>
        <w:instrText xml:space="preserve">10 </w:instrText>
      </w:r>
      <w:r w:rsidR="006C0E55">
        <w:rPr>
          <w:rFonts w:ascii="Calibri" w:eastAsia="Calibri" w:hAnsi="Calibri" w:cs="Calibri"/>
          <w:sz w:val="22"/>
          <w:szCs w:val="22"/>
          <w:lang w:val="es-ES"/>
        </w:rPr>
        <w:instrText>μ</w:instrText>
      </w:r>
      <w:r w:rsidR="006C0E55">
        <w:rPr>
          <w:rFonts w:asciiTheme="majorHAnsi" w:eastAsia="Calibri" w:hAnsiTheme="majorHAnsi" w:cstheme="majorHAnsi"/>
          <w:sz w:val="22"/>
          <w:szCs w:val="22"/>
          <w:lang w:val="es-ES"/>
        </w:rPr>
        <w:instrText xml:space="preserve">s (for a total aggregate simulation time of 127 ms). We used this approach in conjunction with Trp-Cys contact quenching experiments to characterize the unfolded structure and dynamics of protein L. We employed a polymer theory method to make quantitative comparisons between high-temperature simulated and chemically denatured experimental ensembles and find that reaction-limited quenching rates calculated from simulation agree remarkably well with experiment. In both experiment and simulation, we find that unfolded-state intramolecular diffusion rates are very slow compared to highly denatured chains and that a single-residue mutation can significantly alter unfolded-state dynamics and structure. This work suggests a view of the unfolded state in which surprisingly low diffusion rates could limit folding and opens the door for all-atom molecular simulation to be a useful predictive tool for characterizing protein unfolded states along with experiments that directly measure intramolecular diffusion.","container-title":"Journal of the American Chemical Society","DOI":"10.1021/ja908369h","ISSN":"0002-7863","issue":"13","journalAbbreviation":"J. Am. Chem. Soc.","note":"publisher: American Chemical Society","page":"4702-4709","source":"ACS Publications","title":"Unfolded-State Dynamics and Structure of Protein L Characterized by Simulation and Experiment","volume":"132","author":[{"family":"Voelz","given":"Vincent A."},{"family":"Singh","given":"Vijay R."},{"family":"Wedemeyer","given":"William J."},{"family":"Lapidus","given":"Lisa J."},{"family":"Pande","given":"Vijay S."}],"issued":{"date-parts":[["2010",4,7]]}}},{"id":623,"uris":["http://zotero.org/users/6975159/items/24PQTUF8"],"itemData":{"id":623,"type":"article-journal","abstract":"Abstract: Protein stability is critical to the outcome of nearly all thermally mediated applications to biomaterials such as thermal therapies (including cryosurgery), burn injury, and biopreservation. As such, it is imperative to understand as much as possible about how a protein loses stability and to what extent we can control this through the thermal environment as well as through chemical or mechanical modification of the protein environment. This review presents an overview of protein stability in terms of denaturation due to temperature alteration (predominantly high and some low) and its modification by use of chemical additives, pH modification as well as modification of the mechanical environment (stress) of the proteins such as collagen. These modifiers are able to change the kinetics of protein denaturation during heating. While pH can affect the activation energy (or activation enthalpy) and the frequency factor (or activation entropy) of the denaturation kinetics, many other chemical and mechanical modifiers only affect the frequency factor (activation entropy). Often, the modification affecting activation entropy appears to be linked to the hydration of the protein. While the heat-induced denaturation of proteins is reasonably well understood, the heat denaturation of structural proteins (e.g., collagen) within whole tissues remains an area of active research. In addition, while some literature exists on protein denaturation during cold temperatures, relatively little is known about the kinetics of protein denaturation during both freezing and drying. Further understanding of this kinetics will have an important impact on applications ranging from preservation of biomaterials and pharmaceutics to cryosurgery. Interestingly, both freezing and drying involve drastic shifts in the hydration of the proteins. It is clear that understanding protein hydration at the molecular, cellular, and tissue level will be important to the future of this evolving area.","container-title":"Annals of the New York Academy of Sciences","DOI":"10.1196/annals.1363.003","ISSN":"1749-6632","issue":"1","language":"en","note":"_eprint: https://onlinelibrary.wiley.com/doi/pdf/10.1196/annals.1363.003","page":"12-33","source":"Wiley Online Library","title":"Thermal Stability of Proteins","volume":"1066","author":[{"family":"Bischof","given":"John C."},{"family":"He","given":"Xiaoming"}],"issued":{"date-parts":[["2006"]]}}},{"id":626,"uris":["http://zotero.org/users/6975159/items/AY4CPCU7"],"itemData":{"id":626,"type":"article-journal","container-title":"Annual Review of Physiology","DOI":"10.1146/annurev.ph.57.030195.000355","issue":"1","note":"_eprint: https://doi.org/10.1146/annurev.ph.57.030195.000355\nPMID: 7778874","page":"43-68","source":"Annual Reviews","title":"Proteins and Temperature","volume":"57","author":[{"family":"Somero","given":"George N."}],"issued":{"date-parts":[["1995"]]}}},{"id":627,"uris":["http://zotero.org/users/6975159/items/C2KVLY4C"],"itemData":{"id":627,"type":"article-journal","abstract":"Temperature impacts biological systems across all length and timescales. Cells and the enzymes that comprise them respond to temperature fluctuations on short timescales, and temperature can affect protein folding, the molecular composition of cells, and volume expansion. Entire ecosystems exhibit temperature-dependent behaviors, and global warming threatens to disrupt thermal homeostasis in microbes that are important for human and planetary health. Intriguingly, the growth rate of most species follows the Arrhenius law of equilibrium thermodynamics, with an activation energy similar to that of individual enzymes but with maximal growth rates and over temperature ranges that are species specific. In this review, we discuss how the temperature dependence of critical cellular processes, such as the central dogma and membrane fluidity, contributes to the temperature dependence of growth. We conclude with a discussion of adaptation to temperature shifts and the effects of temperature on evolution and on the properties of microbial ecosystems.","container-title":"Annual Review of Biophysics","DOI":"10.1146/annurev-biophys-112221-074832","issue":"1","note":"_eprint: https://doi.org/10.1146/annurev-biophys-112221-074832\nPMID: 35534014","page":"499-526","source":"Annual Reviews","title":"The Effects of Temperature on Cellular Physiology","volume":"51","author":[{"family":"Knapp","given":"Benjamin D."},{"family":"Huang","given":"Kerwyn Casey"}],"issued":{"date-parts":[["2022"]]}}}],"schema":"https://github.com/citation-style-language/schema/raw/master/csl-citation.json"} </w:instrText>
      </w:r>
      <w:r w:rsidR="00790E8A">
        <w:rPr>
          <w:rFonts w:asciiTheme="majorHAnsi" w:eastAsia="Calibri" w:hAnsiTheme="majorHAnsi" w:cstheme="majorHAnsi"/>
          <w:sz w:val="22"/>
          <w:szCs w:val="22"/>
          <w:lang w:val="es-ES"/>
        </w:rPr>
        <w:fldChar w:fldCharType="separate"/>
      </w:r>
      <w:r w:rsidR="006C0E55" w:rsidRPr="006C0E55">
        <w:rPr>
          <w:rFonts w:ascii="Calibri" w:hAnsi="Calibri" w:cs="Calibri"/>
          <w:sz w:val="22"/>
        </w:rPr>
        <w:t>(138–141)</w:t>
      </w:r>
      <w:r w:rsidR="00790E8A">
        <w:rPr>
          <w:rFonts w:asciiTheme="majorHAnsi" w:eastAsia="Calibri" w:hAnsiTheme="majorHAnsi" w:cstheme="majorHAnsi"/>
          <w:sz w:val="22"/>
          <w:szCs w:val="22"/>
          <w:lang w:val="es-ES"/>
        </w:rPr>
        <w:fldChar w:fldCharType="end"/>
      </w:r>
      <w:r w:rsidRPr="00784F51">
        <w:rPr>
          <w:rFonts w:asciiTheme="majorHAnsi" w:eastAsia="Calibri" w:hAnsiTheme="majorHAnsi" w:cstheme="majorHAnsi"/>
          <w:sz w:val="22"/>
          <w:szCs w:val="22"/>
          <w:lang w:val="es-ES"/>
        </w:rPr>
        <w:t>.</w:t>
      </w:r>
      <w:r w:rsidR="00EB25B2" w:rsidRPr="00784F51">
        <w:rPr>
          <w:rFonts w:asciiTheme="majorHAnsi" w:eastAsia="Calibri" w:hAnsiTheme="majorHAnsi" w:cstheme="majorHAnsi"/>
          <w:sz w:val="22"/>
          <w:szCs w:val="22"/>
        </w:rPr>
        <w:t xml:space="preserve"> </w:t>
      </w:r>
      <w:r w:rsidR="00A24F67">
        <w:rPr>
          <w:rFonts w:asciiTheme="majorHAnsi" w:eastAsia="Calibri" w:hAnsiTheme="majorHAnsi" w:cstheme="majorHAnsi"/>
          <w:sz w:val="22"/>
          <w:szCs w:val="22"/>
        </w:rPr>
        <w:t xml:space="preserve">En el estudio de </w:t>
      </w:r>
      <w:r w:rsidR="00DD498D" w:rsidRPr="006C0E55">
        <w:rPr>
          <w:rFonts w:asciiTheme="majorHAnsi" w:eastAsia="Calibri" w:hAnsiTheme="majorHAnsi" w:cstheme="majorHAnsi"/>
          <w:sz w:val="22"/>
          <w:szCs w:val="22"/>
        </w:rPr>
        <w:t>Popa</w:t>
      </w:r>
      <w:r w:rsidR="006C0E55" w:rsidRPr="006C0E55">
        <w:rPr>
          <w:rFonts w:asciiTheme="majorHAnsi" w:eastAsia="Calibri" w:hAnsiTheme="majorHAnsi" w:cstheme="majorHAnsi"/>
          <w:sz w:val="22"/>
          <w:szCs w:val="22"/>
        </w:rPr>
        <w:t xml:space="preserve"> y cols.</w:t>
      </w:r>
      <w:r w:rsidR="00DD498D" w:rsidRPr="006C0E55">
        <w:rPr>
          <w:rFonts w:asciiTheme="majorHAnsi" w:eastAsia="Calibri" w:hAnsiTheme="majorHAnsi" w:cstheme="majorHAnsi"/>
          <w:sz w:val="22"/>
          <w:szCs w:val="22"/>
        </w:rPr>
        <w:t xml:space="preserve"> 2016</w:t>
      </w:r>
      <w:r w:rsidR="00B26506" w:rsidRPr="00B26506">
        <w:rPr>
          <w:rFonts w:asciiTheme="majorHAnsi" w:eastAsia="Calibri" w:hAnsiTheme="majorHAnsi" w:cstheme="majorHAnsi"/>
          <w:sz w:val="22"/>
          <w:szCs w:val="22"/>
        </w:rPr>
        <w:t>,</w:t>
      </w:r>
      <w:r w:rsidR="00B26506">
        <w:rPr>
          <w:rFonts w:asciiTheme="majorHAnsi" w:eastAsia="Calibri" w:hAnsiTheme="majorHAnsi" w:cstheme="majorHAnsi"/>
          <w:sz w:val="22"/>
          <w:szCs w:val="22"/>
        </w:rPr>
        <w:t xml:space="preserve"> se</w:t>
      </w:r>
      <w:r w:rsidR="004E60D5">
        <w:rPr>
          <w:rFonts w:asciiTheme="majorHAnsi" w:eastAsia="Calibri" w:hAnsiTheme="majorHAnsi" w:cstheme="majorHAnsi"/>
          <w:sz w:val="22"/>
          <w:szCs w:val="22"/>
        </w:rPr>
        <w:t xml:space="preserve"> lograron realizar experimentos de hasta una semana de largo, pero cambiando el buffer repetidas veces para lograrlo. </w:t>
      </w:r>
      <w:r w:rsidR="002A2476">
        <w:rPr>
          <w:rFonts w:asciiTheme="majorHAnsi" w:eastAsia="Calibri" w:hAnsiTheme="majorHAnsi" w:cstheme="majorHAnsi"/>
          <w:sz w:val="22"/>
          <w:szCs w:val="22"/>
          <w:lang w:val="es-ES"/>
        </w:rPr>
        <w:t>Los</w:t>
      </w:r>
      <w:r w:rsidRPr="00784F51">
        <w:rPr>
          <w:rFonts w:asciiTheme="majorHAnsi" w:eastAsia="Calibri" w:hAnsiTheme="majorHAnsi" w:cstheme="majorHAnsi"/>
          <w:sz w:val="22"/>
          <w:szCs w:val="22"/>
          <w:lang w:val="es-ES"/>
        </w:rPr>
        <w:t xml:space="preserve"> 3 factores</w:t>
      </w:r>
      <w:r w:rsidR="002A2476">
        <w:rPr>
          <w:rFonts w:asciiTheme="majorHAnsi" w:eastAsia="Calibri" w:hAnsiTheme="majorHAnsi" w:cstheme="majorHAnsi"/>
          <w:sz w:val="22"/>
          <w:szCs w:val="22"/>
          <w:lang w:val="es-ES"/>
        </w:rPr>
        <w:t xml:space="preserve"> mencionado,</w:t>
      </w:r>
      <w:r w:rsidRPr="00784F51">
        <w:rPr>
          <w:rFonts w:asciiTheme="majorHAnsi" w:eastAsia="Calibri" w:hAnsiTheme="majorHAnsi" w:cstheme="majorHAnsi"/>
          <w:sz w:val="22"/>
          <w:szCs w:val="22"/>
          <w:lang w:val="es-ES"/>
        </w:rPr>
        <w:t xml:space="preserve"> podrían solucionarse parcialmente mediante la adición de un bactericida y de un sistema de control de temperatura integrado en el instrumento. Ya existen diversas maneras de realizarlo que podrían adecuarse a nuestro instrumento, incluso algunas muy económicas </w:t>
      </w:r>
      <w:r w:rsidR="00B71020" w:rsidRPr="00784F51">
        <w:rPr>
          <w:rFonts w:asciiTheme="majorHAnsi" w:hAnsiTheme="majorHAnsi" w:cstheme="majorHAnsi"/>
          <w:sz w:val="22"/>
          <w:szCs w:val="22"/>
        </w:rPr>
        <w:fldChar w:fldCharType="begin"/>
      </w:r>
      <w:r w:rsidR="006C0E55">
        <w:rPr>
          <w:rFonts w:asciiTheme="majorHAnsi" w:hAnsiTheme="majorHAnsi" w:cstheme="majorHAnsi"/>
          <w:sz w:val="22"/>
          <w:szCs w:val="22"/>
        </w:rPr>
        <w:instrText xml:space="preserve"> ADDIN ZOTERO_ITEM CSL_CITATION {"citationID":"EmAUhGCI","properties":{"formattedCitation":"(142,143)","plainCitation":"(142,143)","noteIndex":0},"citationItems":[{"id":334,"uris":["http://zotero.org/users/6975159/items/B848WGMF"],"itemData":{"id":334,"type":"article-journal","abstract":"At present, the utilization rate of small cold storage for fruit and vegetable in Yunnan is low, and it is necessary to carry out regional management of cold storage in order to save energy and improve the utilization rate. Because different fruits and vegetables need different refrigeration temperatures, so real-time temperature and humidity monitoring is particularly important. For meeting this requirement, this paper designs an arduino-based temperature and humidity monitoring system for small cold storage of fruit and vegetable. The system mainly includes hardware and software parts. Handware component includes Arduino Mega2560, ESP8266, Zigbee, DHT11 temperature and humidity sensor, and OLED display and the software component includes the Arduino IDE, UartAssist serial debugging assistant, Lighting. Blinker. Finally, the whole system is tested, and the test results show that the system has the characteristics of remote viewing, high measuring accuracy and convenient use, and the system could meet the needs of temperature and humidity management for small cold storage.","container-title":"Journal of Physics: Conference Series","DOI":"10.1088/1742-6596/1601/6/062010","ISSN":"1742-6596","issue":"6","journalAbbreviation":"J. Phys.: Conf. Ser.","language":"en","note":"publisher: IOP Publishing","page":"062010","source":"Institute of Physics","title":"Design and implementation of temperature and humidity monitoring system for small cold storage of fruit and vegetable based on Arduino","volume":"1601","author":[{"family":"Tang","given":"Xiuying"},{"family":"Tan","given":"Chao"},{"family":"Chen","given":"Aibin"},{"family":"Li","given":"Zhenghong"},{"family":"Shuai","given":"Renzheng"}],"issued":{"date-parts":[["2020",8]]}}},{"id":333,"uris":["http://zotero.org/users/6975159/items/GJ6U2I6N"],"itemData":{"id":333,"type":"article-journal","abstract":"Studies on temperature control systems have been continued until today even though it has already been well established due to its growingapplications in the industrial process, household appliance for cooling/heating, and etc. With a proper tools and a detailed study, a good control system can be designed to be robust and relatively free from instabilities. For this, LabVIEW and Arduino are recommended as tools for users to express their design creativity and implement ideas on creating systems for temperature control. This is useful for educational purposes especially for university students to use in their design projects. This paper proposes a PID control scheme implemented by using an Arduino microcontroller and Virtual Instrumentation (VI) software called LabVIEW for monitoring and controlling the temperature of a heating element which is sensed by thermocouple as the measuring device. The temperature is varied accordingly to the several setpoint, and error will be generated when the measured temperature does not reach the originally set point. Experimental results show that PID controller is capable to track and control the heater temperature towards the designated reference temperature. The small scale of this system and the ease of use allows Arduino to be practical in laboratory setting and also as a teaching platform for basic control programming","source":"core.ac.uk","title":"Development of Experimental Simulator via Arduino-based PID Temperature Control System using LabVIEW","URL":"https://core.ac.uk/reader/229275410","author":[{"family":"Muhammad Faizzuan Hon","given":"R. H."}],"accessed":{"date-parts":[["2022",6,5]]}}}],"schema":"https://github.com/citation-style-language/schema/raw/master/csl-citation.json"} </w:instrText>
      </w:r>
      <w:r w:rsidR="00B71020" w:rsidRPr="00784F51">
        <w:rPr>
          <w:rFonts w:asciiTheme="majorHAnsi" w:hAnsiTheme="majorHAnsi" w:cstheme="majorHAnsi"/>
          <w:sz w:val="22"/>
          <w:szCs w:val="22"/>
        </w:rPr>
        <w:fldChar w:fldCharType="separate"/>
      </w:r>
      <w:r w:rsidR="006C0E55" w:rsidRPr="006C0E55">
        <w:rPr>
          <w:rFonts w:ascii="Calibri" w:hAnsi="Calibri" w:cs="Calibri"/>
          <w:sz w:val="22"/>
        </w:rPr>
        <w:t>(142,143)</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p>
    <w:p w14:paraId="0B358FA8" w14:textId="77777777" w:rsidR="00E70C3A" w:rsidRDefault="00E70C3A" w:rsidP="00E70C3A">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5B2DEF07" w14:textId="36483D8B" w:rsidR="00E70C3A" w:rsidRPr="00784F51" w:rsidRDefault="00E70C3A" w:rsidP="00E70C3A">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r w:rsidRPr="00784F51">
        <w:rPr>
          <w:rFonts w:asciiTheme="majorHAnsi" w:eastAsia="Calibri" w:hAnsiTheme="majorHAnsi" w:cstheme="majorHAnsi"/>
          <w:sz w:val="22"/>
          <w:szCs w:val="22"/>
          <w:lang w:val="es-ES"/>
        </w:rPr>
        <w:t>El circuito de retroalimentación PID implementado para el funcionamiento del actuador lineal del magneto, fue correctamente ajustado utilizando un osciloscopio y un generador de ondas. Aun así, el ajuste de los tres canales del PID (</w:t>
      </w:r>
      <w:r w:rsidRPr="00913A28">
        <w:rPr>
          <w:rFonts w:asciiTheme="majorHAnsi" w:eastAsia="Calibri" w:hAnsiTheme="majorHAnsi" w:cstheme="majorHAnsi"/>
          <w:b/>
          <w:bCs/>
          <w:sz w:val="22"/>
          <w:szCs w:val="22"/>
          <w:lang w:val="es-ES"/>
        </w:rPr>
        <w:t>Fig. 4.8C</w:t>
      </w:r>
      <w:r w:rsidRPr="00784F51">
        <w:rPr>
          <w:rFonts w:asciiTheme="majorHAnsi" w:eastAsia="Calibri" w:hAnsiTheme="majorHAnsi" w:cstheme="majorHAnsi"/>
          <w:sz w:val="22"/>
          <w:szCs w:val="22"/>
          <w:lang w:val="es-ES"/>
        </w:rPr>
        <w:t>), requirió bastante trabajo y se ajustó de modo de tener un movimiento suave y que transmitiera mínimas vibraciones al instrumento. A pesar de esto, la sintonización de parámetros en los tres amplificadores operacionales no entrego una condición completamente libre de oscilaciones. Se escogió una posición y voltajes que minimizaran la transmisión de perturbaciones hasta el experimento a la vez que permitía un movimiento ágil del par de magnetos sobre la cámara de fluido. Esto puede ser fácilmente solucionado en un futuro, mejorando el circuito electrónico o sustituyendo el posicionador por un electromagneto que no se basa en movimientos mecánicos sino que altera su campo magnético por cambios en la corriente sobre la bobina. De todos modos, se logró obtener un resultado satisfactorio ya que las vibraciones afectaron mínimamente las mediciones (</w:t>
      </w:r>
      <w:r w:rsidRPr="00913A28">
        <w:rPr>
          <w:rFonts w:asciiTheme="majorHAnsi" w:eastAsia="Calibri" w:hAnsiTheme="majorHAnsi" w:cstheme="majorHAnsi"/>
          <w:b/>
          <w:bCs/>
          <w:sz w:val="22"/>
          <w:szCs w:val="22"/>
          <w:lang w:val="es-ES"/>
        </w:rPr>
        <w:t>Fig. 4.11</w:t>
      </w:r>
      <w:r w:rsidRPr="00784F51">
        <w:rPr>
          <w:rFonts w:asciiTheme="majorHAnsi" w:eastAsia="Calibri" w:hAnsiTheme="majorHAnsi" w:cstheme="majorHAnsi"/>
          <w:sz w:val="22"/>
          <w:szCs w:val="22"/>
          <w:lang w:val="es-ES"/>
        </w:rPr>
        <w:t xml:space="preserve">). El piezo eléctrico también funciona con un sistema PID, pero este viene </w:t>
      </w:r>
      <w:r w:rsidRPr="00784F51">
        <w:rPr>
          <w:rFonts w:asciiTheme="majorHAnsi" w:eastAsia="Calibri" w:hAnsiTheme="majorHAnsi" w:cstheme="majorHAnsi"/>
          <w:sz w:val="22"/>
          <w:szCs w:val="22"/>
          <w:lang w:val="es-ES"/>
        </w:rPr>
        <w:lastRenderedPageBreak/>
        <w:t xml:space="preserve">corregido desde la empresa que lo comercializa, por ende, viene con los parámetros adecuados para utilizar. </w:t>
      </w:r>
    </w:p>
    <w:p w14:paraId="7529789A" w14:textId="77777777" w:rsidR="00E70C3A" w:rsidRPr="00784F51" w:rsidRDefault="00E70C3A" w:rsidP="00E70C3A">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p>
    <w:p w14:paraId="1E67EE78" w14:textId="30E51739" w:rsidR="008C3AED" w:rsidRPr="00784F51" w:rsidRDefault="00E70C3A" w:rsidP="00E70C3A">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r w:rsidRPr="00784F51">
        <w:rPr>
          <w:rFonts w:asciiTheme="majorHAnsi" w:eastAsia="Calibri" w:hAnsiTheme="majorHAnsi" w:cstheme="majorHAnsi"/>
          <w:sz w:val="22"/>
          <w:szCs w:val="22"/>
          <w:lang w:val="es-ES"/>
        </w:rPr>
        <w:t xml:space="preserve">Como bien mencionamos, originalmente el software utilizado para este instrumento fue desarrollado el laboratorio de Fernández y obtenido desde un repositorio </w:t>
      </w:r>
      <w:r w:rsidR="00B71020" w:rsidRPr="00784F51">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{"citationID":"a4G6n4mI","properties":{"formattedCitation":"(88)","plainCitation":"(88)","noteIndex":0},"citationItems":[{"id":372,"uris":["http://zotero.org/users/6975159/items/BG3FSR9U"],"itemData":{"id":372,"type":"report","abstract":"&lt;h3&gt;Abstract&lt;/h3&gt; &lt;p&gt;The classical “one sequence, one structure, one function” paradigm has shaped much of our intuition of how proteins work inside the cell. Partially due to the insight provided by bulk biochemical assays, individual biomolecules are assumed to behave as identical entities, and their characterization relies on ensemble averages that flatten any conformational diversity into a unique phenotype. While the emergence of single-molecule techniques opened the gates to interrogating individual molecules, technical shortcomings typically limit the duration of these measurements to a few minutes, which prevents to completely characterize a protein individual and, hence, to capture the heterogeneity among molecular populations. Here, we introduce a magnetic tweezers design, which showcases enhanced stability and resolution that allows us to measure the folding dynamics of a single protein during several uninterrupted days with a high temporal and spatial resolution. Thanks to this instrumental development, we do a complete characterization of two proteins with a very different force-response: the talin R3&lt;sup&gt;IVVI&lt;/sup&gt; domain and protein L. Days-long recordings on the same single molecule accumulate several thousands of folding transitions sampled with sub-ms resolution, which allows us to reconstruct their free energy landscapes and describe how they evolve with force. By mapping the nanomechanical identity of many different protein individuals, we directly capture their molecular diversity as a quantifiable dispersion on their force response and folding kinetics. Our instrumental development offers a new tool for profiling individual molecules, opening the gates to the characterization of biomolecular heterogeneity.&lt;/p&gt;","language":"en","license":"© 2021, Posted by Cold Spring Harbor Laboratory. This pre-print is available under a Creative Commons License (Attribution-NonCommercial-NoDerivs 4.0 International), CC BY-NC-ND 4.0, as described at http://creativecommons.org/licenses/by-nc-nd/4.0/","note":"DOI: 10.1101/2021.02.24.432730\nsection: New Results\ntype: article","page":"2021.02.24.432730","publisher":"bioRxiv","source":"bioRxiv","title":"Identical Sequences, Different Behaviors: Protein Diversity Captured at the Single-Molecule Level","title-short":"Identical Sequences, Different Behaviors","URL":"https://www.biorxiv.org/content/10.1101/2021.02.24.432730v1","author":[{"family":"Tapia-Rojo","given":"Rafael"},{"family":"Alonso-Caballero","given":"Alvaro"},{"family":"Badilla","given":"Carmen L."},{"family":"Fernandez","given":"Julio M."}],"accessed":{"date-parts":[["2022",5,24]]},"issued":{"date-parts":[["2021",2,25]]}}}],"schema":"https://github.com/citation-style-language/schema/raw/master/csl-citation.json"} </w:instrText>
      </w:r>
      <w:r w:rsidR="00B71020" w:rsidRPr="00784F51">
        <w:rPr>
          <w:rFonts w:asciiTheme="majorHAnsi" w:hAnsiTheme="majorHAnsi" w:cstheme="majorHAnsi"/>
          <w:sz w:val="22"/>
          <w:szCs w:val="22"/>
        </w:rPr>
        <w:fldChar w:fldCharType="separate"/>
      </w:r>
      <w:r w:rsidR="00D67B7F" w:rsidRPr="00D67B7F">
        <w:rPr>
          <w:rFonts w:ascii="Calibri" w:hAnsi="Calibri" w:cs="Calibri"/>
          <w:sz w:val="22"/>
        </w:rPr>
        <w:t>(88)</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b/>
          <w:sz w:val="22"/>
          <w:szCs w:val="22"/>
        </w:rPr>
        <w:t xml:space="preserve">. </w:t>
      </w:r>
      <w:r w:rsidR="008C3AED" w:rsidRPr="00784F51">
        <w:rPr>
          <w:rFonts w:asciiTheme="majorHAnsi" w:eastAsia="Calibri" w:hAnsiTheme="majorHAnsi" w:cstheme="majorHAnsi"/>
          <w:sz w:val="22"/>
          <w:szCs w:val="22"/>
          <w:lang w:val="es-ES"/>
        </w:rPr>
        <w:t xml:space="preserve">Sin embargo, este fue modificado localmente de modo de adaptarlo a nuestros componentes y a nuestros requerimientos. En otros montajes, se han utilizado programas conocidos como LabVIEW y algunas de sus extensiones, para poder realizar el seguimiento en tiempo real de las microesferas </w:t>
      </w:r>
      <w:r w:rsidR="00B71020" w:rsidRPr="00784F51">
        <w:rPr>
          <w:rFonts w:asciiTheme="majorHAnsi" w:hAnsiTheme="majorHAnsi" w:cstheme="majorHAnsi"/>
          <w:sz w:val="22"/>
          <w:szCs w:val="22"/>
        </w:rPr>
        <w:fldChar w:fldCharType="begin"/>
      </w:r>
      <w:r w:rsidR="006C0E55">
        <w:rPr>
          <w:rFonts w:asciiTheme="majorHAnsi" w:hAnsiTheme="majorHAnsi" w:cstheme="majorHAnsi"/>
          <w:sz w:val="22"/>
          <w:szCs w:val="22"/>
        </w:rPr>
        <w:instrText xml:space="preserve"> ADDIN ZOTERO_ITEM CSL_CITATION {"citationID":"4wB154AZ","properties":{"formattedCitation":"(144)","plainCitation":"(144)","noteIndex":0},"citationItems":[{"id":475,"uris":["http://zotero.org/users/6975159/items/BZ8ECSHI"],"itemData":{"id":475,"type":"chapter","abstract":"Magnetic tweezers provide a versatile tool enabling the application of force and torque on individual biomolecules. Magnetic tweezers are uniquely suited to the study of DNA topology and protein–DNA interactions that modify DNA topology. Perhaps due to its presumed simplicity, magnetic tweezers instrumentation has been described in less detail than comparable techniques. Here, we provide a comprehensive description and guide for the design and implementation of a magnetic tweezers instrument for single-molecule measurements of DNA topology and mechanics. We elucidate magnetic trap design, as well as microscope and illumination setup, and provide a simple LabVIEW-based real-time position tracking algorithm. In addition, we provide procedures for production of supercoilable DNA tethers, flow-cell design, and construction tips.","collection-title":"Methods in Molecular Biology","container-title":"Single Molecule Analysis: Methods and Protocols","event-place":"Totowa, NJ","ISBN":"978-1-61779-282-3","language":"en","note":"DOI: 10.1007/978-1-61779-282-3_15","page":"265-293","publisher":"Humana Press","publisher-place":"Totowa, NJ","source":"Springer Link","title":"Magnetic Tweezers for Single-Molecule Manipulation","URL":"https://doi.org/10.1007/978-1-61779-282-3_15","author":[{"family":"Seol","given":"Yeonee"},{"family":"Neuman","given":"Keir C."}],"editor":[{"family":"Peterman","given":"Erwin J. G."},{"family":"Wuite","given":"Gijs J. L."}],"accessed":{"date-parts":[["2022",6,16]]},"issued":{"date-parts":[["2011"]]}},"locator":"22"}],"schema":"https://github.com/citation-style-language/schema/raw/master/csl-citation.json"} </w:instrText>
      </w:r>
      <w:r w:rsidR="00B71020" w:rsidRPr="00784F51">
        <w:rPr>
          <w:rFonts w:asciiTheme="majorHAnsi" w:hAnsiTheme="majorHAnsi" w:cstheme="majorHAnsi"/>
          <w:sz w:val="22"/>
          <w:szCs w:val="22"/>
        </w:rPr>
        <w:fldChar w:fldCharType="separate"/>
      </w:r>
      <w:r w:rsidR="006C0E55" w:rsidRPr="006C0E55">
        <w:rPr>
          <w:rFonts w:ascii="Calibri" w:hAnsi="Calibri" w:cs="Calibri"/>
          <w:sz w:val="22"/>
        </w:rPr>
        <w:t>(144)</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8C3AED" w:rsidRPr="00784F51">
        <w:rPr>
          <w:rFonts w:asciiTheme="majorHAnsi" w:eastAsia="Calibri" w:hAnsiTheme="majorHAnsi" w:cstheme="majorHAnsi"/>
          <w:sz w:val="22"/>
          <w:szCs w:val="22"/>
          <w:lang w:val="es-ES"/>
        </w:rPr>
        <w:t xml:space="preserve">El uso de estos programas resulta más fácil, debido a que ya existen complementos que se dedican únicamente al seguimiento de microesferas en un campo de visión </w:t>
      </w:r>
      <w:r w:rsidR="00B71020" w:rsidRPr="00784F51">
        <w:rPr>
          <w:rFonts w:asciiTheme="majorHAnsi" w:hAnsiTheme="majorHAnsi" w:cstheme="majorHAnsi"/>
          <w:sz w:val="22"/>
          <w:szCs w:val="22"/>
        </w:rPr>
        <w:fldChar w:fldCharType="begin"/>
      </w:r>
      <w:r w:rsidR="006C0E55">
        <w:rPr>
          <w:rFonts w:asciiTheme="majorHAnsi" w:hAnsiTheme="majorHAnsi" w:cstheme="majorHAnsi"/>
          <w:sz w:val="22"/>
          <w:szCs w:val="22"/>
        </w:rPr>
        <w:instrText xml:space="preserve"> ADDIN ZOTERO_ITEM CSL_CITATION {"citationID":"Q6paKUls","properties":{"formattedCitation":"(145\\uc0\\u8211{}147)","plainCitation":"(145–147)","noteIndex":0},"citationItems":[{"id":474,"uris":["http://zotero.org/users/6975159/items/88ET75F5"],"itemData":{"id":474,"type":"article-journal","abstract":"In this work, we present a single-pole magnetic tweezers (MT) device designed for integration with substrate deformation tracking microscopy and/or traction force microscopy experiments intended to explore extracellular matrix rheology and human epidermal keratinocyte mechanobiology. Assembled from commercially available off-the-shelf electronics hardware and software, the MT device is amenable to replication in the basic biology laboratory. In contrast to conventional solenoid current-controlled MT devices, operation of this instrument is based on real-time feedback control of the magnetic flux density emanating from the blunt end of the needle core using a cascade control scheme and a digital proportional–integral–derivative (PID) controller. Algorithms that compensate for a spatially non-uniform remnant magnetization of the needle core that develops during actuation are implemented into the feedback control scheme. Through optimization of PID gain scheduling, the MT device exhibits magnetization and demagnetization response times of less than 100 ms without overshoot over a wide range of magnetic flux density setpoints. Compared to current-based control, magnetic flux density-based control allows for more accurate and precise magnetic actuation forces by compensating for temperature increases within the needle core due to heat generated by the applied solenoid currents. Near field calibrations validate the ability of the MT device to actuate 4.5 μm-diameter superparamagnetic beads with forces up to 25 nN with maximum relative uncertainties of ±30% for beads positioned between 2.5 and 40 µm from the needle tip.","container-title":"Review of Scientific Instruments","DOI":"10.1063/5.0039696","ISSN":"0034-6748","issue":"3","note":"publisher: American Institute of Physics","page":"034101","source":"aip.scitation.org (Atypon)","title":"Magnetic tweezers with magnetic flux density feedback control","volume":"92","author":[{"family":"Moghram","given":"Waddah I."},{"family":"Kruger","given":"Anton"},{"family":"Sander","given":"Edward A."},{"family":"Selby","given":"John C."}],"issued":{"date-parts":[["2021",3]]}}},{"id":473,"uris":["http://zotero.org/users/6975159/items/3A9LKGI7"],"itemData":{"id":473,"type":"article-journal","abstract":"The magnetic tweezer technique has become a versatile tool for unfolding or folding of individual molecules, mainly DNA. In addition to single molecule analysis, the magnetic tweezer can be used to analyze the mechanical properties of cells and extracellular matrices. We have established a magnetic tweezer that is capable of measuring the linear and non-linear viscoelastic behavior of a wide range of soft matter in precisely controlled environmental conditions, such as temperature, CO2 and humidity. The magnetic tweezer presented in this study is suitable to detect specific differences in the mechanical properties of different cell lines, such as human breast cancer cells and mouse embryonic fibroblasts, as well as collagen matrices of distinct concentrations in the presence and absence of fibronectin crosslinks. The precise calibration and control mechanism employed in the presented magnetic tweezer setup provides the ability to apply physiological force up to 5 nN on 4.5 µm superparamagnetic beads coated with fibronectin and coupled to the cells or collagen matrices. These measurements reveal specific local linear and non-linear viscoelastic behavior of the investigated samples. The viscoelastic response of cells and collagen matrices to the force application is best described by a weak power law behavior. Our results demonstrate that the stress stiffening response and the fluidization of cells is cell type specific and varies largely between differently invasive and aggressive cancer cells. Finally, we showed that the viscoelastic behavior of collagen matrices with and without fibronectin crosslinks measured by the magnetic tweezer can be related to the microstructure of these matrices.","container-title":"Scientific Reports","DOI":"10.1038/s41598-020-70428-w","ISSN":"2045-2322","issue":"1","journalAbbreviation":"Sci Rep","language":"en","license":"2020 The Author(s)","note":"number: 1\npublisher: Nature Publishing Group","page":"13453","source":"www.nature.com","title":"Environmentally controlled magnetic nano-tweezer for living cells and extracellular matrices","volume":"10","author":[{"family":"Aermes","given":"Christian"},{"family":"Hayn","given":"Alexander"},{"family":"Fischer","given":"Tony"},{"family":"Mierke","given":"Claudia Tanja"}],"issued":{"date-parts":[["2020",8,10]]}}},{"id":472,"uris":["http://zotero.org/users/6975159/items/YIIH586W"],"itemData":{"id":472,"type":"post-weblog","language":"en-US","title":"Software – Nynke Dekker Lab","URL":"https://nynkedekkerlab.tudelft.nl/?page_id=202","accessed":{"date-parts":[["2022",6,16]]}}}],"schema":"https://github.com/citation-style-language/schema/raw/master/csl-citation.json"} </w:instrText>
      </w:r>
      <w:r w:rsidR="00B71020" w:rsidRPr="00784F51">
        <w:rPr>
          <w:rFonts w:asciiTheme="majorHAnsi" w:hAnsiTheme="majorHAnsi" w:cstheme="majorHAnsi"/>
          <w:sz w:val="22"/>
          <w:szCs w:val="22"/>
        </w:rPr>
        <w:fldChar w:fldCharType="separate"/>
      </w:r>
      <w:r w:rsidR="006C0E55" w:rsidRPr="006C0E55">
        <w:rPr>
          <w:rFonts w:ascii="Calibri" w:hAnsi="Calibri" w:cs="Calibri"/>
          <w:sz w:val="22"/>
        </w:rPr>
        <w:t>(145–147)</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8C3AED" w:rsidRPr="00784F51">
        <w:rPr>
          <w:rFonts w:asciiTheme="majorHAnsi" w:eastAsia="Calibri" w:hAnsiTheme="majorHAnsi" w:cstheme="majorHAnsi"/>
          <w:sz w:val="22"/>
          <w:szCs w:val="22"/>
          <w:lang w:val="es-ES"/>
        </w:rPr>
        <w:t>Sin embargo, algunos de estos complementos tienen muchas limitaciones, que no permiten al usuario el desarrollo de ensayos más complejos que requieren de la automatización. Sin duda, nuestro software aún se encuentra en estado de desarrollo, pero con el código actual ya es capaz de realizar mediciones de manera rápida y precisa–ancho de banda de 1 kHz y resolución espacial de 5 nm–(</w:t>
      </w:r>
      <w:r w:rsidR="008C3AED" w:rsidRPr="002A6F1E">
        <w:rPr>
          <w:rFonts w:asciiTheme="majorHAnsi" w:eastAsia="Calibri" w:hAnsiTheme="majorHAnsi" w:cstheme="majorHAnsi"/>
          <w:b/>
          <w:bCs/>
          <w:sz w:val="22"/>
          <w:szCs w:val="22"/>
          <w:lang w:val="es-ES"/>
        </w:rPr>
        <w:t>Fig. 4.12</w:t>
      </w:r>
      <w:r w:rsidR="008C3AED" w:rsidRPr="00784F51">
        <w:rPr>
          <w:rFonts w:asciiTheme="majorHAnsi" w:eastAsia="Calibri" w:hAnsiTheme="majorHAnsi" w:cstheme="majorHAnsi"/>
          <w:sz w:val="22"/>
          <w:szCs w:val="22"/>
          <w:lang w:val="es-ES"/>
        </w:rPr>
        <w:t>). Las nuevas funciones agregadas, permitieron mejorar la relación de la interfaz con el usuario, fácil manipulación del posicionador de magnetos, y la exportación de datos.</w:t>
      </w:r>
    </w:p>
    <w:p w14:paraId="74222779" w14:textId="77777777" w:rsidR="008C3AED" w:rsidRDefault="008C3AED" w:rsidP="008C3AED">
      <w:pPr>
        <w:pBdr>
          <w:top w:val="nil"/>
          <w:left w:val="nil"/>
          <w:bottom w:val="nil"/>
          <w:right w:val="nil"/>
          <w:between w:val="nil"/>
        </w:pBdr>
        <w:spacing w:line="360" w:lineRule="auto"/>
        <w:jc w:val="both"/>
        <w:rPr>
          <w:rFonts w:ascii="Calibri" w:eastAsia="Calibri" w:hAnsi="Calibri" w:cs="Calibri"/>
          <w:sz w:val="22"/>
          <w:szCs w:val="22"/>
        </w:rPr>
      </w:pPr>
    </w:p>
    <w:p w14:paraId="04126F97" w14:textId="20BAA70A" w:rsidR="00800FCC" w:rsidRPr="00784F51" w:rsidRDefault="008C3AED" w:rsidP="008C3AED">
      <w:pPr>
        <w:pBdr>
          <w:top w:val="nil"/>
          <w:left w:val="nil"/>
          <w:bottom w:val="nil"/>
          <w:right w:val="nil"/>
          <w:between w:val="nil"/>
        </w:pBdr>
        <w:spacing w:line="360" w:lineRule="auto"/>
        <w:jc w:val="both"/>
        <w:rPr>
          <w:rFonts w:asciiTheme="majorHAnsi" w:eastAsia="Calibri" w:hAnsiTheme="majorHAnsi" w:cstheme="majorHAnsi"/>
          <w:sz w:val="22"/>
          <w:szCs w:val="22"/>
        </w:rPr>
      </w:pPr>
      <w:r w:rsidRPr="00784F51">
        <w:rPr>
          <w:rFonts w:asciiTheme="majorHAnsi" w:eastAsia="Calibri" w:hAnsiTheme="majorHAnsi" w:cstheme="majorHAnsi"/>
          <w:sz w:val="22"/>
          <w:szCs w:val="22"/>
          <w:lang w:val="es-ES"/>
        </w:rPr>
        <w:t xml:space="preserve">Las cámaras de fluidos son comúnmente utilizadas para realizar ensayos en instrumentos donde se necesita de una interfaz líquida </w:t>
      </w:r>
      <w:r w:rsidR="00B71020" w:rsidRPr="00784F51">
        <w:rPr>
          <w:rFonts w:asciiTheme="majorHAnsi" w:hAnsiTheme="majorHAnsi" w:cstheme="majorHAnsi"/>
          <w:sz w:val="22"/>
          <w:szCs w:val="22"/>
        </w:rPr>
        <w:fldChar w:fldCharType="begin"/>
      </w:r>
      <w:r w:rsidR="006C0E55">
        <w:rPr>
          <w:rFonts w:asciiTheme="majorHAnsi" w:hAnsiTheme="majorHAnsi" w:cstheme="majorHAnsi"/>
          <w:sz w:val="22"/>
          <w:szCs w:val="22"/>
        </w:rPr>
        <w:instrText xml:space="preserve"> ADDIN ZOTERO_ITEM CSL_CITATION {"citationID":"MQXxbrUQ","properties":{"formattedCitation":"(148,149)","plainCitation":"(148,149)","noteIndex":0},"citationItems":[{"id":471,"uris":["http://zotero.org/users/6975159/items/ENJ2D9N4"],"itemData":{"id":471,"type":"article-journal","abstract":"In the native vasculature, flowing blood produces a frictional force on vessel walls that affects endothelial cell function and phenotype. In the arterial system, the vasculature's local geometry directly influences variations in flow profiles and shear stress magnitudes. Straight arterial sections with pulsatile shear stress have been shown to promote an athero-protective endothelial phenotype. Conversely, areas with more complex geometry, such as arterial bifurcations and branch points with disturbed flow patterns and lower, oscillatory shear stress, typically lead to endothelial dysfunction and the pathogenesis of cardiovascular diseases. Many studies have investigated the regulation of endothelial responses to various shear stress environments. Importantly, the accurate in vitro simulation of in vivo hemodynamics is critical to the deeper understanding of mechanotransduction through the proper design and use of flow chamber devices. In this review, we describe several flow chamber apparatuses and their fluid mechanics design parameters, including parallel-plate flow chambers, cone-and-plate devices, and microfluidic devices. In addition, chamber-specific design criteria and relevant equations are defined in detail for the accurate simulation of shear stress environments to study endothelial cell responses.","container-title":"Journal of Biomechanical Engineering","DOI":"10.1115/1.4051765","ISSN":"0148-0731","issue":"2","journalAbbreviation":"Journal of Biomechanical Engineering","source":"Silverchair","title":"In Vitro Flow Chamber Design for the Study of Endothelial Cell (Patho)Physiology","URL":"https://doi.org/10.1115/1.4051765","volume":"144","author":[{"family":"Fallon","given":"Meghan E."},{"family":"Mathews","given":"Rick"},{"family":"Hinds","given":"Monica T."}],"accessed":{"date-parts":[["2022",6,16]]},"issued":{"date-parts":[["2021",10,11]]}}},{"id":470,"uris":["http://zotero.org/users/6975159/items/GE5XMIA5"],"itemData":{"id":470,"type":"article-journal","abstract":"Microfluidic devices currently play an important role in many biological, chemical, and engineering applications, and there are many ways to fabricate the necessary channel and feature dimensions. In this review, we provide an overview of microfabrication techniques that are relevant to both research and commercial use. A special emphasis on both the most practical and the recently developed methods for microfluidic device fabrication is applied, and it leads us to specifically address laminate, molding, 3D printing, and high resolution nanofabrication techniques. The methods are compared for their relative costs and benefits, with special attention paid to the commercialization prospects of the various technologies.","container-title":"Inventions","DOI":"10.3390/inventions3030060","ISSN":"2411-5134","issue":"3","language":"en","license":"http://creativecommons.org/licenses/by/3.0/","note":"number: 3\npublisher: Multidisciplinary Digital Publishing Institute","page":"60","source":"www.mdpi.com","title":"A Review of Current Methods in Microfluidic Device Fabrication and Future Commercialization Prospects","volume":"3","author":[{"family":"Gale","given":"Bruce K."},{"family":"Jafek","given":"Alexander R."},{"family":"Lambert","given":"Christopher J."},{"family":"Goenner","given":"Brady L."},{"family":"Moghimifam","given":"Hossein"},{"family":"Nze","given":"Ugochukwu C."},{"family":"Kamarapu","given":"Suraj Kumar"}],"issued":{"date-parts":[["2018",9]]}}}],"schema":"https://github.com/citation-style-language/schema/raw/master/csl-citation.json"} </w:instrText>
      </w:r>
      <w:r w:rsidR="00B71020" w:rsidRPr="00784F51">
        <w:rPr>
          <w:rFonts w:asciiTheme="majorHAnsi" w:hAnsiTheme="majorHAnsi" w:cstheme="majorHAnsi"/>
          <w:sz w:val="22"/>
          <w:szCs w:val="22"/>
        </w:rPr>
        <w:fldChar w:fldCharType="separate"/>
      </w:r>
      <w:r w:rsidR="006C0E55" w:rsidRPr="006C0E55">
        <w:rPr>
          <w:rFonts w:ascii="Calibri" w:hAnsi="Calibri" w:cs="Calibri"/>
          <w:sz w:val="22"/>
        </w:rPr>
        <w:t>(148,149)</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 xml:space="preserve">pero en una pinza magnética son de gran relevancia. Gracias a la aplicación de campos magnéticos y debido a que estos no tienen que entrar en contacto físico con la muestra, es posible utilizar las cámaras de fluidos. Estas permiten intercambiar la solución tampón, renovándola constantemente, para que la cámara no pierda hidratación o incluso para permitir la adición de una nueva solución que contenga algún componente de interés </w:t>
      </w:r>
      <w:r w:rsidR="00B71020" w:rsidRPr="00784F51">
        <w:rPr>
          <w:rFonts w:asciiTheme="majorHAnsi" w:hAnsiTheme="majorHAnsi" w:cstheme="majorHAnsi"/>
          <w:sz w:val="22"/>
          <w:szCs w:val="22"/>
        </w:rPr>
        <w:fldChar w:fldCharType="begin"/>
      </w:r>
      <w:r w:rsidR="006C0E55">
        <w:rPr>
          <w:rFonts w:asciiTheme="majorHAnsi" w:hAnsiTheme="majorHAnsi" w:cstheme="majorHAnsi"/>
          <w:sz w:val="22"/>
          <w:szCs w:val="22"/>
        </w:rPr>
        <w:instrText xml:space="preserve"> ADDIN ZOTERO_ITEM CSL_CITATION {"citationID":"ry8fEAWk","properties":{"formattedCitation":"(150)","plainCitation":"(150)","noteIndex":0},"citationItems":[{"id":343,"uris":["http://zotero.org/users/6975159/items/B3QN6X8S"],"itemData":{"id":343,"type":"article-journal","container-title":"Cell Reports","DOI":"10.1016/j.celrep.2019.04.046","ISSN":"2211-1247","issue":"6","journalAbbreviation":"Cell Reports","language":"English","note":"publisher: Elsevier\nPMID: 31067467","page":"1836-1847.e4","source":"www.cell.com","title":"The Mechanical Power of Titin Folding","volume":"27","author":[{"family":"Eckels","given":"Edward C."},{"family":"Haldar","given":"Shubhasis"},{"family":"Tapia-Rojo","given":"Rafael"},{"family":"Rivas-Pardo","given":"Jaime Andrés"},{"family":"Fernández","given":"Julio M."}],"issued":{"date-parts":[["2019",5,7]]}}}],"schema":"https://github.com/citation-style-language/schema/raw/master/csl-citation.json"} </w:instrText>
      </w:r>
      <w:r w:rsidR="00B71020" w:rsidRPr="00784F51">
        <w:rPr>
          <w:rFonts w:asciiTheme="majorHAnsi" w:hAnsiTheme="majorHAnsi" w:cstheme="majorHAnsi"/>
          <w:sz w:val="22"/>
          <w:szCs w:val="22"/>
        </w:rPr>
        <w:fldChar w:fldCharType="separate"/>
      </w:r>
      <w:r w:rsidR="006C0E55" w:rsidRPr="006C0E55">
        <w:rPr>
          <w:rFonts w:ascii="Calibri" w:hAnsi="Calibri" w:cs="Calibri"/>
          <w:sz w:val="22"/>
        </w:rPr>
        <w:t>(150)</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Anticuerpos han sido incorporados a la solución, en ensayos que estaban siendo medidos en tiempo real, permitiendo determinar el efecto de tales anticuerpos sobre la muestra utilizada</w:t>
      </w:r>
      <w:r w:rsidRPr="00784F51">
        <w:rPr>
          <w:rFonts w:asciiTheme="majorHAnsi" w:hAnsiTheme="majorHAnsi" w:cstheme="majorHAnsi"/>
          <w:sz w:val="22"/>
          <w:szCs w:val="22"/>
        </w:rPr>
        <w:t xml:space="preserve"> </w:t>
      </w:r>
      <w:r w:rsidR="00B71020" w:rsidRPr="00784F51">
        <w:rPr>
          <w:rFonts w:asciiTheme="majorHAnsi" w:hAnsiTheme="majorHAnsi" w:cstheme="majorHAnsi"/>
          <w:sz w:val="22"/>
          <w:szCs w:val="22"/>
        </w:rPr>
        <w:fldChar w:fldCharType="begin"/>
      </w:r>
      <w:r w:rsidR="00215C53">
        <w:rPr>
          <w:rFonts w:asciiTheme="majorHAnsi" w:hAnsiTheme="majorHAnsi" w:cstheme="majorHAnsi"/>
          <w:sz w:val="22"/>
          <w:szCs w:val="22"/>
        </w:rPr>
        <w:instrText xml:space="preserve"> ADDIN ZOTERO_ITEM CSL_CITATION {"citationID":"Ov5ZgYos","properties":{"formattedCitation":"(65)","plainCitation":"(65)","noteIndex":0},"citationItems":[{"id":291,"uris":["http://zotero.org/users/6975159/items/A93RBAUV"],"itemData":{"id":291,"type":"article-journal","abstract":"Binding-induced mechanical stabilization plays key roles in proteins involved in muscle contraction, cellular mechanotransduction, or bacterial adhesion. Because of the vector nature of force, single-molecule force spectroscopy techniques are ideal for measuring the mechanical unfolding of proteins. However, current approaches are still prone to calibration errors between experiments and geometrical variations between individual tethers. Here, we introduce a single-molecule assay based on magnetic tweezers and heterocovalent attachment, which can measure the binding of the substrate–ligand using the same protein molecule. We demonstrate this approach with protein L, a model bacterial protein which has two binding interfaces for the same region of kappa-light chain antibody ligands. Engineered molecules with eight identical domains of protein L between a HaloTag and a SpyTag were exposed to repeated unfolding–refolding cycles at forces up to 100 pN for several hours at a time. The unfolding behavior of the same protein was measured in solution buffers with different concentrations of antibody ligands. With increasing antibody concentration, an increasing number of protein L domains became more stable, indicative of ligand binding and mechanical reinforcement. Interestingly, the dissociation constant of the mechanically reinforced states coincides with that measured for the low-avidity binding interface of protein L, suggesting a physiological role for the second binding interface. The molecular approach presented here opens the road to a new type of binding experiments, where the same molecule can be exposed to different solvents or ligands.","container-title":"The Journal of Physical Chemistry B","DOI":"10.1021/acs.jpcb.0c00167","ISSN":"1520-6106","issue":"16","journalAbbreviation":"J. Phys. Chem. B","note":"publisher: American Chemical Society","page":"3283-3290","source":"ACS Publications","title":"Binding-Induced Stabilization Measured on the Same Molecular Protein Substrate Using Single-Molecule Magnetic Tweezers and Heterocovalent Attachments","volume":"124","author":[{"family":"Dahal","given":"Narayan"},{"family":"Nowitzke","given":"Joel"},{"family":"Eis","given":"Annie"},{"family":"Popa","given":"Ionel"}],"issued":{"date-parts":[["2020",4,23]]}}}],"schema":"https://github.com/citation-style-language/schema/raw/master/csl-citation.json"} </w:instrText>
      </w:r>
      <w:r w:rsidR="00B71020" w:rsidRPr="00784F51">
        <w:rPr>
          <w:rFonts w:asciiTheme="majorHAnsi" w:hAnsiTheme="majorHAnsi" w:cstheme="majorHAnsi"/>
          <w:sz w:val="22"/>
          <w:szCs w:val="22"/>
        </w:rPr>
        <w:fldChar w:fldCharType="separate"/>
      </w:r>
      <w:r w:rsidR="00215C53" w:rsidRPr="00215C53">
        <w:rPr>
          <w:rFonts w:ascii="Calibri" w:hAnsi="Calibri" w:cs="Calibri"/>
          <w:sz w:val="22"/>
        </w:rPr>
        <w:t>(65)</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b/>
          <w:sz w:val="22"/>
          <w:szCs w:val="22"/>
        </w:rPr>
        <w:t xml:space="preserve">. </w:t>
      </w:r>
      <w:r w:rsidR="00F83485" w:rsidRPr="00784F51">
        <w:rPr>
          <w:rFonts w:asciiTheme="majorHAnsi" w:eastAsia="Calibri" w:hAnsiTheme="majorHAnsi" w:cstheme="majorHAnsi"/>
          <w:bCs/>
          <w:sz w:val="22"/>
          <w:szCs w:val="22"/>
          <w:lang w:val="es-ES"/>
        </w:rPr>
        <w:t xml:space="preserve">La confección de nuestras </w:t>
      </w:r>
      <w:r w:rsidR="00F83485" w:rsidRPr="00784F51">
        <w:rPr>
          <w:rFonts w:asciiTheme="majorHAnsi" w:eastAsia="Calibri" w:hAnsiTheme="majorHAnsi" w:cstheme="majorHAnsi"/>
          <w:sz w:val="22"/>
          <w:szCs w:val="22"/>
          <w:lang w:val="es-ES"/>
        </w:rPr>
        <w:t xml:space="preserve">cámaras de fluidos podría mejorar enormemente, tanto en sus componentes como en su preparación, permitiendo mejoras para realizar los ensayos. La fabricación de ellas se hace partir de un espaciador de Parafilm y vidrios funcionalizados, pero con un gran grado de trabajo manual en su confección. Hemos considerado que algunos componentes de las cámaras podrían ser preparados en lotes o incluso con la ayuda de sistemas equipados con CNC o control numérico computarizado, que facilitarían el proceso de fabricación. En un estudio se han desarrollado mejoras en la permeabilidad de estas, permitiendo el flujo directo de pequeñas moléculas y iones, pero evitando el flujo de biomoléculas más </w:t>
      </w:r>
      <w:r w:rsidR="00F83485" w:rsidRPr="00784F51">
        <w:rPr>
          <w:rFonts w:asciiTheme="majorHAnsi" w:eastAsia="Calibri" w:hAnsiTheme="majorHAnsi" w:cstheme="majorHAnsi"/>
          <w:sz w:val="22"/>
          <w:szCs w:val="22"/>
          <w:lang w:val="es-ES"/>
        </w:rPr>
        <w:lastRenderedPageBreak/>
        <w:t>grandes, como la muestra a estudiar</w:t>
      </w:r>
      <w:r w:rsidR="00EB25B2" w:rsidRPr="00784F51">
        <w:rPr>
          <w:rFonts w:asciiTheme="majorHAnsi" w:eastAsia="Calibri" w:hAnsiTheme="majorHAnsi" w:cstheme="majorHAnsi"/>
          <w:sz w:val="22"/>
          <w:szCs w:val="22"/>
        </w:rPr>
        <w:t xml:space="preserve"> </w:t>
      </w:r>
      <w:r w:rsidR="00B71020" w:rsidRPr="00784F51">
        <w:rPr>
          <w:rFonts w:asciiTheme="majorHAnsi" w:hAnsiTheme="majorHAnsi" w:cstheme="majorHAnsi"/>
          <w:sz w:val="22"/>
          <w:szCs w:val="22"/>
        </w:rPr>
        <w:fldChar w:fldCharType="begin"/>
      </w:r>
      <w:r w:rsidR="006C0E55">
        <w:rPr>
          <w:rFonts w:asciiTheme="majorHAnsi" w:hAnsiTheme="majorHAnsi" w:cstheme="majorHAnsi"/>
          <w:sz w:val="22"/>
          <w:szCs w:val="22"/>
        </w:rPr>
        <w:instrText xml:space="preserve"> ADDIN ZOTERO_ITEM CSL_CITATION {"citationID":"F554I9XM","properties":{"formattedCitation":"(151)","plainCitation":"(151)","noteIndex":0},"citationItems":[{"id":337,"uris":["http://zotero.org/users/6975159/items/ZYEMPUQZ"],"itemData":{"id":337,"type":"article-journal","container-title":"Review of Scientific Instruments","DOI":"10.1063/1.4939197","ISSN":"0034-6748","issue":"1","note":"publisher: American Institute of Physics","page":"014301","source":"aip.scitation.org (Atypon)","title":"A thin permeable-membrane device for single-molecule manipulation","volume":"87","author":[{"family":"Park","given":"Chang-Young"},{"family":"Jacobson","given":"David R."},{"family":"Nguyen","given":"Dan T."},{"family":"Willardson","given":"Sam"},{"family":"Saleh","given":"Omar A."}],"issued":{"date-parts":[["2016",1]]}}}],"schema":"https://github.com/citation-style-language/schema/raw/master/csl-citation.json"} </w:instrText>
      </w:r>
      <w:r w:rsidR="00B71020" w:rsidRPr="00784F51">
        <w:rPr>
          <w:rFonts w:asciiTheme="majorHAnsi" w:hAnsiTheme="majorHAnsi" w:cstheme="majorHAnsi"/>
          <w:sz w:val="22"/>
          <w:szCs w:val="22"/>
        </w:rPr>
        <w:fldChar w:fldCharType="separate"/>
      </w:r>
      <w:r w:rsidR="006C0E55" w:rsidRPr="006C0E55">
        <w:rPr>
          <w:rFonts w:ascii="Calibri" w:hAnsi="Calibri" w:cs="Calibri"/>
          <w:sz w:val="22"/>
        </w:rPr>
        <w:t>(151)</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F83485" w:rsidRPr="00784F51">
        <w:rPr>
          <w:rFonts w:asciiTheme="majorHAnsi" w:eastAsia="Calibri" w:hAnsiTheme="majorHAnsi" w:cstheme="majorHAnsi"/>
          <w:sz w:val="22"/>
          <w:szCs w:val="22"/>
          <w:lang w:val="es-ES"/>
        </w:rPr>
        <w:t>Además, se podrían implementar membranas permeables con componentes antimicrobianos que eviten el crecimiento de microorganismos en la cámara</w:t>
      </w:r>
      <w:r w:rsidR="00EB25B2" w:rsidRPr="00784F51">
        <w:rPr>
          <w:rFonts w:asciiTheme="majorHAnsi" w:eastAsia="Calibri" w:hAnsiTheme="majorHAnsi" w:cstheme="majorHAnsi"/>
          <w:sz w:val="22"/>
          <w:szCs w:val="22"/>
        </w:rPr>
        <w:t xml:space="preserve"> </w:t>
      </w:r>
      <w:r w:rsidR="00B71020" w:rsidRPr="00784F51">
        <w:rPr>
          <w:rFonts w:asciiTheme="majorHAnsi" w:hAnsiTheme="majorHAnsi" w:cstheme="majorHAnsi"/>
          <w:sz w:val="22"/>
          <w:szCs w:val="22"/>
        </w:rPr>
        <w:fldChar w:fldCharType="begin"/>
      </w:r>
      <w:r w:rsidR="006C0E55">
        <w:rPr>
          <w:rFonts w:asciiTheme="majorHAnsi" w:hAnsiTheme="majorHAnsi" w:cstheme="majorHAnsi"/>
          <w:sz w:val="22"/>
          <w:szCs w:val="22"/>
        </w:rPr>
        <w:instrText xml:space="preserve"> ADDIN ZOTERO_ITEM CSL_CITATION {"citationID":"d76dAIy0","properties":{"formattedCitation":"(152)","plainCitation":"(152)","noteIndex":0},"citationItems":[{"id":336,"uris":["http://zotero.org/users/6975159/items/9ZY4BYR6"],"itemData":{"id":336,"type":"article-journal","abstract":"Antibacterial membranes were prepared from a mixture of hydrolyzed starch and chitosan. Glycerin was incorporated in the membranes to as plasticizer agent. The effects of component ratio on the mechanical and permeable properties of the prepared membranes were investigated. The elongation-at-break and water vapor transmission rate of starch/chitosan blending membranes were largely improved compared with each single component due to the interaction formed between the hydroxyl groups of starch and the amino ones of chitosan, which was confirmed by FT-IR characterizations. With the help of optical microscope, the influence of component ratio on the morphologies of starch/chitosan membranes was systematically investigated. It comes to a conclusion that extreme low or high starch content will cause an asymmetric membrane surface. To prove the antibacterial activity of obtained membranes, Escherichia coli (E. coli) was chosen as the target bacteria via optical density method. The resulted starch/chitosan membranes exhibited an outstanding antibacterial activity against E. coli.","container-title":"Carbohydrate Polymers","DOI":"10.1016/j.carbpol.2009.03.021","ISSN":"0144-8617","issue":"1","journalAbbreviation":"Carbohydrate Polymers","language":"en","page":"146-150","source":"ScienceDirect","title":"Novel starch/chitosan blending membrane: Antibacterial, permeable and mechanical properties","title-short":"Novel starch/chitosan blending membrane","volume":"78","author":[{"family":"Liu","given":"Fujun"},{"family":"Qin","given":"Bing"},{"family":"He","given":"Linghao"},{"family":"Song","given":"Rui"}],"issued":{"date-parts":[["2009",8,4]]}}}],"schema":"https://github.com/citation-style-language/schema/raw/master/csl-citation.json"} </w:instrText>
      </w:r>
      <w:r w:rsidR="00B71020" w:rsidRPr="00784F51">
        <w:rPr>
          <w:rFonts w:asciiTheme="majorHAnsi" w:hAnsiTheme="majorHAnsi" w:cstheme="majorHAnsi"/>
          <w:sz w:val="22"/>
          <w:szCs w:val="22"/>
        </w:rPr>
        <w:fldChar w:fldCharType="separate"/>
      </w:r>
      <w:r w:rsidR="006C0E55" w:rsidRPr="006C0E55">
        <w:rPr>
          <w:rFonts w:ascii="Calibri" w:hAnsi="Calibri" w:cs="Calibri"/>
          <w:sz w:val="22"/>
        </w:rPr>
        <w:t>(152)</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p>
    <w:p w14:paraId="0A78EC57" w14:textId="77777777" w:rsidR="00F83485" w:rsidRPr="00784F51" w:rsidRDefault="00F83485" w:rsidP="00F83485">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2B6B531D" w14:textId="313A9EA2" w:rsidR="00250631" w:rsidRDefault="003F5589" w:rsidP="003F5589">
      <w:pPr>
        <w:pBdr>
          <w:top w:val="nil"/>
          <w:left w:val="nil"/>
          <w:bottom w:val="nil"/>
          <w:right w:val="nil"/>
          <w:between w:val="nil"/>
        </w:pBdr>
        <w:spacing w:line="360" w:lineRule="auto"/>
        <w:jc w:val="both"/>
        <w:rPr>
          <w:rFonts w:asciiTheme="majorHAnsi" w:eastAsia="Calibri" w:hAnsiTheme="majorHAnsi" w:cstheme="majorHAnsi"/>
          <w:sz w:val="22"/>
          <w:szCs w:val="22"/>
        </w:rPr>
      </w:pPr>
      <w:r w:rsidRPr="00784F51">
        <w:rPr>
          <w:rFonts w:asciiTheme="majorHAnsi" w:eastAsia="Calibri" w:hAnsiTheme="majorHAnsi" w:cstheme="majorHAnsi"/>
          <w:sz w:val="22"/>
          <w:szCs w:val="22"/>
          <w:lang w:val="es-ES"/>
        </w:rPr>
        <w:t xml:space="preserve">Para calibrar instrumentos de este tipo se utilizan </w:t>
      </w:r>
      <w:r w:rsidR="000842A7">
        <w:rPr>
          <w:rFonts w:asciiTheme="majorHAnsi" w:eastAsia="Calibri" w:hAnsiTheme="majorHAnsi" w:cstheme="majorHAnsi"/>
          <w:sz w:val="22"/>
          <w:szCs w:val="22"/>
          <w:lang w:val="es-ES"/>
        </w:rPr>
        <w:t xml:space="preserve">diversos </w:t>
      </w:r>
      <w:r w:rsidRPr="00784F51">
        <w:rPr>
          <w:rFonts w:asciiTheme="majorHAnsi" w:eastAsia="Calibri" w:hAnsiTheme="majorHAnsi" w:cstheme="majorHAnsi"/>
          <w:sz w:val="22"/>
          <w:szCs w:val="22"/>
          <w:lang w:val="es-ES"/>
        </w:rPr>
        <w:t>modelos</w:t>
      </w:r>
      <w:r w:rsidR="00A94865">
        <w:rPr>
          <w:rFonts w:asciiTheme="majorHAnsi" w:eastAsia="Calibri" w:hAnsiTheme="majorHAnsi" w:cstheme="majorHAnsi"/>
          <w:sz w:val="22"/>
          <w:szCs w:val="22"/>
          <w:lang w:val="es-ES"/>
        </w:rPr>
        <w:t xml:space="preserve"> que permiten </w:t>
      </w:r>
      <w:r w:rsidRPr="00784F51">
        <w:rPr>
          <w:rFonts w:asciiTheme="majorHAnsi" w:eastAsia="Calibri" w:hAnsiTheme="majorHAnsi" w:cstheme="majorHAnsi"/>
          <w:sz w:val="22"/>
          <w:szCs w:val="22"/>
          <w:lang w:val="es-ES"/>
        </w:rPr>
        <w:t xml:space="preserve">estimar </w:t>
      </w:r>
      <w:r w:rsidR="00A94865">
        <w:rPr>
          <w:rFonts w:asciiTheme="majorHAnsi" w:eastAsia="Calibri" w:hAnsiTheme="majorHAnsi" w:cstheme="majorHAnsi"/>
          <w:sz w:val="22"/>
          <w:szCs w:val="22"/>
          <w:lang w:val="es-ES"/>
        </w:rPr>
        <w:t xml:space="preserve">correctamente </w:t>
      </w:r>
      <w:r w:rsidRPr="00784F51">
        <w:rPr>
          <w:rFonts w:asciiTheme="majorHAnsi" w:eastAsia="Calibri" w:hAnsiTheme="majorHAnsi" w:cstheme="majorHAnsi"/>
          <w:sz w:val="22"/>
          <w:szCs w:val="22"/>
          <w:lang w:val="es-ES"/>
        </w:rPr>
        <w:t xml:space="preserve">la cantidad de fuerza </w:t>
      </w:r>
      <w:r w:rsidR="00A94865">
        <w:rPr>
          <w:rFonts w:asciiTheme="majorHAnsi" w:eastAsia="Calibri" w:hAnsiTheme="majorHAnsi" w:cstheme="majorHAnsi"/>
          <w:sz w:val="22"/>
          <w:szCs w:val="22"/>
          <w:lang w:val="es-ES"/>
        </w:rPr>
        <w:t xml:space="preserve">aplicada a la molécula </w:t>
      </w:r>
      <w:r w:rsidRPr="00784F51">
        <w:rPr>
          <w:rFonts w:asciiTheme="majorHAnsi" w:eastAsia="Calibri" w:hAnsiTheme="majorHAnsi" w:cstheme="majorHAnsi"/>
          <w:sz w:val="22"/>
          <w:szCs w:val="22"/>
          <w:lang w:val="es-ES"/>
        </w:rPr>
        <w:t xml:space="preserve">por el </w:t>
      </w:r>
      <w:r w:rsidR="00A94865">
        <w:rPr>
          <w:rFonts w:asciiTheme="majorHAnsi" w:eastAsia="Calibri" w:hAnsiTheme="majorHAnsi" w:cstheme="majorHAnsi"/>
          <w:sz w:val="22"/>
          <w:szCs w:val="22"/>
          <w:lang w:val="es-ES"/>
        </w:rPr>
        <w:t xml:space="preserve">cambio de </w:t>
      </w:r>
      <w:r w:rsidRPr="00784F51">
        <w:rPr>
          <w:rFonts w:asciiTheme="majorHAnsi" w:eastAsia="Calibri" w:hAnsiTheme="majorHAnsi" w:cstheme="majorHAnsi"/>
          <w:sz w:val="22"/>
          <w:szCs w:val="22"/>
          <w:lang w:val="es-ES"/>
        </w:rPr>
        <w:t xml:space="preserve">campo magnético </w:t>
      </w:r>
      <w:r w:rsidR="00A94865">
        <w:rPr>
          <w:rFonts w:asciiTheme="majorHAnsi" w:eastAsia="Calibri" w:hAnsiTheme="majorHAnsi" w:cstheme="majorHAnsi"/>
          <w:sz w:val="22"/>
          <w:szCs w:val="22"/>
          <w:lang w:val="es-ES"/>
        </w:rPr>
        <w:t>usado sobre la</w:t>
      </w:r>
      <w:r w:rsidRPr="00784F51">
        <w:rPr>
          <w:rFonts w:asciiTheme="majorHAnsi" w:eastAsia="Calibri" w:hAnsiTheme="majorHAnsi" w:cstheme="majorHAnsi"/>
          <w:sz w:val="22"/>
          <w:szCs w:val="22"/>
          <w:lang w:val="es-ES"/>
        </w:rPr>
        <w:t xml:space="preserve"> esfera paramagnética. Estos modelos se basan en la</w:t>
      </w:r>
      <w:r w:rsidR="000842A7">
        <w:rPr>
          <w:rFonts w:asciiTheme="majorHAnsi" w:eastAsia="Calibri" w:hAnsiTheme="majorHAnsi" w:cstheme="majorHAnsi"/>
          <w:sz w:val="22"/>
          <w:szCs w:val="22"/>
          <w:lang w:val="es-ES"/>
        </w:rPr>
        <w:t>s propiedades</w:t>
      </w:r>
      <w:r w:rsidRPr="00784F51">
        <w:rPr>
          <w:rFonts w:asciiTheme="majorHAnsi" w:eastAsia="Calibri" w:hAnsiTheme="majorHAnsi" w:cstheme="majorHAnsi"/>
          <w:sz w:val="22"/>
          <w:szCs w:val="22"/>
          <w:lang w:val="es-ES"/>
        </w:rPr>
        <w:t xml:space="preserve"> </w:t>
      </w:r>
      <w:r w:rsidR="000842A7">
        <w:rPr>
          <w:rFonts w:asciiTheme="majorHAnsi" w:eastAsia="Calibri" w:hAnsiTheme="majorHAnsi" w:cstheme="majorHAnsi"/>
          <w:sz w:val="22"/>
          <w:szCs w:val="22"/>
          <w:lang w:val="es-ES"/>
        </w:rPr>
        <w:t>elástic</w:t>
      </w:r>
      <w:r w:rsidR="00A94865">
        <w:rPr>
          <w:rFonts w:asciiTheme="majorHAnsi" w:eastAsia="Calibri" w:hAnsiTheme="majorHAnsi" w:cstheme="majorHAnsi"/>
          <w:sz w:val="22"/>
          <w:szCs w:val="22"/>
          <w:lang w:val="es-ES"/>
        </w:rPr>
        <w:t>a</w:t>
      </w:r>
      <w:r w:rsidR="000842A7">
        <w:rPr>
          <w:rFonts w:asciiTheme="majorHAnsi" w:eastAsia="Calibri" w:hAnsiTheme="majorHAnsi" w:cstheme="majorHAnsi"/>
          <w:sz w:val="22"/>
          <w:szCs w:val="22"/>
          <w:lang w:val="es-ES"/>
        </w:rPr>
        <w:t>s</w:t>
      </w:r>
      <w:r w:rsidRPr="00784F51">
        <w:rPr>
          <w:rFonts w:asciiTheme="majorHAnsi" w:eastAsia="Calibri" w:hAnsiTheme="majorHAnsi" w:cstheme="majorHAnsi"/>
          <w:sz w:val="22"/>
          <w:szCs w:val="22"/>
          <w:lang w:val="es-ES"/>
        </w:rPr>
        <w:t xml:space="preserve"> de polímeros</w:t>
      </w:r>
      <w:r w:rsidR="00A94865">
        <w:rPr>
          <w:rFonts w:asciiTheme="majorHAnsi" w:eastAsia="Calibri" w:hAnsiTheme="majorHAnsi" w:cstheme="majorHAnsi"/>
          <w:sz w:val="22"/>
          <w:szCs w:val="22"/>
          <w:lang w:val="es-ES"/>
        </w:rPr>
        <w:t xml:space="preserve">, y logran relacionar la </w:t>
      </w:r>
      <w:proofErr w:type="spellStart"/>
      <w:r w:rsidR="00A94865">
        <w:rPr>
          <w:rFonts w:asciiTheme="majorHAnsi" w:eastAsia="Calibri" w:hAnsiTheme="majorHAnsi" w:cstheme="majorHAnsi"/>
          <w:sz w:val="22"/>
          <w:szCs w:val="22"/>
          <w:lang w:val="es-ES"/>
        </w:rPr>
        <w:t>fureza</w:t>
      </w:r>
      <w:proofErr w:type="spellEnd"/>
      <w:r w:rsidR="00A94865">
        <w:rPr>
          <w:rFonts w:asciiTheme="majorHAnsi" w:eastAsia="Calibri" w:hAnsiTheme="majorHAnsi" w:cstheme="majorHAnsi"/>
          <w:sz w:val="22"/>
          <w:szCs w:val="22"/>
          <w:lang w:val="es-ES"/>
        </w:rPr>
        <w:t xml:space="preserve"> y la extensión teórica que posee el polímero en cuestión.</w:t>
      </w:r>
      <w:r w:rsidRPr="00784F51">
        <w:rPr>
          <w:rFonts w:asciiTheme="majorHAnsi" w:eastAsia="Calibri" w:hAnsiTheme="majorHAnsi" w:cstheme="majorHAnsi"/>
          <w:sz w:val="22"/>
          <w:szCs w:val="22"/>
          <w:lang w:val="es-ES"/>
        </w:rPr>
        <w:t xml:space="preserve"> </w:t>
      </w:r>
      <w:r w:rsidR="00A94865" w:rsidRPr="00A94865">
        <w:rPr>
          <w:rFonts w:asciiTheme="majorHAnsi" w:eastAsia="Calibri" w:hAnsiTheme="majorHAnsi" w:cstheme="majorHAnsi"/>
          <w:sz w:val="22"/>
          <w:szCs w:val="22"/>
          <w:lang w:val="es-ES"/>
        </w:rPr>
        <w:t xml:space="preserve">Los modelos vermiforme o </w:t>
      </w:r>
      <w:r w:rsidRPr="00A94865">
        <w:rPr>
          <w:rFonts w:asciiTheme="majorHAnsi" w:eastAsia="Calibri" w:hAnsiTheme="majorHAnsi" w:cstheme="majorHAnsi"/>
          <w:sz w:val="22"/>
          <w:szCs w:val="22"/>
          <w:lang w:val="es-ES"/>
        </w:rPr>
        <w:t>“</w:t>
      </w:r>
      <w:proofErr w:type="spellStart"/>
      <w:r w:rsidRPr="00A94865">
        <w:rPr>
          <w:rFonts w:asciiTheme="majorHAnsi" w:eastAsia="Calibri" w:hAnsiTheme="majorHAnsi" w:cstheme="majorHAnsi"/>
          <w:i/>
          <w:iCs/>
          <w:sz w:val="22"/>
          <w:szCs w:val="22"/>
          <w:lang w:val="es-ES"/>
        </w:rPr>
        <w:t>Worm</w:t>
      </w:r>
      <w:proofErr w:type="spellEnd"/>
      <w:r w:rsidRPr="00A94865">
        <w:rPr>
          <w:rFonts w:asciiTheme="majorHAnsi" w:eastAsia="Calibri" w:hAnsiTheme="majorHAnsi" w:cstheme="majorHAnsi"/>
          <w:i/>
          <w:iCs/>
          <w:sz w:val="22"/>
          <w:szCs w:val="22"/>
          <w:lang w:val="es-ES"/>
        </w:rPr>
        <w:t xml:space="preserve"> </w:t>
      </w:r>
      <w:proofErr w:type="spellStart"/>
      <w:r w:rsidRPr="00A94865">
        <w:rPr>
          <w:rFonts w:asciiTheme="majorHAnsi" w:eastAsia="Calibri" w:hAnsiTheme="majorHAnsi" w:cstheme="majorHAnsi"/>
          <w:i/>
          <w:iCs/>
          <w:sz w:val="22"/>
          <w:szCs w:val="22"/>
          <w:lang w:val="es-ES"/>
        </w:rPr>
        <w:t>Like</w:t>
      </w:r>
      <w:proofErr w:type="spellEnd"/>
      <w:r w:rsidRPr="00A94865">
        <w:rPr>
          <w:rFonts w:asciiTheme="majorHAnsi" w:eastAsia="Calibri" w:hAnsiTheme="majorHAnsi" w:cstheme="majorHAnsi"/>
          <w:i/>
          <w:iCs/>
          <w:sz w:val="22"/>
          <w:szCs w:val="22"/>
          <w:lang w:val="es-ES"/>
        </w:rPr>
        <w:t xml:space="preserve"> </w:t>
      </w:r>
      <w:proofErr w:type="spellStart"/>
      <w:r w:rsidRPr="00A94865">
        <w:rPr>
          <w:rFonts w:asciiTheme="majorHAnsi" w:eastAsia="Calibri" w:hAnsiTheme="majorHAnsi" w:cstheme="majorHAnsi"/>
          <w:i/>
          <w:iCs/>
          <w:sz w:val="22"/>
          <w:szCs w:val="22"/>
          <w:lang w:val="es-ES"/>
        </w:rPr>
        <w:t>Chain</w:t>
      </w:r>
      <w:proofErr w:type="spellEnd"/>
      <w:r w:rsidRPr="00A94865">
        <w:rPr>
          <w:rFonts w:asciiTheme="majorHAnsi" w:eastAsia="Calibri" w:hAnsiTheme="majorHAnsi" w:cstheme="majorHAnsi"/>
          <w:sz w:val="22"/>
          <w:szCs w:val="22"/>
          <w:lang w:val="es-ES"/>
        </w:rPr>
        <w:t xml:space="preserve">” (WLC) y </w:t>
      </w:r>
      <w:r w:rsidR="00A94865" w:rsidRPr="00A94865">
        <w:rPr>
          <w:rFonts w:asciiTheme="majorHAnsi" w:eastAsia="Calibri" w:hAnsiTheme="majorHAnsi" w:cstheme="majorHAnsi"/>
          <w:sz w:val="22"/>
          <w:szCs w:val="22"/>
          <w:lang w:val="es-ES"/>
        </w:rPr>
        <w:t xml:space="preserve">de cadena libre o </w:t>
      </w:r>
      <w:r w:rsidRPr="00A94865">
        <w:rPr>
          <w:rFonts w:asciiTheme="majorHAnsi" w:eastAsia="Calibri" w:hAnsiTheme="majorHAnsi" w:cstheme="majorHAnsi"/>
          <w:sz w:val="22"/>
          <w:szCs w:val="22"/>
          <w:lang w:val="es-ES"/>
        </w:rPr>
        <w:t>“</w:t>
      </w:r>
      <w:proofErr w:type="spellStart"/>
      <w:r w:rsidRPr="00A94865">
        <w:rPr>
          <w:rFonts w:asciiTheme="majorHAnsi" w:eastAsia="Calibri" w:hAnsiTheme="majorHAnsi" w:cstheme="majorHAnsi"/>
          <w:i/>
          <w:iCs/>
          <w:sz w:val="22"/>
          <w:szCs w:val="22"/>
          <w:lang w:val="es-ES"/>
        </w:rPr>
        <w:t>Freely</w:t>
      </w:r>
      <w:proofErr w:type="spellEnd"/>
      <w:r w:rsidRPr="00A94865">
        <w:rPr>
          <w:rFonts w:asciiTheme="majorHAnsi" w:eastAsia="Calibri" w:hAnsiTheme="majorHAnsi" w:cstheme="majorHAnsi"/>
          <w:i/>
          <w:iCs/>
          <w:sz w:val="22"/>
          <w:szCs w:val="22"/>
          <w:lang w:val="es-ES"/>
        </w:rPr>
        <w:t xml:space="preserve"> </w:t>
      </w:r>
      <w:proofErr w:type="spellStart"/>
      <w:r w:rsidRPr="00A94865">
        <w:rPr>
          <w:rFonts w:asciiTheme="majorHAnsi" w:eastAsia="Calibri" w:hAnsiTheme="majorHAnsi" w:cstheme="majorHAnsi"/>
          <w:i/>
          <w:iCs/>
          <w:sz w:val="22"/>
          <w:szCs w:val="22"/>
          <w:lang w:val="es-ES"/>
        </w:rPr>
        <w:t>Join</w:t>
      </w:r>
      <w:r w:rsidR="000842A7" w:rsidRPr="00A94865">
        <w:rPr>
          <w:rFonts w:asciiTheme="majorHAnsi" w:eastAsia="Calibri" w:hAnsiTheme="majorHAnsi" w:cstheme="majorHAnsi"/>
          <w:i/>
          <w:iCs/>
          <w:sz w:val="22"/>
          <w:szCs w:val="22"/>
          <w:lang w:val="es-ES"/>
        </w:rPr>
        <w:t>ted</w:t>
      </w:r>
      <w:proofErr w:type="spellEnd"/>
      <w:r w:rsidRPr="00A94865">
        <w:rPr>
          <w:rFonts w:asciiTheme="majorHAnsi" w:eastAsia="Calibri" w:hAnsiTheme="majorHAnsi" w:cstheme="majorHAnsi"/>
          <w:i/>
          <w:iCs/>
          <w:sz w:val="22"/>
          <w:szCs w:val="22"/>
          <w:lang w:val="es-ES"/>
        </w:rPr>
        <w:t xml:space="preserve"> </w:t>
      </w:r>
      <w:proofErr w:type="spellStart"/>
      <w:r w:rsidRPr="00A94865">
        <w:rPr>
          <w:rFonts w:asciiTheme="majorHAnsi" w:eastAsia="Calibri" w:hAnsiTheme="majorHAnsi" w:cstheme="majorHAnsi"/>
          <w:i/>
          <w:iCs/>
          <w:sz w:val="22"/>
          <w:szCs w:val="22"/>
          <w:lang w:val="es-ES"/>
        </w:rPr>
        <w:t>Chain</w:t>
      </w:r>
      <w:proofErr w:type="spellEnd"/>
      <w:r w:rsidRPr="00A94865">
        <w:rPr>
          <w:rFonts w:asciiTheme="majorHAnsi" w:eastAsia="Calibri" w:hAnsiTheme="majorHAnsi" w:cstheme="majorHAnsi"/>
          <w:sz w:val="22"/>
          <w:szCs w:val="22"/>
          <w:lang w:val="es-ES"/>
        </w:rPr>
        <w:t>” (FJC)</w:t>
      </w:r>
      <w:r w:rsidR="00A94865">
        <w:rPr>
          <w:rFonts w:asciiTheme="majorHAnsi" w:eastAsia="Calibri" w:hAnsiTheme="majorHAnsi" w:cstheme="majorHAnsi"/>
          <w:sz w:val="22"/>
          <w:szCs w:val="22"/>
          <w:lang w:val="es-ES"/>
        </w:rPr>
        <w:t xml:space="preserve"> son probablemente los dos modelos más usados en el campo</w:t>
      </w:r>
      <w:r w:rsidRPr="00A94865">
        <w:rPr>
          <w:rFonts w:asciiTheme="majorHAnsi" w:eastAsia="Calibri" w:hAnsiTheme="majorHAnsi" w:cstheme="majorHAnsi"/>
          <w:sz w:val="22"/>
          <w:szCs w:val="22"/>
          <w:lang w:val="es-ES"/>
        </w:rPr>
        <w:t xml:space="preserve">. </w:t>
      </w:r>
      <w:r w:rsidRPr="00784F51">
        <w:rPr>
          <w:rFonts w:asciiTheme="majorHAnsi" w:eastAsia="Calibri" w:hAnsiTheme="majorHAnsi" w:cstheme="majorHAnsi"/>
          <w:sz w:val="22"/>
          <w:szCs w:val="22"/>
          <w:lang w:val="es-ES"/>
        </w:rPr>
        <w:t xml:space="preserve">Ambos modelos permiten relacionar la elasticidad de un polímero, pero utilizan </w:t>
      </w:r>
      <w:r w:rsidR="00A94865">
        <w:rPr>
          <w:rFonts w:asciiTheme="majorHAnsi" w:eastAsia="Calibri" w:hAnsiTheme="majorHAnsi" w:cstheme="majorHAnsi"/>
          <w:sz w:val="22"/>
          <w:szCs w:val="22"/>
          <w:lang w:val="es-ES"/>
        </w:rPr>
        <w:t>suposiciones</w:t>
      </w:r>
      <w:r w:rsidRPr="00784F51">
        <w:rPr>
          <w:rFonts w:asciiTheme="majorHAnsi" w:eastAsia="Calibri" w:hAnsiTheme="majorHAnsi" w:cstheme="majorHAnsi"/>
          <w:sz w:val="22"/>
          <w:szCs w:val="22"/>
          <w:lang w:val="es-ES"/>
        </w:rPr>
        <w:t xml:space="preserve"> distintas</w:t>
      </w:r>
      <w:r w:rsidR="00A94865">
        <w:rPr>
          <w:rFonts w:asciiTheme="majorHAnsi" w:eastAsia="Calibri" w:hAnsiTheme="majorHAnsi" w:cstheme="majorHAnsi"/>
          <w:sz w:val="22"/>
          <w:szCs w:val="22"/>
          <w:lang w:val="es-ES"/>
        </w:rPr>
        <w:t xml:space="preserve">: mientras el WLC refleja </w:t>
      </w:r>
      <w:r w:rsidR="006459B6">
        <w:rPr>
          <w:rFonts w:asciiTheme="majorHAnsi" w:eastAsia="Calibri" w:hAnsiTheme="majorHAnsi" w:cstheme="majorHAnsi"/>
          <w:sz w:val="22"/>
          <w:szCs w:val="22"/>
          <w:lang w:val="es-ES"/>
        </w:rPr>
        <w:t>cómo</w:t>
      </w:r>
      <w:r w:rsidR="00A94865">
        <w:rPr>
          <w:rFonts w:asciiTheme="majorHAnsi" w:eastAsia="Calibri" w:hAnsiTheme="majorHAnsi" w:cstheme="majorHAnsi"/>
          <w:sz w:val="22"/>
          <w:szCs w:val="22"/>
          <w:lang w:val="es-ES"/>
        </w:rPr>
        <w:t xml:space="preserve"> cambia la fuerza dado un cierto valor </w:t>
      </w:r>
      <w:r w:rsidR="006B47EA">
        <w:rPr>
          <w:rFonts w:asciiTheme="majorHAnsi" w:eastAsia="Calibri" w:hAnsiTheme="majorHAnsi" w:cstheme="majorHAnsi"/>
          <w:sz w:val="22"/>
          <w:szCs w:val="22"/>
          <w:lang w:val="es-ES"/>
        </w:rPr>
        <w:t>de extensión</w:t>
      </w:r>
      <w:r w:rsidR="006459B6">
        <w:rPr>
          <w:rFonts w:asciiTheme="majorHAnsi" w:eastAsia="Calibri" w:hAnsiTheme="majorHAnsi" w:cstheme="majorHAnsi"/>
          <w:sz w:val="22"/>
          <w:szCs w:val="22"/>
          <w:lang w:val="es-ES"/>
        </w:rPr>
        <w:t xml:space="preserve"> de la molécula</w:t>
      </w:r>
      <w:r w:rsidR="00A94865">
        <w:rPr>
          <w:rFonts w:asciiTheme="majorHAnsi" w:eastAsia="Calibri" w:hAnsiTheme="majorHAnsi" w:cstheme="majorHAnsi"/>
          <w:sz w:val="22"/>
          <w:szCs w:val="22"/>
          <w:lang w:val="es-ES"/>
        </w:rPr>
        <w:t xml:space="preserve">, el FJC </w:t>
      </w:r>
      <w:r w:rsidR="006B47EA">
        <w:rPr>
          <w:rFonts w:asciiTheme="majorHAnsi" w:eastAsia="Calibri" w:hAnsiTheme="majorHAnsi" w:cstheme="majorHAnsi"/>
          <w:sz w:val="22"/>
          <w:szCs w:val="22"/>
          <w:lang w:val="es-ES"/>
        </w:rPr>
        <w:t>ilustra como cambia la extensión del polímero dada un</w:t>
      </w:r>
      <w:r w:rsidR="006459B6">
        <w:rPr>
          <w:rFonts w:asciiTheme="majorHAnsi" w:eastAsia="Calibri" w:hAnsiTheme="majorHAnsi" w:cstheme="majorHAnsi"/>
          <w:sz w:val="22"/>
          <w:szCs w:val="22"/>
          <w:lang w:val="es-ES"/>
        </w:rPr>
        <w:t>a</w:t>
      </w:r>
      <w:r w:rsidR="006B47EA">
        <w:rPr>
          <w:rFonts w:asciiTheme="majorHAnsi" w:eastAsia="Calibri" w:hAnsiTheme="majorHAnsi" w:cstheme="majorHAnsi"/>
          <w:sz w:val="22"/>
          <w:szCs w:val="22"/>
          <w:lang w:val="es-ES"/>
        </w:rPr>
        <w:t xml:space="preserve"> fu</w:t>
      </w:r>
      <w:r w:rsidR="006459B6">
        <w:rPr>
          <w:rFonts w:asciiTheme="majorHAnsi" w:eastAsia="Calibri" w:hAnsiTheme="majorHAnsi" w:cstheme="majorHAnsi"/>
          <w:sz w:val="22"/>
          <w:szCs w:val="22"/>
          <w:lang w:val="es-ES"/>
        </w:rPr>
        <w:t>e</w:t>
      </w:r>
      <w:r w:rsidR="006B47EA">
        <w:rPr>
          <w:rFonts w:asciiTheme="majorHAnsi" w:eastAsia="Calibri" w:hAnsiTheme="majorHAnsi" w:cstheme="majorHAnsi"/>
          <w:sz w:val="22"/>
          <w:szCs w:val="22"/>
          <w:lang w:val="es-ES"/>
        </w:rPr>
        <w:t>rza aplicada</w:t>
      </w:r>
      <w:r w:rsidRPr="00784F51">
        <w:rPr>
          <w:rFonts w:asciiTheme="majorHAnsi" w:eastAsia="Calibri" w:hAnsiTheme="majorHAnsi" w:cstheme="majorHAnsi"/>
          <w:sz w:val="22"/>
          <w:szCs w:val="22"/>
          <w:lang w:val="es-ES"/>
        </w:rPr>
        <w:t>. Si bien ambos podrían ser utilizados para realizar la calibración</w:t>
      </w:r>
      <w:r w:rsidR="006B47EA">
        <w:rPr>
          <w:rFonts w:asciiTheme="majorHAnsi" w:eastAsia="Calibri" w:hAnsiTheme="majorHAnsi" w:cstheme="majorHAnsi"/>
          <w:sz w:val="22"/>
          <w:szCs w:val="22"/>
          <w:lang w:val="es-ES"/>
        </w:rPr>
        <w:t>,</w:t>
      </w:r>
      <w:r w:rsidRPr="00784F51">
        <w:rPr>
          <w:rFonts w:asciiTheme="majorHAnsi" w:eastAsia="Calibri" w:hAnsiTheme="majorHAnsi" w:cstheme="majorHAnsi"/>
          <w:sz w:val="22"/>
          <w:szCs w:val="22"/>
          <w:lang w:val="es-ES"/>
        </w:rPr>
        <w:t xml:space="preserve"> preferimos utilizar el FJC debido </w:t>
      </w:r>
      <w:r w:rsidR="006B47EA">
        <w:rPr>
          <w:rFonts w:asciiTheme="majorHAnsi" w:eastAsia="Calibri" w:hAnsiTheme="majorHAnsi" w:cstheme="majorHAnsi"/>
          <w:sz w:val="22"/>
          <w:szCs w:val="22"/>
          <w:lang w:val="es-ES"/>
        </w:rPr>
        <w:t>a que nuestra variable dependiente es precisamente la extensión de la transición de (des)plegamiento mientras que la fuerza</w:t>
      </w:r>
      <w:r w:rsidR="006459B6">
        <w:rPr>
          <w:rFonts w:asciiTheme="majorHAnsi" w:eastAsia="Calibri" w:hAnsiTheme="majorHAnsi" w:cstheme="majorHAnsi"/>
          <w:sz w:val="22"/>
          <w:szCs w:val="22"/>
          <w:lang w:val="es-ES"/>
        </w:rPr>
        <w:t>, o posición de magneto</w:t>
      </w:r>
      <w:r w:rsidR="006B47EA">
        <w:rPr>
          <w:rFonts w:asciiTheme="majorHAnsi" w:eastAsia="Calibri" w:hAnsiTheme="majorHAnsi" w:cstheme="majorHAnsi"/>
          <w:sz w:val="22"/>
          <w:szCs w:val="22"/>
          <w:lang w:val="es-ES"/>
        </w:rPr>
        <w:t xml:space="preserve"> (PM)</w:t>
      </w:r>
      <w:r w:rsidR="006459B6">
        <w:rPr>
          <w:rFonts w:asciiTheme="majorHAnsi" w:eastAsia="Calibri" w:hAnsiTheme="majorHAnsi" w:cstheme="majorHAnsi"/>
          <w:sz w:val="22"/>
          <w:szCs w:val="22"/>
          <w:lang w:val="es-ES"/>
        </w:rPr>
        <w:t>,</w:t>
      </w:r>
      <w:r w:rsidR="006B47EA">
        <w:rPr>
          <w:rFonts w:asciiTheme="majorHAnsi" w:eastAsia="Calibri" w:hAnsiTheme="majorHAnsi" w:cstheme="majorHAnsi"/>
          <w:sz w:val="22"/>
          <w:szCs w:val="22"/>
          <w:lang w:val="es-ES"/>
        </w:rPr>
        <w:t xml:space="preserve"> es nuestra variable independiente</w:t>
      </w:r>
      <w:r w:rsidRPr="00784F51">
        <w:rPr>
          <w:rFonts w:asciiTheme="majorHAnsi" w:eastAsia="Calibri" w:hAnsiTheme="majorHAnsi" w:cstheme="majorHAnsi"/>
          <w:sz w:val="22"/>
          <w:szCs w:val="22"/>
          <w:lang w:val="es-ES"/>
        </w:rPr>
        <w:t>. Al implementar el modelo obtuvimos un largo de contorno (L</w:t>
      </w:r>
      <w:r w:rsidR="006459B6" w:rsidRPr="006459B6">
        <w:rPr>
          <w:rFonts w:asciiTheme="majorHAnsi" w:eastAsia="Calibri" w:hAnsiTheme="majorHAnsi" w:cstheme="majorHAnsi"/>
          <w:sz w:val="22"/>
          <w:szCs w:val="22"/>
          <w:vertAlign w:val="subscript"/>
          <w:lang w:val="es-ES"/>
        </w:rPr>
        <w:t>C</w:t>
      </w:r>
      <w:r w:rsidRPr="00784F51">
        <w:rPr>
          <w:rFonts w:asciiTheme="majorHAnsi" w:eastAsia="Calibri" w:hAnsiTheme="majorHAnsi" w:cstheme="majorHAnsi"/>
          <w:sz w:val="22"/>
          <w:szCs w:val="22"/>
          <w:lang w:val="es-ES"/>
        </w:rPr>
        <w:t xml:space="preserve">) </w:t>
      </w:r>
      <w:r w:rsidRPr="006B47EA">
        <w:rPr>
          <w:rFonts w:asciiTheme="majorHAnsi" w:eastAsia="Calibri" w:hAnsiTheme="majorHAnsi" w:cstheme="majorHAnsi"/>
          <w:color w:val="000000" w:themeColor="text1"/>
          <w:sz w:val="22"/>
          <w:szCs w:val="22"/>
          <w:lang w:val="es-ES"/>
        </w:rPr>
        <w:t xml:space="preserve">20.4 de nm y </w:t>
      </w:r>
      <w:r w:rsidR="00B20298" w:rsidRPr="006B47EA">
        <w:rPr>
          <w:rFonts w:asciiTheme="majorHAnsi" w:eastAsia="Calibri" w:hAnsiTheme="majorHAnsi" w:cstheme="majorHAnsi"/>
          <w:color w:val="000000" w:themeColor="text1"/>
          <w:sz w:val="22"/>
          <w:szCs w:val="22"/>
          <w:lang w:val="es-ES"/>
        </w:rPr>
        <w:t>largo de Kuhn</w:t>
      </w:r>
      <w:r w:rsidRPr="006B47EA">
        <w:rPr>
          <w:rFonts w:asciiTheme="majorHAnsi" w:eastAsia="Calibri" w:hAnsiTheme="majorHAnsi" w:cstheme="majorHAnsi"/>
          <w:color w:val="000000" w:themeColor="text1"/>
          <w:sz w:val="22"/>
          <w:szCs w:val="22"/>
          <w:lang w:val="es-ES"/>
        </w:rPr>
        <w:t xml:space="preserve"> (</w:t>
      </w:r>
      <w:r w:rsidR="004B0CD5" w:rsidRPr="006B47EA">
        <w:rPr>
          <w:rFonts w:asciiTheme="majorHAnsi" w:eastAsia="Calibri" w:hAnsiTheme="majorHAnsi" w:cstheme="majorHAnsi"/>
          <w:color w:val="000000" w:themeColor="text1"/>
          <w:sz w:val="22"/>
          <w:szCs w:val="22"/>
          <w:lang w:val="es-ES"/>
        </w:rPr>
        <w:t>Kl</w:t>
      </w:r>
      <w:r w:rsidRPr="006B47EA">
        <w:rPr>
          <w:rFonts w:asciiTheme="majorHAnsi" w:eastAsia="Calibri" w:hAnsiTheme="majorHAnsi" w:cstheme="majorHAnsi"/>
          <w:color w:val="000000" w:themeColor="text1"/>
          <w:sz w:val="22"/>
          <w:szCs w:val="22"/>
          <w:lang w:val="es-ES"/>
        </w:rPr>
        <w:t>) de 0.</w:t>
      </w:r>
      <w:r w:rsidR="004B0CD5" w:rsidRPr="006B47EA">
        <w:rPr>
          <w:rFonts w:asciiTheme="majorHAnsi" w:eastAsia="Calibri" w:hAnsiTheme="majorHAnsi" w:cstheme="majorHAnsi"/>
          <w:color w:val="000000" w:themeColor="text1"/>
          <w:sz w:val="22"/>
          <w:szCs w:val="22"/>
          <w:lang w:val="es-ES"/>
        </w:rPr>
        <w:t>22</w:t>
      </w:r>
      <w:r w:rsidRPr="006B47EA">
        <w:rPr>
          <w:rFonts w:asciiTheme="majorHAnsi" w:eastAsia="Calibri" w:hAnsiTheme="majorHAnsi" w:cstheme="majorHAnsi"/>
          <w:color w:val="000000" w:themeColor="text1"/>
          <w:sz w:val="22"/>
          <w:szCs w:val="22"/>
          <w:lang w:val="es-ES"/>
        </w:rPr>
        <w:t xml:space="preserve"> nm</w:t>
      </w:r>
      <w:r w:rsidRPr="00784F51">
        <w:rPr>
          <w:rFonts w:asciiTheme="majorHAnsi" w:eastAsia="Calibri" w:hAnsiTheme="majorHAnsi" w:cstheme="majorHAnsi"/>
          <w:sz w:val="22"/>
          <w:szCs w:val="22"/>
          <w:lang w:val="es-ES"/>
        </w:rPr>
        <w:t xml:space="preserve">. </w:t>
      </w:r>
      <w:r w:rsidR="006459B6">
        <w:rPr>
          <w:rFonts w:asciiTheme="majorHAnsi" w:eastAsia="Calibri" w:hAnsiTheme="majorHAnsi" w:cstheme="majorHAnsi"/>
          <w:sz w:val="22"/>
          <w:szCs w:val="22"/>
          <w:lang w:val="es-ES"/>
        </w:rPr>
        <w:t xml:space="preserve">Comparamos </w:t>
      </w:r>
      <w:r w:rsidR="006B47EA">
        <w:rPr>
          <w:rFonts w:asciiTheme="majorHAnsi" w:eastAsia="Calibri" w:hAnsiTheme="majorHAnsi" w:cstheme="majorHAnsi"/>
          <w:sz w:val="22"/>
          <w:szCs w:val="22"/>
          <w:lang w:val="es-ES"/>
        </w:rPr>
        <w:t xml:space="preserve">estos valores </w:t>
      </w:r>
      <w:r w:rsidRPr="00784F51">
        <w:rPr>
          <w:rFonts w:asciiTheme="majorHAnsi" w:eastAsia="Calibri" w:hAnsiTheme="majorHAnsi" w:cstheme="majorHAnsi"/>
          <w:sz w:val="22"/>
          <w:szCs w:val="22"/>
          <w:lang w:val="es-ES"/>
        </w:rPr>
        <w:t xml:space="preserve">con </w:t>
      </w:r>
      <w:r w:rsidR="006B47EA">
        <w:rPr>
          <w:rFonts w:asciiTheme="majorHAnsi" w:eastAsia="Calibri" w:hAnsiTheme="majorHAnsi" w:cstheme="majorHAnsi"/>
          <w:sz w:val="22"/>
          <w:szCs w:val="22"/>
          <w:lang w:val="es-ES"/>
        </w:rPr>
        <w:t xml:space="preserve">los reportados por </w:t>
      </w:r>
      <w:r w:rsidRPr="00784F51">
        <w:rPr>
          <w:rFonts w:asciiTheme="majorHAnsi" w:eastAsia="Calibri" w:hAnsiTheme="majorHAnsi" w:cstheme="majorHAnsi"/>
          <w:sz w:val="22"/>
          <w:szCs w:val="22"/>
          <w:lang w:val="es-ES"/>
        </w:rPr>
        <w:t xml:space="preserve">otros estudios </w:t>
      </w:r>
      <w:r w:rsidR="00B243EA">
        <w:rPr>
          <w:rFonts w:asciiTheme="majorHAnsi" w:eastAsia="Calibri" w:hAnsiTheme="majorHAnsi" w:cstheme="majorHAnsi"/>
          <w:sz w:val="22"/>
          <w:szCs w:val="22"/>
          <w:lang w:val="es-ES"/>
        </w:rPr>
        <w:t xml:space="preserve">anteriores, </w:t>
      </w:r>
      <w:r w:rsidR="005B7BA8">
        <w:rPr>
          <w:rFonts w:asciiTheme="majorHAnsi" w:eastAsia="Calibri" w:hAnsiTheme="majorHAnsi" w:cstheme="majorHAnsi"/>
          <w:sz w:val="22"/>
          <w:szCs w:val="22"/>
          <w:lang w:val="es-ES"/>
        </w:rPr>
        <w:t xml:space="preserve">donde </w:t>
      </w:r>
      <w:r w:rsidR="006459B6">
        <w:rPr>
          <w:rFonts w:asciiTheme="majorHAnsi" w:eastAsia="Calibri" w:hAnsiTheme="majorHAnsi" w:cstheme="majorHAnsi"/>
          <w:sz w:val="22"/>
          <w:szCs w:val="22"/>
          <w:lang w:val="es-ES"/>
        </w:rPr>
        <w:t xml:space="preserve">también </w:t>
      </w:r>
      <w:r w:rsidR="005B7BA8">
        <w:rPr>
          <w:rFonts w:asciiTheme="majorHAnsi" w:eastAsia="Calibri" w:hAnsiTheme="majorHAnsi" w:cstheme="majorHAnsi"/>
          <w:sz w:val="22"/>
          <w:szCs w:val="22"/>
          <w:lang w:val="es-ES"/>
        </w:rPr>
        <w:t>se utiliz</w:t>
      </w:r>
      <w:r w:rsidR="006459B6">
        <w:rPr>
          <w:rFonts w:asciiTheme="majorHAnsi" w:eastAsia="Calibri" w:hAnsiTheme="majorHAnsi" w:cstheme="majorHAnsi"/>
          <w:sz w:val="22"/>
          <w:szCs w:val="22"/>
          <w:lang w:val="es-ES"/>
        </w:rPr>
        <w:t>aron</w:t>
      </w:r>
      <w:r w:rsidRPr="00784F51">
        <w:rPr>
          <w:rFonts w:asciiTheme="majorHAnsi" w:eastAsia="Calibri" w:hAnsiTheme="majorHAnsi" w:cstheme="majorHAnsi"/>
          <w:sz w:val="22"/>
          <w:szCs w:val="22"/>
          <w:lang w:val="es-ES"/>
        </w:rPr>
        <w:t xml:space="preserve"> este </w:t>
      </w:r>
      <w:r w:rsidR="006459B6">
        <w:rPr>
          <w:rFonts w:asciiTheme="majorHAnsi" w:eastAsia="Calibri" w:hAnsiTheme="majorHAnsi" w:cstheme="majorHAnsi"/>
          <w:sz w:val="22"/>
          <w:szCs w:val="22"/>
          <w:lang w:val="es-ES"/>
        </w:rPr>
        <w:t xml:space="preserve">tipo de </w:t>
      </w:r>
      <w:r w:rsidRPr="00784F51">
        <w:rPr>
          <w:rFonts w:asciiTheme="majorHAnsi" w:eastAsia="Calibri" w:hAnsiTheme="majorHAnsi" w:cstheme="majorHAnsi"/>
          <w:sz w:val="22"/>
          <w:szCs w:val="22"/>
          <w:lang w:val="es-ES"/>
        </w:rPr>
        <w:t>modelo</w:t>
      </w:r>
      <w:r w:rsidR="006459B6">
        <w:rPr>
          <w:rFonts w:asciiTheme="majorHAnsi" w:eastAsia="Calibri" w:hAnsiTheme="majorHAnsi" w:cstheme="majorHAnsi"/>
          <w:sz w:val="22"/>
          <w:szCs w:val="22"/>
          <w:lang w:val="es-ES"/>
        </w:rPr>
        <w:t>s de elasticidad</w:t>
      </w:r>
      <w:r w:rsidRPr="00784F51">
        <w:rPr>
          <w:rFonts w:asciiTheme="majorHAnsi" w:eastAsia="Calibri" w:hAnsiTheme="majorHAnsi" w:cstheme="majorHAnsi"/>
          <w:sz w:val="22"/>
          <w:szCs w:val="22"/>
          <w:lang w:val="es-ES"/>
        </w:rPr>
        <w:t>, proteína L y las mismas microesferas paramagnéticas</w:t>
      </w:r>
      <w:r w:rsidR="00B243EA">
        <w:rPr>
          <w:rFonts w:asciiTheme="majorHAnsi" w:eastAsia="Calibri" w:hAnsiTheme="majorHAnsi" w:cstheme="majorHAnsi"/>
          <w:sz w:val="22"/>
          <w:szCs w:val="22"/>
          <w:lang w:val="es-ES"/>
        </w:rPr>
        <w:t>. N</w:t>
      </w:r>
      <w:r w:rsidR="006B47EA">
        <w:rPr>
          <w:rFonts w:asciiTheme="majorHAnsi" w:eastAsia="Calibri" w:hAnsiTheme="majorHAnsi" w:cstheme="majorHAnsi"/>
          <w:sz w:val="22"/>
          <w:szCs w:val="22"/>
          <w:lang w:val="es-ES"/>
        </w:rPr>
        <w:t xml:space="preserve">uestros resultados no distan </w:t>
      </w:r>
      <w:r w:rsidR="006459B6">
        <w:rPr>
          <w:rFonts w:asciiTheme="majorHAnsi" w:eastAsia="Calibri" w:hAnsiTheme="majorHAnsi" w:cstheme="majorHAnsi"/>
          <w:sz w:val="22"/>
          <w:szCs w:val="22"/>
          <w:lang w:val="es-ES"/>
        </w:rPr>
        <w:t xml:space="preserve">de manera significativa </w:t>
      </w:r>
      <w:r w:rsidR="00B243EA">
        <w:rPr>
          <w:rFonts w:asciiTheme="majorHAnsi" w:eastAsia="Calibri" w:hAnsiTheme="majorHAnsi" w:cstheme="majorHAnsi"/>
          <w:sz w:val="22"/>
          <w:szCs w:val="22"/>
          <w:lang w:val="es-ES"/>
        </w:rPr>
        <w:t xml:space="preserve">a los reportados en los estudiaos revisados </w:t>
      </w:r>
      <w:r w:rsidR="00B71020" w:rsidRPr="00784F51">
        <w:rPr>
          <w:rFonts w:asciiTheme="majorHAnsi" w:hAnsiTheme="majorHAnsi" w:cstheme="majorHAnsi"/>
          <w:sz w:val="22"/>
          <w:szCs w:val="22"/>
        </w:rPr>
        <w:fldChar w:fldCharType="begin"/>
      </w:r>
      <w:r w:rsidR="002B58D0">
        <w:rPr>
          <w:rFonts w:asciiTheme="majorHAnsi" w:hAnsiTheme="majorHAnsi" w:cstheme="majorHAnsi"/>
          <w:sz w:val="22"/>
          <w:szCs w:val="22"/>
        </w:rPr>
        <w:instrText xml:space="preserve"> ADDIN ZOTERO_ITEM CSL_CITATION {"citationID":"AwMJ11Wk","properties":{"formattedCitation":"(84,113)","plainCitation":"(84,113)","noteIndex":0},"citationItems":[{"id":306,"uris":["http://zotero.org/users/6975159/items/2XTIGYZL"],"itemData":{"id":306,"type":"article-journal","abstract":"β-sheet proteins are generally more able to resist mechanical deformation than α-helical proteins. Experiments measuring the mechanical resistance of β-sheet proteins extended by their termini led to the hypothesis that parallel, directly hydrogen-bonded terminal β-strands provide the greatest mechanical strength. Here we test this hypothesis by measuring the mechanical properties of protein L, a domain with a topology predicted to be mechanically strong, but with no known mechanical function. A pentamer of this small, topologically simple protein is resistant to mechanical deformation over a wide range of extension rates. Molecular dynamics simulations show the energy landscape for protein L is highly restricted for mechanical unfolding and that this protein unfolds by the shearing apart of two structural units in a mechanism similar to that proposed for ubiquitin, which belongs to the same structural class as protein L, but unfolds at a significantly higher force. These data suggest that the mechanism of mechanical unfolding is conserved in proteins within the same fold family and demonstrate that although the topology and presence of a hydrogen-bonded clamp are of central importance in determining mechanical strength, hydrophobic interactions also play an important role in modulating the mechanical resistance of these similar proteins.","container-title":"Biophysical Journal","DOI":"10.1529/biophysj.105.061465","ISSN":"0006-3495","issue":"1","journalAbbreviation":"Biophysical Journal","language":"en","page":"506-519","source":"ScienceDirect","title":"Mechanically Unfolding the Small, Topologically Simple Protein L","volume":"89","author":[{"family":"Brockwell","given":"David J."},{"family":"Beddard","given":"Godfrey S."},{"family":"Paci","given":"Emanuele"},{"family":"West","given":"Dan K."},{"family":"Olmsted","given":"Peter D."},{"family":"Smith","given":"D. Alastair"},{"family":"Radford","given":"Sheena E."}],"issued":{"date-parts":[["2005",7,1]]}}},{"id":332,"uris":["http://zotero.org/users/6975159/items/ZB9DESRJ"],"itemData":{"id":332,"type":"article-journal","abstract":"Mechanical manipulation at the single molecule level of proteins exhibiting mechanical stability poses a technical challenge that has been almost exclusively approached by atomic force microscopy (AFM) techniques. However, due to mechanical drift limitations, AFM techniques are restricted to experimental recordings that last less than a minute in the high-force regime. Here we demonstrate a novel combination of electromagnetic tweezers and evanescent nanometry that readily captures the forced unfolding trajectories of protein L at pulling forces as low as 10 </w:instrText>
      </w:r>
      <w:r w:rsidR="002B58D0">
        <w:rPr>
          <w:rFonts w:ascii="Cambria Math" w:hAnsi="Cambria Math" w:cs="Cambria Math"/>
          <w:sz w:val="22"/>
          <w:szCs w:val="22"/>
        </w:rPr>
        <w:instrText>∼</w:instrText>
      </w:r>
      <w:r w:rsidR="002B58D0">
        <w:rPr>
          <w:rFonts w:asciiTheme="majorHAnsi" w:hAnsiTheme="majorHAnsi" w:cstheme="majorHAnsi"/>
          <w:sz w:val="22"/>
          <w:szCs w:val="22"/>
        </w:rPr>
        <w:instrText xml:space="preserve"> 15 pN. Using this approach, we monitor unfolding and refolding cycles of the same polyprotein for a period of time longer than 30 min. From such long-lasting recordings, we obtain ensemble averages of unfolding step sizes and rates that are consistent with single-molecule AFM data obtained at higher stretching forces. The unfolding kinetics of protein L at low stretching forces confirms and extends the observations that the mechanical unfolding rate is exponentially dependent on the pulling force within a wide range of stretching forces spanning from 13 pN up to 120 pN. Our experiments demonstrate a novel approach for the mechanical manipulation of single proteins for extended periods of time in the low-force regime.","container-title":"Biophysical Journal","DOI":"10.1016/j.bpj.2009.01.043","ISSN":"0006-3495","issue":"9","journalAbbreviation":"Biophys J","note":"PMID: 19413987\nPMCID: PMC2711406","page":"3810-3821","source":"PubMed Central","title":"Mechanical Characterization of Protein L in the Low-Force Regime by Electromagnetic Tweezers/Evanescent Nanometry","volume":"96","author":[{"family":"Liu","given":"Ruchuan"},{"family":"Garcia-Manyes","given":"Sergi"},{"family":"Sarkar","given":"Atom"},{"family":"Badilla","given":"Carmen L."},{"family":"Fernández","given":"Julio M."}],"issued":{"date-parts":[["2009",5,6]]}}}],"schema":"https://github.com/citation-style-language/schema/raw/master/csl-citation.json"} </w:instrText>
      </w:r>
      <w:r w:rsidR="00B71020" w:rsidRPr="00784F51">
        <w:rPr>
          <w:rFonts w:asciiTheme="majorHAnsi" w:hAnsiTheme="majorHAnsi" w:cstheme="majorHAnsi"/>
          <w:sz w:val="22"/>
          <w:szCs w:val="22"/>
        </w:rPr>
        <w:fldChar w:fldCharType="separate"/>
      </w:r>
      <w:r w:rsidR="002B58D0" w:rsidRPr="002B58D0">
        <w:rPr>
          <w:rFonts w:ascii="Calibri" w:hAnsi="Calibri" w:cs="Calibri"/>
          <w:sz w:val="22"/>
        </w:rPr>
        <w:t>(84,113)</w:t>
      </w:r>
      <w:r w:rsidR="00B71020" w:rsidRPr="00784F51">
        <w:rPr>
          <w:rFonts w:asciiTheme="majorHAnsi" w:hAnsiTheme="majorHAnsi" w:cstheme="majorHAnsi"/>
          <w:sz w:val="22"/>
          <w:szCs w:val="22"/>
        </w:rPr>
        <w:fldChar w:fldCharType="end"/>
      </w:r>
      <w:r w:rsidR="00B243EA">
        <w:rPr>
          <w:rFonts w:asciiTheme="majorHAnsi" w:eastAsia="Calibri" w:hAnsiTheme="majorHAnsi" w:cstheme="majorHAnsi"/>
          <w:sz w:val="22"/>
          <w:szCs w:val="22"/>
        </w:rPr>
        <w:t xml:space="preserve">, a pesar de que en ellos se decidió </w:t>
      </w:r>
      <w:r w:rsidR="00E412B8">
        <w:rPr>
          <w:rFonts w:asciiTheme="majorHAnsi" w:eastAsia="Calibri" w:hAnsiTheme="majorHAnsi" w:cstheme="majorHAnsi"/>
          <w:sz w:val="22"/>
          <w:szCs w:val="22"/>
        </w:rPr>
        <w:t>el modelo W</w:t>
      </w:r>
      <w:r w:rsidR="00582949">
        <w:rPr>
          <w:rFonts w:asciiTheme="majorHAnsi" w:eastAsia="Calibri" w:hAnsiTheme="majorHAnsi" w:cstheme="majorHAnsi"/>
          <w:sz w:val="22"/>
          <w:szCs w:val="22"/>
        </w:rPr>
        <w:t xml:space="preserve">LC </w:t>
      </w:r>
      <w:r w:rsidR="00B243EA">
        <w:rPr>
          <w:rFonts w:asciiTheme="majorHAnsi" w:eastAsia="Calibri" w:hAnsiTheme="majorHAnsi" w:cstheme="majorHAnsi"/>
          <w:sz w:val="22"/>
          <w:szCs w:val="22"/>
        </w:rPr>
        <w:t xml:space="preserve">el cual arroja </w:t>
      </w:r>
      <w:r w:rsidR="00582949">
        <w:rPr>
          <w:rFonts w:asciiTheme="majorHAnsi" w:eastAsia="Calibri" w:hAnsiTheme="majorHAnsi" w:cstheme="majorHAnsi"/>
          <w:sz w:val="22"/>
          <w:szCs w:val="22"/>
        </w:rPr>
        <w:t>largos de contorno m</w:t>
      </w:r>
      <w:r w:rsidR="006459B6">
        <w:rPr>
          <w:rFonts w:asciiTheme="majorHAnsi" w:eastAsia="Calibri" w:hAnsiTheme="majorHAnsi" w:cstheme="majorHAnsi"/>
          <w:sz w:val="22"/>
          <w:szCs w:val="22"/>
        </w:rPr>
        <w:t>á</w:t>
      </w:r>
      <w:r w:rsidR="00582949">
        <w:rPr>
          <w:rFonts w:asciiTheme="majorHAnsi" w:eastAsia="Calibri" w:hAnsiTheme="majorHAnsi" w:cstheme="majorHAnsi"/>
          <w:sz w:val="22"/>
          <w:szCs w:val="22"/>
        </w:rPr>
        <w:t xml:space="preserve">s </w:t>
      </w:r>
      <w:r w:rsidR="00B243EA">
        <w:rPr>
          <w:rFonts w:asciiTheme="majorHAnsi" w:eastAsia="Calibri" w:hAnsiTheme="majorHAnsi" w:cstheme="majorHAnsi"/>
          <w:sz w:val="22"/>
          <w:szCs w:val="22"/>
        </w:rPr>
        <w:t>pequeños</w:t>
      </w:r>
      <w:r w:rsidR="00582949">
        <w:rPr>
          <w:rFonts w:asciiTheme="majorHAnsi" w:eastAsia="Calibri" w:hAnsiTheme="majorHAnsi" w:cstheme="majorHAnsi"/>
          <w:sz w:val="22"/>
          <w:szCs w:val="22"/>
        </w:rPr>
        <w:t xml:space="preserve"> </w:t>
      </w:r>
      <w:r w:rsidR="007E5783">
        <w:rPr>
          <w:rFonts w:asciiTheme="majorHAnsi" w:eastAsia="Calibri" w:hAnsiTheme="majorHAnsi" w:cstheme="majorHAnsi"/>
          <w:sz w:val="22"/>
          <w:szCs w:val="22"/>
        </w:rPr>
        <w:t xml:space="preserve">( </w:t>
      </w:r>
      <w:r w:rsidR="009D42BF" w:rsidRPr="009D42BF">
        <w:rPr>
          <w:rFonts w:asciiTheme="majorHAnsi" w:eastAsia="Calibri" w:hAnsiTheme="majorHAnsi" w:cstheme="majorHAnsi"/>
          <w:sz w:val="22"/>
          <w:szCs w:val="22"/>
        </w:rPr>
        <w:t>~</w:t>
      </w:r>
      <w:r w:rsidR="009D42BF">
        <w:rPr>
          <w:rFonts w:asciiTheme="majorHAnsi" w:eastAsia="Calibri" w:hAnsiTheme="majorHAnsi" w:cstheme="majorHAnsi"/>
          <w:sz w:val="22"/>
          <w:szCs w:val="22"/>
        </w:rPr>
        <w:t xml:space="preserve">17 </w:t>
      </w:r>
      <w:r w:rsidR="002E1D78">
        <w:rPr>
          <w:rFonts w:asciiTheme="majorHAnsi" w:eastAsia="Calibri" w:hAnsiTheme="majorHAnsi" w:cstheme="majorHAnsi"/>
          <w:sz w:val="22"/>
          <w:szCs w:val="22"/>
        </w:rPr>
        <w:t>nm</w:t>
      </w:r>
      <w:r w:rsidR="009D42BF">
        <w:rPr>
          <w:rFonts w:asciiTheme="majorHAnsi" w:eastAsia="Calibri" w:hAnsiTheme="majorHAnsi" w:cstheme="majorHAnsi"/>
          <w:sz w:val="22"/>
          <w:szCs w:val="22"/>
        </w:rPr>
        <w:t>)</w:t>
      </w:r>
      <w:r w:rsidR="00A101A4">
        <w:rPr>
          <w:rFonts w:asciiTheme="majorHAnsi" w:eastAsia="Calibri" w:hAnsiTheme="majorHAnsi" w:cstheme="majorHAnsi"/>
          <w:sz w:val="22"/>
          <w:szCs w:val="22"/>
        </w:rPr>
        <w:t xml:space="preserve">, que </w:t>
      </w:r>
      <w:r w:rsidR="00C6026E">
        <w:rPr>
          <w:rFonts w:asciiTheme="majorHAnsi" w:eastAsia="Calibri" w:hAnsiTheme="majorHAnsi" w:cstheme="majorHAnsi"/>
          <w:sz w:val="22"/>
          <w:szCs w:val="22"/>
        </w:rPr>
        <w:t>coincidirían</w:t>
      </w:r>
      <w:r w:rsidR="00A101A4">
        <w:rPr>
          <w:rFonts w:asciiTheme="majorHAnsi" w:eastAsia="Calibri" w:hAnsiTheme="majorHAnsi" w:cstheme="majorHAnsi"/>
          <w:sz w:val="22"/>
          <w:szCs w:val="22"/>
        </w:rPr>
        <w:t xml:space="preserve"> con el largo de contorno calculado teóricamente</w:t>
      </w:r>
      <w:r w:rsidR="00C6026E">
        <w:rPr>
          <w:rFonts w:asciiTheme="majorHAnsi" w:eastAsia="Calibri" w:hAnsiTheme="majorHAnsi" w:cstheme="majorHAnsi"/>
          <w:sz w:val="22"/>
          <w:szCs w:val="22"/>
        </w:rPr>
        <w:t xml:space="preserve">. </w:t>
      </w:r>
      <w:r w:rsidR="00B243EA">
        <w:rPr>
          <w:rFonts w:asciiTheme="majorHAnsi" w:eastAsia="Calibri" w:hAnsiTheme="majorHAnsi" w:cstheme="majorHAnsi"/>
          <w:sz w:val="22"/>
          <w:szCs w:val="22"/>
        </w:rPr>
        <w:t xml:space="preserve">Dado este escenario, </w:t>
      </w:r>
      <w:r w:rsidR="00905D94">
        <w:rPr>
          <w:rFonts w:asciiTheme="majorHAnsi" w:eastAsia="Calibri" w:hAnsiTheme="majorHAnsi" w:cstheme="majorHAnsi"/>
          <w:sz w:val="22"/>
          <w:szCs w:val="22"/>
        </w:rPr>
        <w:t>se</w:t>
      </w:r>
      <w:r w:rsidR="00B243EA">
        <w:rPr>
          <w:rFonts w:asciiTheme="majorHAnsi" w:eastAsia="Calibri" w:hAnsiTheme="majorHAnsi" w:cstheme="majorHAnsi"/>
          <w:sz w:val="22"/>
          <w:szCs w:val="22"/>
        </w:rPr>
        <w:t xml:space="preserve"> </w:t>
      </w:r>
      <w:proofErr w:type="spellStart"/>
      <w:r w:rsidR="00B243EA">
        <w:rPr>
          <w:rFonts w:asciiTheme="majorHAnsi" w:eastAsia="Calibri" w:hAnsiTheme="majorHAnsi" w:cstheme="majorHAnsi"/>
          <w:sz w:val="22"/>
          <w:szCs w:val="22"/>
        </w:rPr>
        <w:t>propusó</w:t>
      </w:r>
      <w:proofErr w:type="spellEnd"/>
      <w:r w:rsidR="00B243EA">
        <w:rPr>
          <w:rFonts w:asciiTheme="majorHAnsi" w:eastAsia="Calibri" w:hAnsiTheme="majorHAnsi" w:cstheme="majorHAnsi"/>
          <w:sz w:val="22"/>
          <w:szCs w:val="22"/>
        </w:rPr>
        <w:t xml:space="preserve"> </w:t>
      </w:r>
      <w:r w:rsidR="00905D94">
        <w:rPr>
          <w:rFonts w:asciiTheme="majorHAnsi" w:eastAsia="Calibri" w:hAnsiTheme="majorHAnsi" w:cstheme="majorHAnsi"/>
          <w:sz w:val="22"/>
          <w:szCs w:val="22"/>
        </w:rPr>
        <w:t xml:space="preserve">en restringir el largo de </w:t>
      </w:r>
      <w:r w:rsidR="00F235F2">
        <w:rPr>
          <w:rFonts w:asciiTheme="majorHAnsi" w:eastAsia="Calibri" w:hAnsiTheme="majorHAnsi" w:cstheme="majorHAnsi"/>
          <w:sz w:val="22"/>
          <w:szCs w:val="22"/>
        </w:rPr>
        <w:t>contorno</w:t>
      </w:r>
      <w:r w:rsidR="00905D94">
        <w:rPr>
          <w:rFonts w:asciiTheme="majorHAnsi" w:eastAsia="Calibri" w:hAnsiTheme="majorHAnsi" w:cstheme="majorHAnsi"/>
          <w:sz w:val="22"/>
          <w:szCs w:val="22"/>
        </w:rPr>
        <w:t xml:space="preserve"> </w:t>
      </w:r>
      <w:r w:rsidR="00B243EA">
        <w:rPr>
          <w:rFonts w:asciiTheme="majorHAnsi" w:eastAsia="Calibri" w:hAnsiTheme="majorHAnsi" w:cstheme="majorHAnsi"/>
          <w:sz w:val="22"/>
          <w:szCs w:val="22"/>
        </w:rPr>
        <w:t>al valor</w:t>
      </w:r>
      <w:r w:rsidR="00905D94">
        <w:rPr>
          <w:rFonts w:asciiTheme="majorHAnsi" w:eastAsia="Calibri" w:hAnsiTheme="majorHAnsi" w:cstheme="majorHAnsi"/>
          <w:sz w:val="22"/>
          <w:szCs w:val="22"/>
        </w:rPr>
        <w:t xml:space="preserve"> </w:t>
      </w:r>
      <w:r w:rsidR="00B243EA">
        <w:rPr>
          <w:rFonts w:asciiTheme="majorHAnsi" w:eastAsia="Calibri" w:hAnsiTheme="majorHAnsi" w:cstheme="majorHAnsi"/>
          <w:sz w:val="22"/>
          <w:szCs w:val="22"/>
        </w:rPr>
        <w:t>teórico</w:t>
      </w:r>
      <w:r w:rsidR="00905D94">
        <w:rPr>
          <w:rFonts w:asciiTheme="majorHAnsi" w:eastAsia="Calibri" w:hAnsiTheme="majorHAnsi" w:cstheme="majorHAnsi"/>
          <w:sz w:val="22"/>
          <w:szCs w:val="22"/>
        </w:rPr>
        <w:t xml:space="preserve"> de un dominio de la proteína L, </w:t>
      </w:r>
      <w:r w:rsidR="00F235F2">
        <w:rPr>
          <w:rFonts w:asciiTheme="majorHAnsi" w:eastAsia="Calibri" w:hAnsiTheme="majorHAnsi" w:cstheme="majorHAnsi"/>
          <w:sz w:val="22"/>
          <w:szCs w:val="22"/>
        </w:rPr>
        <w:t>para realizar el ajuste de los datos mostrado en la figura 4.10B</w:t>
      </w:r>
      <w:r w:rsidR="00B243EA">
        <w:rPr>
          <w:rFonts w:asciiTheme="majorHAnsi" w:eastAsia="Calibri" w:hAnsiTheme="majorHAnsi" w:cstheme="majorHAnsi"/>
          <w:sz w:val="22"/>
          <w:szCs w:val="22"/>
        </w:rPr>
        <w:t>. No obstante</w:t>
      </w:r>
      <w:r w:rsidR="00F235F2">
        <w:rPr>
          <w:rFonts w:asciiTheme="majorHAnsi" w:eastAsia="Calibri" w:hAnsiTheme="majorHAnsi" w:cstheme="majorHAnsi"/>
          <w:sz w:val="22"/>
          <w:szCs w:val="22"/>
        </w:rPr>
        <w:t xml:space="preserve"> nuestros datos no se ajustaron </w:t>
      </w:r>
      <w:r w:rsidR="00B243EA">
        <w:rPr>
          <w:rFonts w:asciiTheme="majorHAnsi" w:eastAsia="Calibri" w:hAnsiTheme="majorHAnsi" w:cstheme="majorHAnsi"/>
          <w:sz w:val="22"/>
          <w:szCs w:val="22"/>
        </w:rPr>
        <w:t>adecuadamente</w:t>
      </w:r>
      <w:r w:rsidR="00F235F2">
        <w:rPr>
          <w:rFonts w:asciiTheme="majorHAnsi" w:eastAsia="Calibri" w:hAnsiTheme="majorHAnsi" w:cstheme="majorHAnsi"/>
          <w:sz w:val="22"/>
          <w:szCs w:val="22"/>
        </w:rPr>
        <w:t xml:space="preserve"> a ese </w:t>
      </w:r>
      <w:r w:rsidR="00BB0DD6">
        <w:rPr>
          <w:rFonts w:asciiTheme="majorHAnsi" w:eastAsia="Calibri" w:hAnsiTheme="majorHAnsi" w:cstheme="majorHAnsi"/>
          <w:sz w:val="22"/>
          <w:szCs w:val="22"/>
        </w:rPr>
        <w:t>L</w:t>
      </w:r>
      <w:r w:rsidR="00B243EA" w:rsidRPr="00B243EA">
        <w:rPr>
          <w:rFonts w:asciiTheme="majorHAnsi" w:eastAsia="Calibri" w:hAnsiTheme="majorHAnsi" w:cstheme="majorHAnsi"/>
          <w:sz w:val="22"/>
          <w:szCs w:val="22"/>
          <w:vertAlign w:val="subscript"/>
        </w:rPr>
        <w:t>C</w:t>
      </w:r>
      <w:r w:rsidR="00F235F2">
        <w:rPr>
          <w:rFonts w:asciiTheme="majorHAnsi" w:eastAsia="Calibri" w:hAnsiTheme="majorHAnsi" w:cstheme="majorHAnsi"/>
          <w:sz w:val="22"/>
          <w:szCs w:val="22"/>
        </w:rPr>
        <w:t xml:space="preserve"> seleccionado, por ende, decidimos dejar el ajuste </w:t>
      </w:r>
      <w:r w:rsidR="00B243EA">
        <w:rPr>
          <w:rFonts w:asciiTheme="majorHAnsi" w:eastAsia="Calibri" w:hAnsiTheme="majorHAnsi" w:cstheme="majorHAnsi"/>
          <w:sz w:val="22"/>
          <w:szCs w:val="22"/>
        </w:rPr>
        <w:t xml:space="preserve">de los datos </w:t>
      </w:r>
      <w:r w:rsidR="00250631">
        <w:rPr>
          <w:rFonts w:asciiTheme="majorHAnsi" w:eastAsia="Calibri" w:hAnsiTheme="majorHAnsi" w:cstheme="majorHAnsi"/>
          <w:sz w:val="22"/>
          <w:szCs w:val="22"/>
        </w:rPr>
        <w:t>con</w:t>
      </w:r>
      <w:r w:rsidR="00B243EA">
        <w:rPr>
          <w:rFonts w:asciiTheme="majorHAnsi" w:eastAsia="Calibri" w:hAnsiTheme="majorHAnsi" w:cstheme="majorHAnsi"/>
          <w:sz w:val="22"/>
          <w:szCs w:val="22"/>
        </w:rPr>
        <w:t xml:space="preserve"> el menor </w:t>
      </w:r>
      <w:r w:rsidR="00250631">
        <w:rPr>
          <w:rFonts w:asciiTheme="majorHAnsi" w:eastAsia="Calibri" w:hAnsiTheme="majorHAnsi" w:cstheme="majorHAnsi"/>
          <w:sz w:val="22"/>
          <w:szCs w:val="22"/>
        </w:rPr>
        <w:t>número</w:t>
      </w:r>
      <w:r w:rsidR="00B243EA">
        <w:rPr>
          <w:rFonts w:asciiTheme="majorHAnsi" w:eastAsia="Calibri" w:hAnsiTheme="majorHAnsi" w:cstheme="majorHAnsi"/>
          <w:sz w:val="22"/>
          <w:szCs w:val="22"/>
        </w:rPr>
        <w:t xml:space="preserve"> de </w:t>
      </w:r>
      <w:r w:rsidR="00250631">
        <w:rPr>
          <w:rFonts w:asciiTheme="majorHAnsi" w:eastAsia="Calibri" w:hAnsiTheme="majorHAnsi" w:cstheme="majorHAnsi"/>
          <w:sz w:val="22"/>
          <w:szCs w:val="22"/>
        </w:rPr>
        <w:t>restricciones</w:t>
      </w:r>
      <w:r w:rsidR="00F235F2">
        <w:rPr>
          <w:rFonts w:asciiTheme="majorHAnsi" w:eastAsia="Calibri" w:hAnsiTheme="majorHAnsi" w:cstheme="majorHAnsi"/>
          <w:sz w:val="22"/>
          <w:szCs w:val="22"/>
        </w:rPr>
        <w:t>.</w:t>
      </w:r>
      <w:r w:rsidR="00905D94">
        <w:rPr>
          <w:rFonts w:asciiTheme="majorHAnsi" w:eastAsia="Calibri" w:hAnsiTheme="majorHAnsi" w:cstheme="majorHAnsi"/>
          <w:sz w:val="22"/>
          <w:szCs w:val="22"/>
        </w:rPr>
        <w:t xml:space="preserve"> </w:t>
      </w:r>
      <w:r w:rsidR="00250631">
        <w:rPr>
          <w:rFonts w:asciiTheme="majorHAnsi" w:eastAsia="Calibri" w:hAnsiTheme="majorHAnsi" w:cstheme="majorHAnsi"/>
          <w:sz w:val="22"/>
          <w:szCs w:val="22"/>
        </w:rPr>
        <w:t>Para</w:t>
      </w:r>
      <w:r w:rsidR="005E2573">
        <w:rPr>
          <w:rFonts w:asciiTheme="majorHAnsi" w:eastAsia="Calibri" w:hAnsiTheme="majorHAnsi" w:cstheme="majorHAnsi"/>
          <w:sz w:val="22"/>
          <w:szCs w:val="22"/>
        </w:rPr>
        <w:t xml:space="preserve"> futuros proyecto planeamos mejorar </w:t>
      </w:r>
      <w:r w:rsidR="002360F4">
        <w:rPr>
          <w:rFonts w:asciiTheme="majorHAnsi" w:eastAsia="Calibri" w:hAnsiTheme="majorHAnsi" w:cstheme="majorHAnsi"/>
          <w:sz w:val="22"/>
          <w:szCs w:val="22"/>
        </w:rPr>
        <w:t>la ley del magneto tomando m</w:t>
      </w:r>
      <w:r w:rsidR="00250631">
        <w:rPr>
          <w:rFonts w:asciiTheme="majorHAnsi" w:eastAsia="Calibri" w:hAnsiTheme="majorHAnsi" w:cstheme="majorHAnsi"/>
          <w:sz w:val="22"/>
          <w:szCs w:val="22"/>
        </w:rPr>
        <w:t>á</w:t>
      </w:r>
      <w:r w:rsidR="002360F4">
        <w:rPr>
          <w:rFonts w:asciiTheme="majorHAnsi" w:eastAsia="Calibri" w:hAnsiTheme="majorHAnsi" w:cstheme="majorHAnsi"/>
          <w:sz w:val="22"/>
          <w:szCs w:val="22"/>
        </w:rPr>
        <w:t>s datos para cada posición del magneto</w:t>
      </w:r>
      <w:r w:rsidR="00250631">
        <w:rPr>
          <w:rFonts w:asciiTheme="majorHAnsi" w:eastAsia="Calibri" w:hAnsiTheme="majorHAnsi" w:cstheme="majorHAnsi"/>
          <w:sz w:val="22"/>
          <w:szCs w:val="22"/>
        </w:rPr>
        <w:t xml:space="preserve"> o elaborar exhaustivos cálculos de distribuciones de poblaciones (&gt;100 eventos por posición)</w:t>
      </w:r>
      <w:r w:rsidR="002360F4">
        <w:rPr>
          <w:rFonts w:asciiTheme="majorHAnsi" w:eastAsia="Calibri" w:hAnsiTheme="majorHAnsi" w:cstheme="majorHAnsi"/>
          <w:sz w:val="22"/>
          <w:szCs w:val="22"/>
        </w:rPr>
        <w:t xml:space="preserve">, con el fin de hacer más robusta la ley del magneto. En estudios </w:t>
      </w:r>
      <w:r w:rsidR="00250631">
        <w:rPr>
          <w:rFonts w:asciiTheme="majorHAnsi" w:eastAsia="Calibri" w:hAnsiTheme="majorHAnsi" w:cstheme="majorHAnsi"/>
          <w:sz w:val="22"/>
          <w:szCs w:val="22"/>
        </w:rPr>
        <w:t xml:space="preserve">anteriores </w:t>
      </w:r>
      <w:r w:rsidR="00EF1672">
        <w:rPr>
          <w:rFonts w:asciiTheme="majorHAnsi" w:eastAsia="Calibri" w:hAnsiTheme="majorHAnsi" w:cstheme="majorHAnsi"/>
          <w:sz w:val="22"/>
          <w:szCs w:val="22"/>
        </w:rPr>
        <w:fldChar w:fldCharType="begin"/>
      </w:r>
      <w:r w:rsidR="00E67074">
        <w:rPr>
          <w:rFonts w:asciiTheme="majorHAnsi" w:eastAsia="Calibri" w:hAnsiTheme="majorHAnsi" w:cstheme="majorHAnsi"/>
          <w:sz w:val="22"/>
          <w:szCs w:val="22"/>
        </w:rPr>
        <w:instrText xml:space="preserve"> ADDIN ZOTERO_ITEM CSL_CITATION {"citationID":"K0jh80SV","properties":{"formattedCitation":"(56,68)","plainCitation":"(56,68)","noteIndex":0},"citationItems":[{"id":5,"uris":["http://zotero.org/users/6975159/items/3YJ3HIQP"],"itemData":{"id":5,"type":"article-journal","abstract":"Under physiological conditions, protein oxidation and misfolding occur with very low probability and on long times scales. Single-molecule techniques provide the ability to distinguish between properly folded and damaged proteins that are otherwise masked in ensemble measurements. However, at physiological conditions these rare events occur with a time constant of several hours, inaccessible to current single-molecule approaches. Here we present a magnetic-tweezers-based technique that allows, for the first time, the study of folding of single proteins during week-long experiments. This technique combines HaloTag anchoring, sub-micrometer positioning of magnets, and an active correction of the focal drift. Using this technique and protein L as a molecular template, we generate a magnet law by correlating the distance between the magnet and the measuring paramagnetic bead with unfolding/folding steps. We demonstrate that, using this magnet law, we can accurately measure the dynamics of proteins over a wide range of forces, with minimal dispersion from bead to bead. We also show that the force calibration remains invariant over week-long experiments applied to the same single proteins. The approach demonstrated in this Article opens new, exciting ways to examine proteins on the “human” time scale and establishes magnetic tweezers as a valuable technique to study low-probability events that occur during protein folding under force.","container-title":"Journal of the American Chemical Society","DOI":"10.1021/jacs.6b05429","ISSN":"0002-7863","issue":"33","journalAbbreviation":"J. Am. Chem. Soc.","note":"publisher: American Chemical Society","page":"10546-10553","source":"ACS Publications","title":"A HaloTag Anchored Ruler for Week-Long Studies of Protein Dynamics","volume":"138","author":[{"family":"Popa","given":"Ionel"},{"family":"Rivas-Pardo","given":"Jaime Andrés"},{"family":"Eckels","given":"Edward C."},{"family":"Echelman","given":"Daniel J."},{"family":"Badilla","given":"Carmen L."},{"family":"Valle-Orero","given":"Jessica"},{"family":"Fernández","given":"Julio M."}],"issued":{"date-parts":[["2016",8,24]]}}},{"id":301,"uris":["http://zotero.org/users/6975159/items/WPNSZAU9"],"itemData":{"id":301,"type":"article-journal","abstract":"A hallmark of tissue ageing is the irreversible oxidative modification of its proteins. We show that single proteins, kept unfolded and extended by a mechanical force, undergo accelerated ageing in times scales of minutes to days. A protein forced to be continuously unfolded completely loses its ability to contract by folding, becoming a labile polymer. Ageing rates vary among different proteins, but in all cases they lose their mechanical integrity. Random oxidative modification of cryptic side chains exposed by mechanical unfolding can be slowed by the addition of antioxidants such as ascorbic acid, or accelerated by oxidants. By contrast, proteins kept in the folded state and probed over week-long experiments show greatly reduced rates of ageing. We demonstrate a novel approach whereby protein ageing can be greatly accelerated: the constant unfolding of a protein for hours to days is equivalent to decades of exposure to free radicals under physiological conditions.","container-title":"Angewandte Chemie International Edition","DOI":"10.1002/anie.201703630","ISSN":"1521-3773","issue":"33","language":"en","note":"_eprint: https://onlinelibrary.wiley.com/doi/pdf/10.1002/anie.201703630","page":"9741-9746","source":"Wiley Online Library","title":"Mechanical Deformation Accelerates Protein Ageing","volume":"56","author":[{"family":"Valle-Orero","given":"Jessica"},{"family":"Rivas-Pardo","given":"Jaime Andrés"},{"family":"Tapia-Rojo","given":"Rafael"},{"family":"Popa","given":"Ionel"},{"family":"Echelman","given":"Daniel J."},{"family":"Haldar","given":"Shubhasis"},{"family":"Fernández","given":"Julio M."}],"issued":{"date-parts":[["2017"]]}}}],"schema":"https://github.com/citation-style-language/schema/raw/master/csl-citation.json"} </w:instrText>
      </w:r>
      <w:r w:rsidR="00EF1672">
        <w:rPr>
          <w:rFonts w:asciiTheme="majorHAnsi" w:eastAsia="Calibri" w:hAnsiTheme="majorHAnsi" w:cstheme="majorHAnsi"/>
          <w:sz w:val="22"/>
          <w:szCs w:val="22"/>
        </w:rPr>
        <w:fldChar w:fldCharType="separate"/>
      </w:r>
      <w:r w:rsidR="00E67074" w:rsidRPr="00E67074">
        <w:rPr>
          <w:rFonts w:ascii="Calibri" w:eastAsia="Calibri" w:hAnsi="Calibri" w:cs="Calibri"/>
          <w:sz w:val="22"/>
        </w:rPr>
        <w:t>(56,68)</w:t>
      </w:r>
      <w:r w:rsidR="00EF1672">
        <w:rPr>
          <w:rFonts w:asciiTheme="majorHAnsi" w:eastAsia="Calibri" w:hAnsiTheme="majorHAnsi" w:cstheme="majorHAnsi"/>
          <w:sz w:val="22"/>
          <w:szCs w:val="22"/>
        </w:rPr>
        <w:fldChar w:fldCharType="end"/>
      </w:r>
      <w:r w:rsidR="00773113">
        <w:rPr>
          <w:rFonts w:asciiTheme="majorHAnsi" w:eastAsia="Calibri" w:hAnsiTheme="majorHAnsi" w:cstheme="majorHAnsi"/>
          <w:sz w:val="22"/>
          <w:szCs w:val="22"/>
        </w:rPr>
        <w:t xml:space="preserve">, se realizaron alrededor de 50 </w:t>
      </w:r>
      <w:r w:rsidR="00250631">
        <w:rPr>
          <w:rFonts w:asciiTheme="majorHAnsi" w:eastAsia="Calibri" w:hAnsiTheme="majorHAnsi" w:cstheme="majorHAnsi"/>
          <w:sz w:val="22"/>
          <w:szCs w:val="22"/>
        </w:rPr>
        <w:t>medidas</w:t>
      </w:r>
      <w:r w:rsidR="00773113">
        <w:rPr>
          <w:rFonts w:asciiTheme="majorHAnsi" w:eastAsia="Calibri" w:hAnsiTheme="majorHAnsi" w:cstheme="majorHAnsi"/>
          <w:sz w:val="22"/>
          <w:szCs w:val="22"/>
        </w:rPr>
        <w:t xml:space="preserve"> por cada posición de magneto por lo que decidimos aumentar este </w:t>
      </w:r>
      <w:r w:rsidR="00250631">
        <w:rPr>
          <w:rFonts w:asciiTheme="majorHAnsi" w:eastAsia="Calibri" w:hAnsiTheme="majorHAnsi" w:cstheme="majorHAnsi"/>
          <w:sz w:val="22"/>
          <w:szCs w:val="22"/>
        </w:rPr>
        <w:t>número</w:t>
      </w:r>
      <w:r w:rsidR="00773113">
        <w:rPr>
          <w:rFonts w:asciiTheme="majorHAnsi" w:eastAsia="Calibri" w:hAnsiTheme="majorHAnsi" w:cstheme="majorHAnsi"/>
          <w:sz w:val="22"/>
          <w:szCs w:val="22"/>
        </w:rPr>
        <w:t xml:space="preserve"> para mejorar la relación entre el L</w:t>
      </w:r>
      <w:r w:rsidR="00250631" w:rsidRPr="00250631">
        <w:rPr>
          <w:rFonts w:asciiTheme="majorHAnsi" w:eastAsia="Calibri" w:hAnsiTheme="majorHAnsi" w:cstheme="majorHAnsi"/>
          <w:sz w:val="22"/>
          <w:szCs w:val="22"/>
          <w:vertAlign w:val="subscript"/>
        </w:rPr>
        <w:t>C</w:t>
      </w:r>
      <w:r w:rsidR="00773113">
        <w:rPr>
          <w:rFonts w:asciiTheme="majorHAnsi" w:eastAsia="Calibri" w:hAnsiTheme="majorHAnsi" w:cstheme="majorHAnsi"/>
          <w:sz w:val="22"/>
          <w:szCs w:val="22"/>
        </w:rPr>
        <w:t xml:space="preserve"> teórico y el L</w:t>
      </w:r>
      <w:r w:rsidR="00250631" w:rsidRPr="00250631">
        <w:rPr>
          <w:rFonts w:asciiTheme="majorHAnsi" w:eastAsia="Calibri" w:hAnsiTheme="majorHAnsi" w:cstheme="majorHAnsi"/>
          <w:sz w:val="22"/>
          <w:szCs w:val="22"/>
          <w:vertAlign w:val="subscript"/>
        </w:rPr>
        <w:t>C</w:t>
      </w:r>
      <w:r w:rsidR="00250631">
        <w:rPr>
          <w:rFonts w:asciiTheme="majorHAnsi" w:eastAsia="Calibri" w:hAnsiTheme="majorHAnsi" w:cstheme="majorHAnsi"/>
          <w:sz w:val="22"/>
          <w:szCs w:val="22"/>
        </w:rPr>
        <w:t xml:space="preserve"> </w:t>
      </w:r>
      <w:r w:rsidR="00773113">
        <w:rPr>
          <w:rFonts w:asciiTheme="majorHAnsi" w:eastAsia="Calibri" w:hAnsiTheme="majorHAnsi" w:cstheme="majorHAnsi"/>
          <w:sz w:val="22"/>
          <w:szCs w:val="22"/>
        </w:rPr>
        <w:t>obtenido del ajuste de datos</w:t>
      </w:r>
      <w:r w:rsidR="00BB0DD6">
        <w:rPr>
          <w:rFonts w:asciiTheme="majorHAnsi" w:eastAsia="Calibri" w:hAnsiTheme="majorHAnsi" w:cstheme="majorHAnsi"/>
          <w:sz w:val="22"/>
          <w:szCs w:val="22"/>
        </w:rPr>
        <w:t>.</w:t>
      </w:r>
      <w:r w:rsidR="00924D62">
        <w:rPr>
          <w:rFonts w:asciiTheme="majorHAnsi" w:eastAsia="Calibri" w:hAnsiTheme="majorHAnsi" w:cstheme="majorHAnsi"/>
          <w:sz w:val="22"/>
          <w:szCs w:val="22"/>
        </w:rPr>
        <w:t xml:space="preserve"> Los datos obtenidos por estos estudios </w:t>
      </w:r>
      <w:r w:rsidR="00146AFA">
        <w:rPr>
          <w:rFonts w:asciiTheme="majorHAnsi" w:eastAsia="Calibri" w:hAnsiTheme="majorHAnsi" w:cstheme="majorHAnsi"/>
          <w:sz w:val="22"/>
          <w:szCs w:val="22"/>
        </w:rPr>
        <w:t>explican</w:t>
      </w:r>
      <w:r w:rsidR="001F309B">
        <w:rPr>
          <w:rFonts w:asciiTheme="majorHAnsi" w:eastAsia="Calibri" w:hAnsiTheme="majorHAnsi" w:cstheme="majorHAnsi"/>
          <w:sz w:val="22"/>
          <w:szCs w:val="22"/>
        </w:rPr>
        <w:t xml:space="preserve"> una curva de fuerza </w:t>
      </w:r>
      <w:r w:rsidR="00250631">
        <w:rPr>
          <w:rFonts w:asciiTheme="majorHAnsi" w:eastAsia="Calibri" w:hAnsiTheme="majorHAnsi" w:cstheme="majorHAnsi"/>
          <w:sz w:val="22"/>
          <w:szCs w:val="22"/>
        </w:rPr>
        <w:t xml:space="preserve">con una dependencia </w:t>
      </w:r>
      <w:r w:rsidR="001F309B">
        <w:rPr>
          <w:rFonts w:asciiTheme="majorHAnsi" w:eastAsia="Calibri" w:hAnsiTheme="majorHAnsi" w:cstheme="majorHAnsi"/>
          <w:sz w:val="22"/>
          <w:szCs w:val="22"/>
        </w:rPr>
        <w:t>m</w:t>
      </w:r>
      <w:r w:rsidR="00250631">
        <w:rPr>
          <w:rFonts w:asciiTheme="majorHAnsi" w:eastAsia="Calibri" w:hAnsiTheme="majorHAnsi" w:cstheme="majorHAnsi"/>
          <w:sz w:val="22"/>
          <w:szCs w:val="22"/>
        </w:rPr>
        <w:t>á</w:t>
      </w:r>
      <w:r w:rsidR="001F309B">
        <w:rPr>
          <w:rFonts w:asciiTheme="majorHAnsi" w:eastAsia="Calibri" w:hAnsiTheme="majorHAnsi" w:cstheme="majorHAnsi"/>
          <w:sz w:val="22"/>
          <w:szCs w:val="22"/>
        </w:rPr>
        <w:t xml:space="preserve">s exponencial que la </w:t>
      </w:r>
      <w:r w:rsidR="00250631">
        <w:rPr>
          <w:rFonts w:asciiTheme="majorHAnsi" w:eastAsia="Calibri" w:hAnsiTheme="majorHAnsi" w:cstheme="majorHAnsi"/>
          <w:sz w:val="22"/>
          <w:szCs w:val="22"/>
        </w:rPr>
        <w:t>deducida</w:t>
      </w:r>
      <w:r w:rsidR="001F309B">
        <w:rPr>
          <w:rFonts w:asciiTheme="majorHAnsi" w:eastAsia="Calibri" w:hAnsiTheme="majorHAnsi" w:cstheme="majorHAnsi"/>
          <w:sz w:val="22"/>
          <w:szCs w:val="22"/>
        </w:rPr>
        <w:t xml:space="preserve"> </w:t>
      </w:r>
      <w:r w:rsidR="00250631">
        <w:rPr>
          <w:rFonts w:asciiTheme="majorHAnsi" w:eastAsia="Calibri" w:hAnsiTheme="majorHAnsi" w:cstheme="majorHAnsi"/>
          <w:sz w:val="22"/>
          <w:szCs w:val="22"/>
        </w:rPr>
        <w:t>desde</w:t>
      </w:r>
      <w:r w:rsidR="001F309B">
        <w:rPr>
          <w:rFonts w:asciiTheme="majorHAnsi" w:eastAsia="Calibri" w:hAnsiTheme="majorHAnsi" w:cstheme="majorHAnsi"/>
          <w:sz w:val="22"/>
          <w:szCs w:val="22"/>
        </w:rPr>
        <w:t xml:space="preserve"> nuestros datos (</w:t>
      </w:r>
      <w:r w:rsidR="001F309B" w:rsidRPr="00146AFA">
        <w:rPr>
          <w:rFonts w:asciiTheme="majorHAnsi" w:eastAsia="Calibri" w:hAnsiTheme="majorHAnsi" w:cstheme="majorHAnsi"/>
          <w:b/>
          <w:bCs/>
          <w:sz w:val="22"/>
          <w:szCs w:val="22"/>
        </w:rPr>
        <w:t>Fig. 4.10D</w:t>
      </w:r>
      <w:r w:rsidR="001F309B">
        <w:rPr>
          <w:rFonts w:asciiTheme="majorHAnsi" w:eastAsia="Calibri" w:hAnsiTheme="majorHAnsi" w:cstheme="majorHAnsi"/>
          <w:sz w:val="22"/>
          <w:szCs w:val="22"/>
        </w:rPr>
        <w:t xml:space="preserve">), indicando que </w:t>
      </w:r>
      <w:r w:rsidR="00032A5D">
        <w:rPr>
          <w:rFonts w:asciiTheme="majorHAnsi" w:eastAsia="Calibri" w:hAnsiTheme="majorHAnsi" w:cstheme="majorHAnsi"/>
          <w:sz w:val="22"/>
          <w:szCs w:val="22"/>
        </w:rPr>
        <w:t>a posiciones de magneto m</w:t>
      </w:r>
      <w:r w:rsidR="00250631">
        <w:rPr>
          <w:rFonts w:asciiTheme="majorHAnsi" w:eastAsia="Calibri" w:hAnsiTheme="majorHAnsi" w:cstheme="majorHAnsi"/>
          <w:sz w:val="22"/>
          <w:szCs w:val="22"/>
        </w:rPr>
        <w:t>á</w:t>
      </w:r>
      <w:r w:rsidR="00032A5D">
        <w:rPr>
          <w:rFonts w:asciiTheme="majorHAnsi" w:eastAsia="Calibri" w:hAnsiTheme="majorHAnsi" w:cstheme="majorHAnsi"/>
          <w:sz w:val="22"/>
          <w:szCs w:val="22"/>
        </w:rPr>
        <w:t>s lejanas, son capaces de aplicar entre 1-10</w:t>
      </w:r>
      <w:r w:rsidR="006C3C57">
        <w:rPr>
          <w:rFonts w:asciiTheme="majorHAnsi" w:eastAsia="Calibri" w:hAnsiTheme="majorHAnsi" w:cstheme="majorHAnsi"/>
          <w:sz w:val="22"/>
          <w:szCs w:val="22"/>
        </w:rPr>
        <w:t xml:space="preserve"> </w:t>
      </w:r>
      <w:r w:rsidR="00032A5D">
        <w:rPr>
          <w:rFonts w:asciiTheme="majorHAnsi" w:eastAsia="Calibri" w:hAnsiTheme="majorHAnsi" w:cstheme="majorHAnsi"/>
          <w:sz w:val="22"/>
          <w:szCs w:val="22"/>
        </w:rPr>
        <w:t>pN, cuando nosotro</w:t>
      </w:r>
      <w:r w:rsidR="00F66B7A">
        <w:rPr>
          <w:rFonts w:asciiTheme="majorHAnsi" w:eastAsia="Calibri" w:hAnsiTheme="majorHAnsi" w:cstheme="majorHAnsi"/>
          <w:sz w:val="22"/>
          <w:szCs w:val="22"/>
        </w:rPr>
        <w:t xml:space="preserve">s </w:t>
      </w:r>
      <w:r w:rsidR="00F66B7A">
        <w:rPr>
          <w:rFonts w:asciiTheme="majorHAnsi" w:eastAsia="Calibri" w:hAnsiTheme="majorHAnsi" w:cstheme="majorHAnsi"/>
          <w:sz w:val="22"/>
          <w:szCs w:val="22"/>
        </w:rPr>
        <w:lastRenderedPageBreak/>
        <w:t xml:space="preserve">utilizando las mismas posiciones de </w:t>
      </w:r>
      <w:r w:rsidR="00574655">
        <w:rPr>
          <w:rFonts w:asciiTheme="majorHAnsi" w:eastAsia="Calibri" w:hAnsiTheme="majorHAnsi" w:cstheme="majorHAnsi"/>
          <w:sz w:val="22"/>
          <w:szCs w:val="22"/>
        </w:rPr>
        <w:t>magneto, no somos capaces de llegar al mismo rango de fuerzas (16-26 pN)</w:t>
      </w:r>
      <w:r w:rsidR="00926C34">
        <w:rPr>
          <w:rFonts w:asciiTheme="majorHAnsi" w:eastAsia="Calibri" w:hAnsiTheme="majorHAnsi" w:cstheme="majorHAnsi"/>
          <w:sz w:val="22"/>
          <w:szCs w:val="22"/>
        </w:rPr>
        <w:t>.</w:t>
      </w:r>
    </w:p>
    <w:p w14:paraId="3E09ACC8" w14:textId="77777777" w:rsidR="00250631" w:rsidRDefault="00250631" w:rsidP="003F5589">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563D6941" w14:textId="5DD3EBD8" w:rsidR="00800FCC" w:rsidRPr="00784F51" w:rsidRDefault="003F5589" w:rsidP="003F5589">
      <w:pPr>
        <w:pBdr>
          <w:top w:val="nil"/>
          <w:left w:val="nil"/>
          <w:bottom w:val="nil"/>
          <w:right w:val="nil"/>
          <w:between w:val="nil"/>
        </w:pBdr>
        <w:spacing w:line="360" w:lineRule="auto"/>
        <w:jc w:val="both"/>
        <w:rPr>
          <w:rFonts w:asciiTheme="majorHAnsi" w:eastAsia="Calibri" w:hAnsiTheme="majorHAnsi" w:cstheme="majorHAnsi"/>
          <w:sz w:val="22"/>
          <w:szCs w:val="22"/>
        </w:rPr>
      </w:pPr>
      <w:r w:rsidRPr="00784F51">
        <w:rPr>
          <w:rFonts w:asciiTheme="majorHAnsi" w:eastAsia="Calibri" w:hAnsiTheme="majorHAnsi" w:cstheme="majorHAnsi"/>
          <w:sz w:val="22"/>
          <w:szCs w:val="22"/>
          <w:lang w:val="es-ES"/>
        </w:rPr>
        <w:t xml:space="preserve">La fuerza aplicada sobre la microesfera en términos prácticos no varía, a pesar de que en realidad existen pequeños cambios producto del cambio de extensión de la molécula. Si la proteína se despliega la molécula se hace más larga, aproximándose </w:t>
      </w:r>
      <w:r w:rsidR="00B2559B">
        <w:rPr>
          <w:rFonts w:asciiTheme="majorHAnsi" w:eastAsia="Calibri" w:hAnsiTheme="majorHAnsi" w:cstheme="majorHAnsi"/>
          <w:sz w:val="22"/>
          <w:szCs w:val="22"/>
          <w:lang w:val="es-ES"/>
        </w:rPr>
        <w:t xml:space="preserve">sólo unos cuantos nanómetros </w:t>
      </w:r>
      <w:r w:rsidRPr="00784F51">
        <w:rPr>
          <w:rFonts w:asciiTheme="majorHAnsi" w:eastAsia="Calibri" w:hAnsiTheme="majorHAnsi" w:cstheme="majorHAnsi"/>
          <w:sz w:val="22"/>
          <w:szCs w:val="22"/>
          <w:lang w:val="es-ES"/>
        </w:rPr>
        <w:t xml:space="preserve">al campo magnético. Sin </w:t>
      </w:r>
      <w:r w:rsidR="0015297E" w:rsidRPr="00784F51">
        <w:rPr>
          <w:rFonts w:asciiTheme="majorHAnsi" w:eastAsia="Calibri" w:hAnsiTheme="majorHAnsi" w:cstheme="majorHAnsi"/>
          <w:sz w:val="22"/>
          <w:szCs w:val="22"/>
          <w:lang w:val="es-ES"/>
        </w:rPr>
        <w:t>embargo,</w:t>
      </w:r>
      <w:r w:rsidRPr="00784F51">
        <w:rPr>
          <w:rFonts w:asciiTheme="majorHAnsi" w:eastAsia="Calibri" w:hAnsiTheme="majorHAnsi" w:cstheme="majorHAnsi"/>
          <w:sz w:val="22"/>
          <w:szCs w:val="22"/>
          <w:lang w:val="es-ES"/>
        </w:rPr>
        <w:t xml:space="preserve"> este cambio es </w:t>
      </w:r>
      <w:r w:rsidR="00B2559B">
        <w:rPr>
          <w:rFonts w:asciiTheme="majorHAnsi" w:eastAsia="Calibri" w:hAnsiTheme="majorHAnsi" w:cstheme="majorHAnsi"/>
          <w:sz w:val="22"/>
          <w:szCs w:val="22"/>
          <w:lang w:val="es-ES"/>
        </w:rPr>
        <w:t>tan pequeño</w:t>
      </w:r>
      <w:r w:rsidRPr="00784F51">
        <w:rPr>
          <w:rFonts w:asciiTheme="majorHAnsi" w:eastAsia="Calibri" w:hAnsiTheme="majorHAnsi" w:cstheme="majorHAnsi"/>
          <w:sz w:val="22"/>
          <w:szCs w:val="22"/>
          <w:lang w:val="es-ES"/>
        </w:rPr>
        <w:t xml:space="preserve">, </w:t>
      </w:r>
      <w:r w:rsidR="00B2559B">
        <w:rPr>
          <w:rFonts w:asciiTheme="majorHAnsi" w:eastAsia="Calibri" w:hAnsiTheme="majorHAnsi" w:cstheme="majorHAnsi"/>
          <w:sz w:val="22"/>
          <w:szCs w:val="22"/>
          <w:lang w:val="es-ES"/>
        </w:rPr>
        <w:t>que los cambios en la fuerza aplicada están en e</w:t>
      </w:r>
      <w:r w:rsidRPr="00784F51">
        <w:rPr>
          <w:rFonts w:asciiTheme="majorHAnsi" w:eastAsia="Calibri" w:hAnsiTheme="majorHAnsi" w:cstheme="majorHAnsi"/>
          <w:sz w:val="22"/>
          <w:szCs w:val="22"/>
          <w:lang w:val="es-ES"/>
        </w:rPr>
        <w:t>l orden de los 0.001 pN</w:t>
      </w:r>
      <w:r w:rsidR="00B2559B">
        <w:rPr>
          <w:rFonts w:asciiTheme="majorHAnsi" w:eastAsia="Calibri" w:hAnsiTheme="majorHAnsi" w:cstheme="majorHAnsi"/>
          <w:sz w:val="22"/>
          <w:szCs w:val="22"/>
          <w:lang w:val="es-ES"/>
        </w:rPr>
        <w:t xml:space="preserve"> </w:t>
      </w:r>
      <w:r w:rsidR="006C0E55">
        <w:rPr>
          <w:rFonts w:asciiTheme="majorHAnsi" w:eastAsia="Calibri" w:hAnsiTheme="majorHAnsi" w:cstheme="majorHAnsi"/>
          <w:sz w:val="22"/>
          <w:szCs w:val="22"/>
          <w:lang w:val="es-ES"/>
        </w:rPr>
        <w:fldChar w:fldCharType="begin"/>
      </w:r>
      <w:r w:rsidR="006C0E55">
        <w:rPr>
          <w:rFonts w:asciiTheme="majorHAnsi" w:eastAsia="Calibri" w:hAnsiTheme="majorHAnsi" w:cstheme="majorHAnsi"/>
          <w:sz w:val="22"/>
          <w:szCs w:val="22"/>
          <w:lang w:val="es-ES"/>
        </w:rPr>
        <w:instrText xml:space="preserve"> ADDIN ZOTERO_ITEM CSL_CITATION {"citationID":"njdVEln8","properties":{"formattedCitation":"(56)","plainCitation":"(56)","noteIndex":0},"citationItems":[{"id":5,"uris":["http://zotero.org/users/6975159/items/3YJ3HIQP"],"itemData":{"id":5,"type":"article-journal","abstract":"Under physiological conditions, protein oxidation and misfolding occur with very low probability and on long times scales. Single-molecule techniques provide the ability to distinguish between properly folded and damaged proteins that are otherwise masked in ensemble measurements. However, at physiological conditions these rare events occur with a time constant of several hours, inaccessible to current single-molecule approaches. Here we present a magnetic-tweezers-based technique that allows, for the first time, the study of folding of single proteins during week-long experiments. This technique combines HaloTag anchoring, sub-micrometer positioning of magnets, and an active correction of the focal drift. Using this technique and protein L as a molecular template, we generate a magnet law by correlating the distance between the magnet and the measuring paramagnetic bead with unfolding/folding steps. We demonstrate that, using this magnet law, we can accurately measure the dynamics of proteins over a wide range of forces, with minimal dispersion from bead to bead. We also show that the force calibration remains invariant over week-long experiments applied to the same single proteins. The approach demonstrated in this Article opens new, exciting ways to examine proteins on the “human” time scale and establishes magnetic tweezers as a valuable technique to study low-probability events that occur during protein folding under force.","container-title":"Journal of the American Chemical Society","DOI":"10.1021/jacs.6b05429","ISSN":"0002-7863","issue":"33","journalAbbreviation":"J. Am. Chem. Soc.","note":"publisher: American Chemical Society","page":"10546-10553","source":"ACS Publications","title":"A HaloTag Anchored Ruler for Week-Long Studies of Protein Dynamics","volume":"138","author":[{"family":"Popa","given":"Ionel"},{"family":"Rivas-Pardo","given":"Jaime Andrés"},{"family":"Eckels","given":"Edward C."},{"family":"Echelman","given":"Daniel J."},{"family":"Badilla","given":"Carmen L."},{"family":"Valle-Orero","given":"Jessica"},{"family":"Fernández","given":"Julio M."}],"issued":{"date-parts":[["2016",8,24]]}},"locator":"201"}],"schema":"https://github.com/citation-style-language/schema/raw/master/csl-citation.json"} </w:instrText>
      </w:r>
      <w:r w:rsidR="006C0E55">
        <w:rPr>
          <w:rFonts w:asciiTheme="majorHAnsi" w:eastAsia="Calibri" w:hAnsiTheme="majorHAnsi" w:cstheme="majorHAnsi"/>
          <w:sz w:val="22"/>
          <w:szCs w:val="22"/>
          <w:lang w:val="es-ES"/>
        </w:rPr>
        <w:fldChar w:fldCharType="separate"/>
      </w:r>
      <w:r w:rsidR="006C0E55" w:rsidRPr="006C0E55">
        <w:rPr>
          <w:rFonts w:ascii="Calibri" w:eastAsia="Calibri" w:hAnsi="Calibri" w:cs="Calibri"/>
          <w:sz w:val="22"/>
        </w:rPr>
        <w:t>(56)</w:t>
      </w:r>
      <w:r w:rsidR="006C0E55">
        <w:rPr>
          <w:rFonts w:asciiTheme="majorHAnsi" w:eastAsia="Calibri" w:hAnsiTheme="majorHAnsi" w:cstheme="majorHAnsi"/>
          <w:sz w:val="22"/>
          <w:szCs w:val="22"/>
          <w:lang w:val="es-ES"/>
        </w:rPr>
        <w:fldChar w:fldCharType="end"/>
      </w:r>
      <w:r w:rsidRPr="00784F51">
        <w:rPr>
          <w:rFonts w:asciiTheme="majorHAnsi" w:eastAsia="Calibri" w:hAnsiTheme="majorHAnsi" w:cstheme="majorHAnsi"/>
          <w:sz w:val="22"/>
          <w:szCs w:val="22"/>
          <w:lang w:val="es-ES"/>
        </w:rPr>
        <w:t xml:space="preserve">. Uno de los parámetros que si afectan de manera significativa la fuerza son las microesferas magnéticas, el tipo de magneto utilizado o la distancia que existe entre ambos magnetos </w:t>
      </w:r>
      <w:r w:rsidR="00B71020" w:rsidRPr="00784F51">
        <w:rPr>
          <w:rFonts w:asciiTheme="majorHAnsi" w:hAnsiTheme="majorHAnsi" w:cstheme="majorHAnsi"/>
          <w:sz w:val="22"/>
          <w:szCs w:val="22"/>
        </w:rPr>
        <w:fldChar w:fldCharType="begin"/>
      </w:r>
      <w:r w:rsidR="006C0E55">
        <w:rPr>
          <w:rFonts w:asciiTheme="majorHAnsi" w:hAnsiTheme="majorHAnsi" w:cstheme="majorHAnsi"/>
          <w:sz w:val="22"/>
          <w:szCs w:val="22"/>
        </w:rPr>
        <w:instrText xml:space="preserve"> ADDIN ZOTERO_ITEM CSL_CITATION {"citationID":"5CWfHgoY","properties":{"formattedCitation":"(119,153)","plainCitation":"(119,153)","noteIndex":0},"citationItems":[{"id":345,"uris":["http://zotero.org/users/6975159/items/R5FK343F"],"itemData":{"id":345,"type":"article-journal","abstract":"Magnetic tweezers are a powerful tool to manipulate single DNA or RNA molecules and to study nucleic acid-protein interactions in real time. Here, we have modeled the magnetic fields of permanent magnets in magnetic tweezers and computed the forces exerted on superparamagnetic beads from first principles. For simple, symmetric geometries the magnetic fields can be calculated semianalytically using the Biot-Savart law. For complicated geometries and in the presence of an iron yoke, we employ a finite-element three-dimensional PDE solver to numerically solve the magnetostatic problem. The theoretical predictions are in quantitative agreement with direct Hall-probe measurements of the magnetic field and with measurements of the force exerted on DNA-tethered beads. Using these predictive theories, we systematically explore the effects of magnet alignment, magnet spacing, magnet size, and of adding an iron yoke to the magnets on the forces that can be exerted on tethered particles. We find that the optimal configuration for maximal stretching forces is a vertically aligned pair of magnets, with a minimal gap between the magnets and minimal flow cell thickness. Following these principles, we present a configuration that allows one to apply ≥40 pN stretching forces on ≈1-μm tethered beads.","container-title":"Biophysical Journal","DOI":"10.1016/j.bpj.2009.03.055","ISSN":"0006-3495","issue":"12","journalAbbreviation":"Biophys J","note":"PMID: 19527664\nPMCID: PMC2712044","page":"5040-5049","source":"PubMed Central","title":"Quantitative Modeling and Optimization of Magnetic Tweezers","volume":"96","author":[{"family":"Lipfert","given":"Jan"},{"family":"Hao","given":"Xiaomin"},{"family":"Dekker","given":"Nynke H."}],"issued":{"date-parts":[["2009",6,17]]}}},{"id":363,"uris":["http://zotero.org/users/6975159/items/RB7LTPV5"],"itemData":{"id":363,"type":"article-journal","abstract":"To study the behavior of biological macromolecules and enzymatic reactions under force, advances in single-molecule force spectroscopy have proven instrumental. Magnetic tweezers form one of the most powerful of these techniques, due to their overall simplicity, non-invasive character, potential for high throughput measurements, and large force range. Drawbacks of magnetic tweezers, however, are that accurate determination of the applied forces can be challenging for short biomolecules at high forces and very time-consuming for long tethers at low forces below </w:instrText>
      </w:r>
      <w:r w:rsidR="006C0E55">
        <w:rPr>
          <w:rFonts w:ascii="Cambria Math" w:hAnsi="Cambria Math" w:cs="Cambria Math"/>
          <w:sz w:val="22"/>
          <w:szCs w:val="22"/>
        </w:rPr>
        <w:instrText>∼</w:instrText>
      </w:r>
      <w:r w:rsidR="006C0E55">
        <w:rPr>
          <w:rFonts w:asciiTheme="majorHAnsi" w:hAnsiTheme="majorHAnsi" w:cstheme="majorHAnsi"/>
          <w:sz w:val="22"/>
          <w:szCs w:val="22"/>
        </w:rPr>
        <w:instrText xml:space="preserve">1 piconewton. Here, we address these drawbacks by presenting a calibration standard for magnetic tweezers consisting of measured forces for four magnet configurations. Each such configuration is calibrated for two commonly employed commercially available magnetic microspheres. We calculate forces in both time and spectral domains by analyzing bead fluctuations. The resulting calibration curves, validated through the use of different algorithms that yield close agreement in their determination of the applied forces, span a range from 100 piconewtons down to tens of femtonewtons. These generalized force calibrations will serve as a convenient resource for magnetic tweezers users and diminish variations between different experimental configurations or laboratories.","container-title":"Review of Scientific Instruments","DOI":"10.1063/1.4904148","ISSN":"0034-6748","issue":"12","note":"publisher: American Institute of Physics","page":"123114","source":"aip.scitation.org (Atypon)","title":"A force calibration standard for magnetic tweezers","volume":"85","author":[{"family":"Yu","given":"Zhongbo"},{"family":"Dulin","given":"David"},{"family":"Cnossen","given":"Jelmer"},{"family":"Köber","given":"Mariana"},{"family":"Oene","given":"Maarten M.","non-dropping-particle":"van"},{"family":"Ordu","given":"Orkide"},{"family":"Berghuis","given":"Bojk A."},{"family":"Hensgens","given":"Toivo"},{"family":"Lipfert","given":"Jan"},{"family":"Dekker","given":"Nynke H."}],"issued":{"date-parts":[["2014",12]]}}}],"schema":"https://github.com/citation-style-language/schema/raw/master/csl-citation.json"} </w:instrText>
      </w:r>
      <w:r w:rsidR="00B71020" w:rsidRPr="00784F51">
        <w:rPr>
          <w:rFonts w:asciiTheme="majorHAnsi" w:hAnsiTheme="majorHAnsi" w:cstheme="majorHAnsi"/>
          <w:sz w:val="22"/>
          <w:szCs w:val="22"/>
        </w:rPr>
        <w:fldChar w:fldCharType="separate"/>
      </w:r>
      <w:r w:rsidR="006C0E55" w:rsidRPr="006C0E55">
        <w:rPr>
          <w:rFonts w:ascii="Calibri" w:hAnsi="Calibri" w:cs="Calibri"/>
          <w:sz w:val="22"/>
        </w:rPr>
        <w:t>(119,153)</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Todos estos, pueden afectar la curva de relación entre la distancia y la fuerza aplicada. Entonces, al sustituir cualquiera de ellos sería necesario volver a aplicar el modelo FJC para obtener una calibración particular para la nueva configuración.</w:t>
      </w:r>
    </w:p>
    <w:p w14:paraId="75472F73" w14:textId="77777777" w:rsidR="003F5589" w:rsidRPr="00784F51" w:rsidRDefault="003F5589" w:rsidP="003F5589">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0CFBCDD7" w14:textId="6EEF7803" w:rsidR="00800FCC" w:rsidRPr="00784F51" w:rsidRDefault="00443E43">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r w:rsidRPr="00784F51">
        <w:rPr>
          <w:rFonts w:asciiTheme="majorHAnsi" w:eastAsia="Calibri" w:hAnsiTheme="majorHAnsi" w:cstheme="majorHAnsi"/>
          <w:sz w:val="22"/>
          <w:szCs w:val="22"/>
          <w:lang w:val="es-ES"/>
        </w:rPr>
        <w:t xml:space="preserve">La velocidad </w:t>
      </w:r>
      <w:r w:rsidR="00B2559B">
        <w:rPr>
          <w:rFonts w:asciiTheme="majorHAnsi" w:eastAsia="Calibri" w:hAnsiTheme="majorHAnsi" w:cstheme="majorHAnsi"/>
          <w:sz w:val="22"/>
          <w:szCs w:val="22"/>
          <w:lang w:val="es-ES"/>
        </w:rPr>
        <w:t xml:space="preserve">en la adquisición de datos </w:t>
      </w:r>
      <w:r w:rsidRPr="00784F51">
        <w:rPr>
          <w:rFonts w:asciiTheme="majorHAnsi" w:eastAsia="Calibri" w:hAnsiTheme="majorHAnsi" w:cstheme="majorHAnsi"/>
          <w:sz w:val="22"/>
          <w:szCs w:val="22"/>
          <w:lang w:val="es-ES"/>
        </w:rPr>
        <w:t>es una de las limitaciones clave</w:t>
      </w:r>
      <w:r w:rsidR="00B2559B">
        <w:rPr>
          <w:rFonts w:asciiTheme="majorHAnsi" w:eastAsia="Calibri" w:hAnsiTheme="majorHAnsi" w:cstheme="majorHAnsi"/>
          <w:sz w:val="22"/>
          <w:szCs w:val="22"/>
          <w:lang w:val="es-ES"/>
        </w:rPr>
        <w:t>s</w:t>
      </w:r>
      <w:r w:rsidRPr="00784F51">
        <w:rPr>
          <w:rFonts w:asciiTheme="majorHAnsi" w:eastAsia="Calibri" w:hAnsiTheme="majorHAnsi" w:cstheme="majorHAnsi"/>
          <w:sz w:val="22"/>
          <w:szCs w:val="22"/>
          <w:lang w:val="es-ES"/>
        </w:rPr>
        <w:t xml:space="preserve"> que tiene la ciencia para estudiar los procesos biológicos involucrados en múltiples procesos moleculares incluyendo fenómenos patológicos. Muchos de estos eventos ocurren en escalas muy breves de tiempo y además utilizando cantidades de fuerzas muy pequeñas. Las translocasas </w:t>
      </w:r>
      <w:proofErr w:type="spellStart"/>
      <w:r w:rsidRPr="00784F51">
        <w:rPr>
          <w:rFonts w:asciiTheme="majorHAnsi" w:eastAsia="Calibri" w:hAnsiTheme="majorHAnsi" w:cstheme="majorHAnsi"/>
          <w:sz w:val="22"/>
          <w:szCs w:val="22"/>
          <w:lang w:val="es-ES"/>
        </w:rPr>
        <w:t>FtsK</w:t>
      </w:r>
      <w:proofErr w:type="spellEnd"/>
      <w:r w:rsidRPr="00784F51">
        <w:rPr>
          <w:rFonts w:asciiTheme="majorHAnsi" w:eastAsia="Calibri" w:hAnsiTheme="majorHAnsi" w:cstheme="majorHAnsi"/>
          <w:sz w:val="22"/>
          <w:szCs w:val="22"/>
          <w:lang w:val="es-ES"/>
        </w:rPr>
        <w:t xml:space="preserve">, se mueven con velocidades de 5 </w:t>
      </w:r>
      <w:proofErr w:type="spellStart"/>
      <w:r w:rsidRPr="00784F51">
        <w:rPr>
          <w:rFonts w:asciiTheme="majorHAnsi" w:eastAsia="Calibri" w:hAnsiTheme="majorHAnsi" w:cstheme="majorHAnsi"/>
          <w:sz w:val="22"/>
          <w:szCs w:val="22"/>
          <w:lang w:val="es-ES"/>
        </w:rPr>
        <w:t>kilobases</w:t>
      </w:r>
      <w:proofErr w:type="spellEnd"/>
      <w:r w:rsidRPr="00784F51">
        <w:rPr>
          <w:rFonts w:asciiTheme="majorHAnsi" w:eastAsia="Calibri" w:hAnsiTheme="majorHAnsi" w:cstheme="majorHAnsi"/>
          <w:sz w:val="22"/>
          <w:szCs w:val="22"/>
          <w:lang w:val="es-ES"/>
        </w:rPr>
        <w:t xml:space="preserve">/s proceso que ocurre en fracciones de segundo </w:t>
      </w:r>
      <w:r w:rsidR="00B71020" w:rsidRPr="00784F51">
        <w:rPr>
          <w:rFonts w:asciiTheme="majorHAnsi" w:hAnsiTheme="majorHAnsi" w:cstheme="majorHAnsi"/>
          <w:sz w:val="22"/>
          <w:szCs w:val="22"/>
        </w:rPr>
        <w:fldChar w:fldCharType="begin"/>
      </w:r>
      <w:r w:rsidR="006C0E55">
        <w:rPr>
          <w:rFonts w:asciiTheme="majorHAnsi" w:hAnsiTheme="majorHAnsi" w:cstheme="majorHAnsi"/>
          <w:sz w:val="22"/>
          <w:szCs w:val="22"/>
        </w:rPr>
        <w:instrText xml:space="preserve"> ADDIN ZOTERO_ITEM CSL_CITATION {"citationID":"suIRCla0","properties":{"formattedCitation":"(154,155)","plainCitation":"(154,155)","noteIndex":0},"citationItems":[{"id":329,"uris":["http://zotero.org/users/6975159/items/8Y54SEJE"],"itemData":{"id":329,"type":"article-journal","abstract":"Escherichia coli FtsK is an essential cell division protein, which is thought to pump chromosomal DNA through the closing septum in an oriented manner by following DNA sequence polarity. Here, we perform single-molecule measurements of translocation by FtsK50C, a derivative that functions as a DNA translocase in vitro. FtsK50C translocation follows Michaelis–Menten kinetics, with a maximum speed of </w:instrText>
      </w:r>
      <w:r w:rsidR="006C0E55">
        <w:rPr>
          <w:rFonts w:ascii="Cambria Math" w:hAnsi="Cambria Math" w:cs="Cambria Math"/>
          <w:sz w:val="22"/>
          <w:szCs w:val="22"/>
        </w:rPr>
        <w:instrText>∼</w:instrText>
      </w:r>
      <w:r w:rsidR="006C0E55">
        <w:rPr>
          <w:rFonts w:asciiTheme="majorHAnsi" w:hAnsiTheme="majorHAnsi" w:cstheme="majorHAnsi"/>
          <w:sz w:val="22"/>
          <w:szCs w:val="22"/>
        </w:rPr>
        <w:instrText xml:space="preserve">6.7 kbp/s. We present results on the effect of applied force on the speed, distance translocated, and the mean times during and between protein activity. Surprisingly, we observe that FtsK50C can spontaneously reverse its translocation direction on a fragment of E. coli chromosomal DNA, indicating that DNA sequence is not the sole determinant of translocation direction. We conclude that in vivo polarization of FtsK translocation could require the presence of cofactors; alternatively, we propose a model in which tension in the DNA directs FtsK translocation.","container-title":"The EMBO Journal","DOI":"10.1038/sj.emboj.7600242","ISSN":"0261-4189","issue":"12","journalAbbreviation":"EMBO J","note":"PMID: 15167891\nPMCID: PMC423284","page":"2430-2439","source":"PubMed Central","title":"Fast, DNA-sequence independent translocation by FtsK in a single-molecule experiment","volume":"23","author":[{"family":"Saleh","given":"Omar A"},{"family":"Pérals","given":"Corine"},{"family":"Barre","given":"François-Xavier"},{"family":"Allemand","given":"Jean-François"}],"issued":{"date-parts":[["2004",6,16]]}}},{"id":330,"uris":["http://zotero.org/users/6975159/items/BKSWJI3S"],"itemData":{"id":330,"type":"article-journal","abstract":"The FtsK/SpoIIIE family of DNA transporters are responsible for translocating missegregated chromosomes after the completion of cell division. An extreme example of this post-cytokinetic DNA segregation occurs during spore formation in the bacterium Bacillus subtilis, where SpoIIIE pumps three-quarters of the chromosome (&gt;3 megabases) into one of the two daughter cells. Here, we investigate the fate of the proteins associated with the translocated DNA. Taking advantage of several unique features of Bacillus sporulation, we demonstrate that RNA polymerase, transcription factors, and chromosome remodeling proteins are stripped off the DNA during translocation of the chromosome into the forespore compartment. Furthermore, we show that in vitro the soluble ATPase domain of SpoIIIE can displace RNA polymerase bound to DNA, suggesting that SpoIIIE alone is capable of this wire-stripping activity. Our data suggest that the bulk of the forespore chromosome is translocated naked into the forespore compartment. We propose that the translocation-stripping activity of SpoIIIE plays a key role in reprogramming developmental gene expression in the forespore.","container-title":"Genes &amp; Development","DOI":"10.1101/gad.1684008","ISSN":"0890-9369","issue":"13","journalAbbreviation":"Genes Dev","note":"PMID: 18593879\nPMCID: PMC2492665","page":"1786-1795","source":"PubMed Central","title":"SpoIIIE strips proteins off the DNA during chromosome translocation","volume":"22","author":[{"family":"Marquis","given":"Kathleen A."},{"family":"Burton","given":"Briana M."},{"family":"Nollmann","given":"Marcelo"},{"family":"Ptacin","given":"Jerod L."},{"family":"Bustamante","given":"Carlos"},{"family":"Ben-Yehuda","given":"Sigal"},{"family":"Rudner","given":"David Z."}],"issued":{"date-parts":[["2008",7,1]]}}}],"schema":"https://github.com/citation-style-language/schema/raw/master/csl-citation.json"} </w:instrText>
      </w:r>
      <w:r w:rsidR="00B71020" w:rsidRPr="00784F51">
        <w:rPr>
          <w:rFonts w:asciiTheme="majorHAnsi" w:hAnsiTheme="majorHAnsi" w:cstheme="majorHAnsi"/>
          <w:sz w:val="22"/>
          <w:szCs w:val="22"/>
        </w:rPr>
        <w:fldChar w:fldCharType="separate"/>
      </w:r>
      <w:r w:rsidR="006C0E55" w:rsidRPr="006C0E55">
        <w:rPr>
          <w:rFonts w:ascii="Calibri" w:hAnsi="Calibri" w:cs="Calibri"/>
          <w:sz w:val="22"/>
        </w:rPr>
        <w:t>(154,155)</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B2559B">
        <w:rPr>
          <w:rFonts w:asciiTheme="majorHAnsi" w:eastAsia="Calibri" w:hAnsiTheme="majorHAnsi" w:cstheme="majorHAnsi"/>
          <w:sz w:val="22"/>
          <w:szCs w:val="22"/>
          <w:lang w:val="es-ES"/>
        </w:rPr>
        <w:t>Por otro lado, los</w:t>
      </w:r>
      <w:r w:rsidRPr="00784F51">
        <w:rPr>
          <w:rFonts w:asciiTheme="majorHAnsi" w:eastAsia="Calibri" w:hAnsiTheme="majorHAnsi" w:cstheme="majorHAnsi"/>
          <w:sz w:val="22"/>
          <w:szCs w:val="22"/>
          <w:lang w:val="es-ES"/>
        </w:rPr>
        <w:t xml:space="preserve"> motores relacionados al movimiento molecular de cargos como las miosinas y las quinesinas, </w:t>
      </w:r>
      <w:r w:rsidR="00B2559B">
        <w:rPr>
          <w:rFonts w:asciiTheme="majorHAnsi" w:eastAsia="Calibri" w:hAnsiTheme="majorHAnsi" w:cstheme="majorHAnsi"/>
          <w:sz w:val="22"/>
          <w:szCs w:val="22"/>
          <w:lang w:val="es-ES"/>
        </w:rPr>
        <w:t>poseen</w:t>
      </w:r>
      <w:r w:rsidRPr="00784F51">
        <w:rPr>
          <w:rFonts w:asciiTheme="majorHAnsi" w:eastAsia="Calibri" w:hAnsiTheme="majorHAnsi" w:cstheme="majorHAnsi"/>
          <w:sz w:val="22"/>
          <w:szCs w:val="22"/>
          <w:lang w:val="es-ES"/>
        </w:rPr>
        <w:t xml:space="preserve"> temporalidades para las transiciones que bordean los 10 ms </w:t>
      </w:r>
      <w:r w:rsidR="00B71020" w:rsidRPr="00784F51">
        <w:rPr>
          <w:rFonts w:asciiTheme="majorHAnsi" w:hAnsiTheme="majorHAnsi" w:cstheme="majorHAnsi"/>
          <w:sz w:val="22"/>
          <w:szCs w:val="22"/>
        </w:rPr>
        <w:fldChar w:fldCharType="begin"/>
      </w:r>
      <w:r w:rsidR="006C0E55">
        <w:rPr>
          <w:rFonts w:asciiTheme="majorHAnsi" w:hAnsiTheme="majorHAnsi" w:cstheme="majorHAnsi"/>
          <w:sz w:val="22"/>
          <w:szCs w:val="22"/>
        </w:rPr>
        <w:instrText xml:space="preserve"> ADDIN ZOTERO_ITEM CSL_CITATION {"citationID":"yisRsylr","properties":{"formattedCitation":"(107,156)","plainCitation":"(107,156)","noteIndex":0},"citationItems":[{"id":360,"uris":["http://zotero.org/users/6975159/items/9HTQZL73"],"itemData":{"id":360,"type":"article-journal","abstract":"Do biological motors move with regular steps? To address this question, we constructed instrumentation with the spatial and temporal sensitivity to resolve movement on a molecular scale. We deposited silica beads carrying single molecules of the motor protein kinesin on microtubules using optical tweezers and analysed their motion under controlled loads by interferometry. We find that kinesin moves with 8-nm steps.","container-title":"Nature","DOI":"10.1038/365721a0","ISSN":"1476-4687","issue":"6448","language":"en","license":"1993 Nature Publishing Group","note":"number: 6448\npublisher: Nature Publishing Group","page":"721-727","source":"www.nature.com","title":"Direct observation of kinesin stepping by optical trapping interferometry","volume":"365","author":[{"family":"Svoboda","given":"Karel"},{"family":"Schmidt","given":"Christoph F."},{"family":"Schnapp","given":"Bruce J."},{"family":"Block","given":"Steven M."}],"issued":{"date-parts":[["1993",10]]}}},{"id":359,"uris":["http://zotero.org/users/6975159/items/P56R7DUQ"],"itemData":{"id":359,"type":"article-journal","abstract":"A new in vitro assay using a feedback enhanced laser trap system allows direct measurement of force and displacement that results from the interaction of a single myosin molecule with a single suspended actin filament. Discrete stepwise movements averaging 11 nm were seen under conditions of low load, and single force transients averaging 3–4 pN were measured under isometric conditions. The magnitudes of the single forces and displacements are consistent with predictions of the conventional swinging-crossbridge model of muscle contraction.","container-title":"Nature","DOI":"10.1038/368113a0","ISSN":"1476-4687","issue":"6467","language":"en","license":"1994 Nature Publishing Group","note":"number: 6467\npublisher: Nature Publishing Group","page":"113-119","source":"www.nature.com","title":"Single myosin molecule mechanics: piconewton forces and nanometre steps","title-short":"Single myosin molecule mechanics","volume":"368","author":[{"family":"Finer","given":"Jeffrey T."},{"family":"Simmons","given":"Robert M."},{"family":"Spudich","given":"James A."}],"issued":{"date-parts":[["1994",3]]}}}],"schema":"https://github.com/citation-style-language/schema/raw/master/csl-citation.json"} </w:instrText>
      </w:r>
      <w:r w:rsidR="00B71020" w:rsidRPr="00784F51">
        <w:rPr>
          <w:rFonts w:asciiTheme="majorHAnsi" w:hAnsiTheme="majorHAnsi" w:cstheme="majorHAnsi"/>
          <w:sz w:val="22"/>
          <w:szCs w:val="22"/>
        </w:rPr>
        <w:fldChar w:fldCharType="separate"/>
      </w:r>
      <w:r w:rsidR="006C0E55" w:rsidRPr="006C0E55">
        <w:rPr>
          <w:rFonts w:ascii="Calibri" w:hAnsi="Calibri" w:cs="Calibri"/>
          <w:sz w:val="22"/>
        </w:rPr>
        <w:t>(107,156)</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Nuestro instrumento es capaz de resolver eventos menores a 200 ms (</w:t>
      </w:r>
      <w:r w:rsidRPr="00784F51">
        <w:rPr>
          <w:rFonts w:asciiTheme="majorHAnsi" w:eastAsia="Calibri" w:hAnsiTheme="majorHAnsi" w:cstheme="majorHAnsi"/>
          <w:b/>
          <w:bCs/>
          <w:sz w:val="22"/>
          <w:szCs w:val="22"/>
          <w:lang w:val="es-ES"/>
        </w:rPr>
        <w:t>Fig. 4.12</w:t>
      </w:r>
      <w:r w:rsidRPr="00784F51">
        <w:rPr>
          <w:rFonts w:asciiTheme="majorHAnsi" w:eastAsia="Calibri" w:hAnsiTheme="majorHAnsi" w:cstheme="majorHAnsi"/>
          <w:sz w:val="22"/>
          <w:szCs w:val="22"/>
          <w:lang w:val="es-ES"/>
        </w:rPr>
        <w:t xml:space="preserve">), que corresponden con el tipo de ensayo realizado. Probablemente la resolución temporal de nuestro instrumento </w:t>
      </w:r>
      <w:r w:rsidR="00B2559B">
        <w:rPr>
          <w:rFonts w:asciiTheme="majorHAnsi" w:eastAsia="Calibri" w:hAnsiTheme="majorHAnsi" w:cstheme="majorHAnsi"/>
          <w:sz w:val="22"/>
          <w:szCs w:val="22"/>
          <w:lang w:val="es-ES"/>
        </w:rPr>
        <w:t xml:space="preserve">permita resolver </w:t>
      </w:r>
      <w:r w:rsidR="006C0E55">
        <w:rPr>
          <w:rFonts w:asciiTheme="majorHAnsi" w:eastAsia="Calibri" w:hAnsiTheme="majorHAnsi" w:cstheme="majorHAnsi"/>
          <w:sz w:val="22"/>
          <w:szCs w:val="22"/>
          <w:lang w:val="es-ES"/>
        </w:rPr>
        <w:t>transiciones</w:t>
      </w:r>
      <w:r w:rsidR="00B2559B">
        <w:rPr>
          <w:rFonts w:asciiTheme="majorHAnsi" w:eastAsia="Calibri" w:hAnsiTheme="majorHAnsi" w:cstheme="majorHAnsi"/>
          <w:sz w:val="22"/>
          <w:szCs w:val="22"/>
          <w:lang w:val="es-ES"/>
        </w:rPr>
        <w:t xml:space="preserve"> aún más rápidas</w:t>
      </w:r>
      <w:r w:rsidRPr="00784F51">
        <w:rPr>
          <w:rFonts w:asciiTheme="majorHAnsi" w:eastAsia="Calibri" w:hAnsiTheme="majorHAnsi" w:cstheme="majorHAnsi"/>
          <w:sz w:val="22"/>
          <w:szCs w:val="22"/>
          <w:lang w:val="es-ES"/>
        </w:rPr>
        <w:t xml:space="preserve">, pero </w:t>
      </w:r>
      <w:r w:rsidR="00B2559B">
        <w:rPr>
          <w:rFonts w:asciiTheme="majorHAnsi" w:eastAsia="Calibri" w:hAnsiTheme="majorHAnsi" w:cstheme="majorHAnsi"/>
          <w:sz w:val="22"/>
          <w:szCs w:val="22"/>
          <w:lang w:val="es-ES"/>
        </w:rPr>
        <w:t>sería necesario</w:t>
      </w:r>
      <w:r w:rsidRPr="00784F51">
        <w:rPr>
          <w:rFonts w:asciiTheme="majorHAnsi" w:eastAsia="Calibri" w:hAnsiTheme="majorHAnsi" w:cstheme="majorHAnsi"/>
          <w:sz w:val="22"/>
          <w:szCs w:val="22"/>
          <w:lang w:val="es-ES"/>
        </w:rPr>
        <w:t xml:space="preserve"> ensayar biomoléculas que posean eventos en escalas menores a los 100 ms. En el ensayo realizado en la </w:t>
      </w:r>
      <w:r w:rsidRPr="00784F51">
        <w:rPr>
          <w:rFonts w:asciiTheme="majorHAnsi" w:eastAsia="Calibri" w:hAnsiTheme="majorHAnsi" w:cstheme="majorHAnsi"/>
          <w:b/>
          <w:bCs/>
          <w:sz w:val="22"/>
          <w:szCs w:val="22"/>
          <w:lang w:val="es-ES"/>
        </w:rPr>
        <w:t>figura 4.12</w:t>
      </w:r>
      <w:r w:rsidRPr="00784F51">
        <w:rPr>
          <w:rFonts w:asciiTheme="majorHAnsi" w:eastAsia="Calibri" w:hAnsiTheme="majorHAnsi" w:cstheme="majorHAnsi"/>
          <w:sz w:val="22"/>
          <w:szCs w:val="22"/>
          <w:lang w:val="es-ES"/>
        </w:rPr>
        <w:t>, se utilizó una ancho de banda de 850 Hz, pero la cámara es capaz de entregar anchos de banda de hasta los 1200 Hz</w:t>
      </w:r>
      <w:r w:rsidR="0083589D" w:rsidRPr="00784F51">
        <w:rPr>
          <w:rFonts w:asciiTheme="majorHAnsi" w:eastAsia="Calibri" w:hAnsiTheme="majorHAnsi" w:cstheme="majorHAnsi"/>
          <w:sz w:val="22"/>
          <w:szCs w:val="22"/>
          <w:lang w:val="es-ES"/>
        </w:rPr>
        <w:t>, por lo que la cantidad de datos aumentaría sustancialmente</w:t>
      </w:r>
      <w:r w:rsidR="00B2559B">
        <w:rPr>
          <w:rFonts w:asciiTheme="majorHAnsi" w:eastAsia="Calibri" w:hAnsiTheme="majorHAnsi" w:cstheme="majorHAnsi"/>
          <w:sz w:val="22"/>
          <w:szCs w:val="22"/>
          <w:lang w:val="es-ES"/>
        </w:rPr>
        <w:t xml:space="preserve"> permi</w:t>
      </w:r>
      <w:r w:rsidR="008D1568">
        <w:rPr>
          <w:rFonts w:asciiTheme="majorHAnsi" w:eastAsia="Calibri" w:hAnsiTheme="majorHAnsi" w:cstheme="majorHAnsi"/>
          <w:sz w:val="22"/>
          <w:szCs w:val="22"/>
          <w:lang w:val="es-ES"/>
        </w:rPr>
        <w:t>ti</w:t>
      </w:r>
      <w:r w:rsidR="00B2559B">
        <w:rPr>
          <w:rFonts w:asciiTheme="majorHAnsi" w:eastAsia="Calibri" w:hAnsiTheme="majorHAnsi" w:cstheme="majorHAnsi"/>
          <w:sz w:val="22"/>
          <w:szCs w:val="22"/>
          <w:lang w:val="es-ES"/>
        </w:rPr>
        <w:t>endo resolver pr</w:t>
      </w:r>
      <w:r w:rsidR="008D1568">
        <w:rPr>
          <w:rFonts w:asciiTheme="majorHAnsi" w:eastAsia="Calibri" w:hAnsiTheme="majorHAnsi" w:cstheme="majorHAnsi"/>
          <w:sz w:val="22"/>
          <w:szCs w:val="22"/>
          <w:lang w:val="es-ES"/>
        </w:rPr>
        <w:t>o</w:t>
      </w:r>
      <w:r w:rsidR="00B2559B">
        <w:rPr>
          <w:rFonts w:asciiTheme="majorHAnsi" w:eastAsia="Calibri" w:hAnsiTheme="majorHAnsi" w:cstheme="majorHAnsi"/>
          <w:sz w:val="22"/>
          <w:szCs w:val="22"/>
          <w:lang w:val="es-ES"/>
        </w:rPr>
        <w:t>cesos en la decena de ms</w:t>
      </w:r>
      <w:r w:rsidRPr="00784F51">
        <w:rPr>
          <w:rFonts w:asciiTheme="majorHAnsi" w:eastAsia="Calibri" w:hAnsiTheme="majorHAnsi" w:cstheme="majorHAnsi"/>
          <w:sz w:val="22"/>
          <w:szCs w:val="22"/>
          <w:lang w:val="es-ES"/>
        </w:rPr>
        <w:t xml:space="preserve">. En estudios se obtuvieron resoluciones espacio-temporales bastante similares a las nuestras utilizando componentes similares, pero ensayando en horquillas de ADN como muestra principal </w:t>
      </w:r>
      <w:r w:rsidR="00B71020" w:rsidRPr="00784F51">
        <w:rPr>
          <w:rFonts w:asciiTheme="majorHAnsi" w:hAnsiTheme="majorHAnsi" w:cstheme="majorHAnsi"/>
          <w:sz w:val="22"/>
          <w:szCs w:val="22"/>
        </w:rPr>
        <w:fldChar w:fldCharType="begin"/>
      </w:r>
      <w:r w:rsidR="006C0E55">
        <w:rPr>
          <w:rFonts w:asciiTheme="majorHAnsi" w:hAnsiTheme="majorHAnsi" w:cstheme="majorHAnsi"/>
          <w:sz w:val="22"/>
          <w:szCs w:val="22"/>
        </w:rPr>
        <w:instrText xml:space="preserve"> ADDIN ZOTERO_ITEM CSL_CITATION {"citationID":"WSqBSjQl","properties":{"formattedCitation":"(118,157)","plainCitation":"(118,157)","noteIndex":0},"citationItems":[{"id":348,"uris":["http://zotero.org/users/6975159/items/NBHLS9IC"],"itemData":{"id":348,"type":"article-journal","abstract":"Optical and magnetic tweezers are widely employed to probe the mechanics and activity of individual biomolecular complexes. They rely on micrometre-sized particles to detect molecular conformational changes from the particle position. Real-time particle tracking with Ångström accuracy has so far been only achieved using laser detection through photodiodes. Here we demonstrate that camera-based imaging can provide a similar performance for all three dimensions. Particle imaging at kHz rates is combined, with real-time data processing being accelerated by a graphics-processing unit. For particles that are fixed in the sample cell we can detect 3-Å-sized steps that are introduced by cell translations at rates of 10 Hz, while for DNA-tethered particles 5 Å steps at 1 Hz can be resolved. Moreover, 20 particles can be tracked in parallel with comparable accuracy. Our approach provides a simple and robust way for high-resolution tweezer experiments using multiple particles at a time.","container-title":"Nature Communications","DOI":"10.1038/ncomms6885","ISSN":"2041-1723","issue":"1","journalAbbreviation":"Nat Commun","language":"en","license":"2015 Nature Publishing Group, a division of Macmillan Publishers Limited. All Rights Reserved.","note":"number: 1\npublisher: Nature Publishing Group","page":"5885","source":"www.nature.com","title":"Camera-based three-dimensional real-time particle tracking at kHz rates and Ångström accuracy","volume":"6","author":[{"family":"Huhle","given":"Alexander"},{"family":"Klaue","given":"Daniel"},{"family":"Brutzer","given":"Hergen"},{"family":"Daldrop","given":"Peter"},{"family":"Joo","given":"Sihwa"},{"family":"Otto","given":"Oliver"},{"family":"Keyser","given":"Ulrich F."},{"family":"Seidel","given":"Ralf"}],"issued":{"date-parts":[["2015",1,7]]}}},{"id":325,"uris":["http://zotero.org/users/6975159/items/GEP63C6C"],"itemData":{"id":325,"type":"article-journal","abstract":"The observation of biological processes at the molecular scale in real time requires high spatial and temporal resolution. Magnetic tweezers are straightforward to implement, free of radiation or photodamage, and provide ample multiplexing capability, but their spatiotemporal resolution has lagged behind that of other single-molecule manipulation techniques, notably optical tweezers and AFM. Here, we present, to our knowledge, a new high-resolution magnetic tweezers apparatus. We systematically characterize the achievable spatiotemporal resolution for both incoherent and coherent light sources, different types and sizes of beads, and different types and lengths of tethered molecules. Using a bright coherent laser source for illumination and tracking at 6 kHz, we resolve 3 Å steps with a 1 s period for surface-melted beads and 5 Å steps with a 0.5 s period for double-stranded-dsDNA-tethered beads, in good agreement with a model of stochastic bead motion in the magnetic tweezers. We demonstrate how this instrument can be used to monitor the opening and closing of a DNA hairpin on millisecond timescales in real time, together with attendant changes in the hairpin dynamics upon the addition of deoxythymidine triphosphate. Our approach opens up the possibility of observing biological events at submillisecond timescales with subnanometer resolution using camera-based detection.","container-title":"Biophysical Journal","DOI":"10.1016/j.bpj.2015.10.018","ISSN":"0006-3495","issue":"10","journalAbbreviation":"Biophysical Journal","language":"en","page":"2113-2125","source":"ScienceDirect","title":"High Spatiotemporal-Resolution Magnetic Tweezers: Calibration and Applications for DNA Dynamics","title-short":"High Spatiotemporal-Resolution Magnetic Tweezers","volume":"109","author":[{"family":"Dulin","given":"David"},{"family":"Cui","given":"Tao Ju"},{"family":"Cnossen","given":"Jelmer"},{"family":"Docter","given":"Margreet W."},{"family":"Lipfert","given":"Jan"},{"family":"Dekker","given":"Nynke H."}],"issued":{"date-parts":[["2015",11,17]]}}}],"schema":"https://github.com/citation-style-language/schema/raw/master/csl-citation.json"} </w:instrText>
      </w:r>
      <w:r w:rsidR="00B71020" w:rsidRPr="00784F51">
        <w:rPr>
          <w:rFonts w:asciiTheme="majorHAnsi" w:hAnsiTheme="majorHAnsi" w:cstheme="majorHAnsi"/>
          <w:sz w:val="22"/>
          <w:szCs w:val="22"/>
        </w:rPr>
        <w:fldChar w:fldCharType="separate"/>
      </w:r>
      <w:r w:rsidR="006C0E55" w:rsidRPr="006C0E55">
        <w:rPr>
          <w:rFonts w:ascii="Calibri" w:hAnsi="Calibri" w:cs="Calibri"/>
          <w:sz w:val="22"/>
        </w:rPr>
        <w:t>(118,157)</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83589D" w:rsidRPr="00784F51">
        <w:rPr>
          <w:rFonts w:asciiTheme="majorHAnsi" w:eastAsia="Calibri" w:hAnsiTheme="majorHAnsi" w:cstheme="majorHAnsi"/>
          <w:sz w:val="22"/>
          <w:szCs w:val="22"/>
          <w:lang w:val="es-ES"/>
        </w:rPr>
        <w:t>En est</w:t>
      </w:r>
      <w:r w:rsidR="008D1568">
        <w:rPr>
          <w:rFonts w:asciiTheme="majorHAnsi" w:eastAsia="Calibri" w:hAnsiTheme="majorHAnsi" w:cstheme="majorHAnsi"/>
          <w:sz w:val="22"/>
          <w:szCs w:val="22"/>
          <w:lang w:val="es-ES"/>
        </w:rPr>
        <w:t>os estudios</w:t>
      </w:r>
      <w:r w:rsidR="0083589D" w:rsidRPr="00784F51">
        <w:rPr>
          <w:rFonts w:asciiTheme="majorHAnsi" w:eastAsia="Calibri" w:hAnsiTheme="majorHAnsi" w:cstheme="majorHAnsi"/>
          <w:sz w:val="22"/>
          <w:szCs w:val="22"/>
          <w:lang w:val="es-ES"/>
        </w:rPr>
        <w:t xml:space="preserve"> se alcanzó una resolución temporal de eventos entre 1-100 ms. </w:t>
      </w:r>
      <w:r w:rsidR="008D1568">
        <w:rPr>
          <w:rFonts w:asciiTheme="majorHAnsi" w:eastAsia="Calibri" w:hAnsiTheme="majorHAnsi" w:cstheme="majorHAnsi"/>
          <w:sz w:val="22"/>
          <w:szCs w:val="22"/>
          <w:lang w:val="es-ES"/>
        </w:rPr>
        <w:t>No obstante, e</w:t>
      </w:r>
      <w:r w:rsidR="0083589D" w:rsidRPr="00784F51">
        <w:rPr>
          <w:rFonts w:asciiTheme="majorHAnsi" w:eastAsia="Calibri" w:hAnsiTheme="majorHAnsi" w:cstheme="majorHAnsi"/>
          <w:sz w:val="22"/>
          <w:szCs w:val="22"/>
          <w:lang w:val="es-ES"/>
        </w:rPr>
        <w:t>n los últimos años se ha</w:t>
      </w:r>
      <w:r w:rsidR="008D1568">
        <w:rPr>
          <w:rFonts w:asciiTheme="majorHAnsi" w:eastAsia="Calibri" w:hAnsiTheme="majorHAnsi" w:cstheme="majorHAnsi"/>
          <w:sz w:val="22"/>
          <w:szCs w:val="22"/>
          <w:lang w:val="es-ES"/>
        </w:rPr>
        <w:t xml:space="preserve"> perseguido impulsar el </w:t>
      </w:r>
      <w:r w:rsidR="0083589D" w:rsidRPr="00784F51">
        <w:rPr>
          <w:rFonts w:asciiTheme="majorHAnsi" w:eastAsia="Calibri" w:hAnsiTheme="majorHAnsi" w:cstheme="majorHAnsi"/>
          <w:sz w:val="22"/>
          <w:szCs w:val="22"/>
          <w:lang w:val="es-ES"/>
        </w:rPr>
        <w:t xml:space="preserve">desarrollo </w:t>
      </w:r>
      <w:r w:rsidR="008D1568">
        <w:rPr>
          <w:rFonts w:asciiTheme="majorHAnsi" w:eastAsia="Calibri" w:hAnsiTheme="majorHAnsi" w:cstheme="majorHAnsi"/>
          <w:sz w:val="22"/>
          <w:szCs w:val="22"/>
          <w:lang w:val="es-ES"/>
        </w:rPr>
        <w:t xml:space="preserve">de </w:t>
      </w:r>
      <w:r w:rsidR="0083589D" w:rsidRPr="00784F51">
        <w:rPr>
          <w:rFonts w:asciiTheme="majorHAnsi" w:eastAsia="Calibri" w:hAnsiTheme="majorHAnsi" w:cstheme="majorHAnsi"/>
          <w:sz w:val="22"/>
          <w:szCs w:val="22"/>
          <w:lang w:val="es-ES"/>
        </w:rPr>
        <w:t>tecnologías para aumentar la resolución espacio-temporal de las pinzas magnéticas</w:t>
      </w:r>
      <w:r w:rsidR="00EB25B2" w:rsidRPr="00784F51">
        <w:rPr>
          <w:rFonts w:asciiTheme="majorHAnsi" w:eastAsia="Calibri" w:hAnsiTheme="majorHAnsi" w:cstheme="majorHAnsi"/>
          <w:sz w:val="22"/>
          <w:szCs w:val="22"/>
        </w:rPr>
        <w:t xml:space="preserve"> </w:t>
      </w:r>
      <w:r w:rsidR="00B71020" w:rsidRPr="00784F51">
        <w:rPr>
          <w:rFonts w:asciiTheme="majorHAnsi" w:hAnsiTheme="majorHAnsi" w:cstheme="majorHAnsi"/>
          <w:sz w:val="22"/>
          <w:szCs w:val="22"/>
        </w:rPr>
        <w:fldChar w:fldCharType="begin"/>
      </w:r>
      <w:r w:rsidR="00CC2092">
        <w:rPr>
          <w:rFonts w:asciiTheme="majorHAnsi" w:hAnsiTheme="majorHAnsi" w:cstheme="majorHAnsi"/>
          <w:sz w:val="22"/>
          <w:szCs w:val="22"/>
        </w:rPr>
        <w:instrText xml:space="preserve"> ADDIN ZOTERO_ITEM CSL_CITATION {"citationID":"Ae4hn5c7","properties":{"formattedCitation":"(76,158)","plainCitation":"(76,158)","noteIndex":0},"citationItems":[{"id":356,"uris":["http://zotero.org/users/6975159/items/89UJNWBK"],"itemData":{"id":356,"type":"article-journal","container-title":"Review of Scientific Instruments","DOI":"10.1063/1.4802678","ISSN":"0034-6748","issue":"4","note":"publisher: American Institute of Physics","page":"044301","source":"aip.scitation.org (Atypon)","title":"A high-speed magnetic tweezer beyond 10,000 frames per second","volume":"84","author":[{"family":"Lansdorp","given":"Bob M."},{"family":"Tabrizi","given":"Shawn J."},{"family":"Dittmore","given":"Andrew"},{"family":"Saleh","given":"Omar A."}],"issued":{"date-parts":[["2013",4]]}}},{"id":628,"uris":["http://zotero.org/users/6975159/items/VMG8ZKAN"],"itemData":{"id":628,"type":"article-journal","container-title":"Proceedings of the National Academy of Sciences","DOI":"10.1073/pnas.1821284116","issue":"16","note":"publisher: Proceedings of the National Academy of Sciences","page":"7873-7878","source":"pnas.org (Atypon)","title":"Ephemeral states in protein folding under force captured with a magnetic tweezers design","volume":"116","author":[{"family":"Tapia-Rojo","given":"Rafael"},{"family":"Eckels","given":"Edward C."},{"family":"Fernández","given":"Julio M."}],"issued":{"date-parts":[["2019",4,16]]}}}],"schema":"https://github.com/citation-style-language/schema/raw/master/csl-citation.json"} </w:instrText>
      </w:r>
      <w:r w:rsidR="00B71020" w:rsidRPr="00784F51">
        <w:rPr>
          <w:rFonts w:asciiTheme="majorHAnsi" w:hAnsiTheme="majorHAnsi" w:cstheme="majorHAnsi"/>
          <w:sz w:val="22"/>
          <w:szCs w:val="22"/>
        </w:rPr>
        <w:fldChar w:fldCharType="separate"/>
      </w:r>
      <w:r w:rsidR="00CC2092" w:rsidRPr="00CC2092">
        <w:rPr>
          <w:rFonts w:ascii="Calibri" w:hAnsi="Calibri" w:cs="Calibri"/>
          <w:sz w:val="22"/>
        </w:rPr>
        <w:t>(76,158)</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83589D" w:rsidRPr="00784F51">
        <w:rPr>
          <w:rFonts w:asciiTheme="majorHAnsi" w:eastAsia="Calibri" w:hAnsiTheme="majorHAnsi" w:cstheme="majorHAnsi"/>
          <w:sz w:val="22"/>
          <w:szCs w:val="22"/>
          <w:lang w:val="es-ES"/>
        </w:rPr>
        <w:t xml:space="preserve">En </w:t>
      </w:r>
      <w:r w:rsidR="00CC2092">
        <w:rPr>
          <w:rFonts w:asciiTheme="majorHAnsi" w:eastAsia="Calibri" w:hAnsiTheme="majorHAnsi" w:cstheme="majorHAnsi"/>
          <w:sz w:val="22"/>
          <w:szCs w:val="22"/>
          <w:lang w:val="es-ES"/>
        </w:rPr>
        <w:t xml:space="preserve">la publicación de </w:t>
      </w:r>
      <w:r w:rsidR="00CC2092" w:rsidRPr="00CC2092">
        <w:rPr>
          <w:rFonts w:asciiTheme="majorHAnsi" w:eastAsia="Calibri" w:hAnsiTheme="majorHAnsi" w:cstheme="majorHAnsi"/>
          <w:sz w:val="22"/>
          <w:szCs w:val="22"/>
          <w:lang w:val="es-ES"/>
        </w:rPr>
        <w:t>Lansdorp</w:t>
      </w:r>
      <w:r w:rsidR="00CC2092">
        <w:rPr>
          <w:rFonts w:asciiTheme="majorHAnsi" w:eastAsia="Calibri" w:hAnsiTheme="majorHAnsi" w:cstheme="majorHAnsi"/>
          <w:sz w:val="22"/>
          <w:szCs w:val="22"/>
          <w:lang w:val="es-ES"/>
        </w:rPr>
        <w:t xml:space="preserve"> y cols. 2013,</w:t>
      </w:r>
      <w:r w:rsidR="008D1568">
        <w:rPr>
          <w:rFonts w:asciiTheme="majorHAnsi" w:eastAsia="Calibri" w:hAnsiTheme="majorHAnsi" w:cstheme="majorHAnsi"/>
          <w:sz w:val="22"/>
          <w:szCs w:val="22"/>
          <w:lang w:val="es-ES"/>
        </w:rPr>
        <w:t xml:space="preserve"> </w:t>
      </w:r>
      <w:r w:rsidR="0083589D" w:rsidRPr="00784F51">
        <w:rPr>
          <w:rFonts w:asciiTheme="majorHAnsi" w:eastAsia="Calibri" w:hAnsiTheme="majorHAnsi" w:cstheme="majorHAnsi"/>
          <w:sz w:val="22"/>
          <w:szCs w:val="22"/>
          <w:lang w:val="es-ES"/>
        </w:rPr>
        <w:t xml:space="preserve">se </w:t>
      </w:r>
      <w:r w:rsidR="008D1568">
        <w:rPr>
          <w:rFonts w:asciiTheme="majorHAnsi" w:eastAsia="Calibri" w:hAnsiTheme="majorHAnsi" w:cstheme="majorHAnsi"/>
          <w:sz w:val="22"/>
          <w:szCs w:val="22"/>
          <w:lang w:val="es-ES"/>
        </w:rPr>
        <w:t xml:space="preserve">ha </w:t>
      </w:r>
      <w:r w:rsidR="0083589D" w:rsidRPr="00784F51">
        <w:rPr>
          <w:rFonts w:asciiTheme="majorHAnsi" w:eastAsia="Calibri" w:hAnsiTheme="majorHAnsi" w:cstheme="majorHAnsi"/>
          <w:sz w:val="22"/>
          <w:szCs w:val="22"/>
          <w:lang w:val="es-ES"/>
        </w:rPr>
        <w:t>introduc</w:t>
      </w:r>
      <w:r w:rsidR="008D1568">
        <w:rPr>
          <w:rFonts w:asciiTheme="majorHAnsi" w:eastAsia="Calibri" w:hAnsiTheme="majorHAnsi" w:cstheme="majorHAnsi"/>
          <w:sz w:val="22"/>
          <w:szCs w:val="22"/>
          <w:lang w:val="es-ES"/>
        </w:rPr>
        <w:t>ido</w:t>
      </w:r>
      <w:r w:rsidR="0083589D" w:rsidRPr="00784F51">
        <w:rPr>
          <w:rFonts w:asciiTheme="majorHAnsi" w:eastAsia="Calibri" w:hAnsiTheme="majorHAnsi" w:cstheme="majorHAnsi"/>
          <w:sz w:val="22"/>
          <w:szCs w:val="22"/>
          <w:lang w:val="es-ES"/>
        </w:rPr>
        <w:t xml:space="preserve"> una cámara </w:t>
      </w:r>
      <w:r w:rsidR="001F38C6" w:rsidRPr="00784F51">
        <w:rPr>
          <w:rFonts w:asciiTheme="majorHAnsi" w:eastAsia="Calibri" w:hAnsiTheme="majorHAnsi" w:cstheme="majorHAnsi"/>
          <w:sz w:val="22"/>
          <w:szCs w:val="22"/>
          <w:lang w:val="es-ES"/>
        </w:rPr>
        <w:t>de alta velocidad</w:t>
      </w:r>
      <w:r w:rsidR="0083589D" w:rsidRPr="00784F51">
        <w:rPr>
          <w:rFonts w:asciiTheme="majorHAnsi" w:eastAsia="Calibri" w:hAnsiTheme="majorHAnsi" w:cstheme="majorHAnsi"/>
          <w:sz w:val="22"/>
          <w:szCs w:val="22"/>
          <w:lang w:val="es-ES"/>
        </w:rPr>
        <w:t xml:space="preserve">, que es capaz de capturar más de 30.000 cuadros por segundo </w:t>
      </w:r>
      <w:r w:rsidR="008D1568">
        <w:rPr>
          <w:rFonts w:asciiTheme="majorHAnsi" w:eastAsia="Calibri" w:hAnsiTheme="majorHAnsi" w:cstheme="majorHAnsi"/>
          <w:sz w:val="22"/>
          <w:szCs w:val="22"/>
          <w:lang w:val="es-ES"/>
        </w:rPr>
        <w:t xml:space="preserve">(30 KHz) </w:t>
      </w:r>
      <w:r w:rsidR="0083589D" w:rsidRPr="00784F51">
        <w:rPr>
          <w:rFonts w:asciiTheme="majorHAnsi" w:eastAsia="Calibri" w:hAnsiTheme="majorHAnsi" w:cstheme="majorHAnsi"/>
          <w:sz w:val="22"/>
          <w:szCs w:val="22"/>
          <w:lang w:val="es-ES"/>
        </w:rPr>
        <w:t xml:space="preserve">en un campo de visión </w:t>
      </w:r>
      <w:r w:rsidR="0083589D" w:rsidRPr="00784F51">
        <w:rPr>
          <w:rFonts w:asciiTheme="majorHAnsi" w:eastAsia="Calibri" w:hAnsiTheme="majorHAnsi" w:cstheme="majorHAnsi"/>
          <w:sz w:val="22"/>
          <w:szCs w:val="22"/>
          <w:lang w:val="es-ES"/>
        </w:rPr>
        <w:lastRenderedPageBreak/>
        <w:t>típico</w:t>
      </w:r>
      <w:r w:rsidR="001F38C6" w:rsidRPr="00784F51">
        <w:rPr>
          <w:rFonts w:asciiTheme="majorHAnsi" w:eastAsia="Calibri" w:hAnsiTheme="majorHAnsi" w:cstheme="majorHAnsi"/>
          <w:sz w:val="22"/>
          <w:szCs w:val="22"/>
          <w:lang w:val="es-ES"/>
        </w:rPr>
        <w:t xml:space="preserve"> (256 x 256 pixeles)</w:t>
      </w:r>
      <w:r w:rsidR="0083589D" w:rsidRPr="00784F51">
        <w:rPr>
          <w:rFonts w:asciiTheme="majorHAnsi" w:eastAsia="Calibri" w:hAnsiTheme="majorHAnsi" w:cstheme="majorHAnsi"/>
          <w:sz w:val="22"/>
          <w:szCs w:val="22"/>
          <w:lang w:val="es-ES"/>
        </w:rPr>
        <w:t xml:space="preserve">. Además, incluyen una fuente de iluminación de alto poder, basada en un super diodo luminiscente. Con ambos componentes y utilizando la aceleración por unidades de procesamiento gráfico (GPU), lograron visualizar eventos de aproximadamente 10 ms y con un error de precisión de 0.6 Å </w:t>
      </w:r>
      <w:r w:rsidR="0083589D" w:rsidRPr="00784F51">
        <w:rPr>
          <w:rFonts w:asciiTheme="majorHAnsi" w:eastAsia="Calibri" w:hAnsiTheme="majorHAnsi" w:cstheme="majorHAnsi"/>
          <w:sz w:val="22"/>
          <w:szCs w:val="22"/>
          <w:lang w:val="es-ES"/>
        </w:rPr>
        <w:fldChar w:fldCharType="begin"/>
      </w:r>
      <w:r w:rsidR="00E67074">
        <w:rPr>
          <w:rFonts w:asciiTheme="majorHAnsi" w:eastAsia="Calibri" w:hAnsiTheme="majorHAnsi" w:cstheme="majorHAnsi"/>
          <w:sz w:val="22"/>
          <w:szCs w:val="22"/>
          <w:lang w:val="es-ES"/>
        </w:rPr>
        <w:instrText xml:space="preserve"> ADDIN ZOTERO_ITEM CSL_CITATION {"citationID":"gbAQncmO","properties":{"formattedCitation":"(76)","plainCitation":"(76)","noteIndex":0},"citationItems":[{"id":356,"uris":["http://zotero.org/users/6975159/items/89UJNWBK"],"itemData":{"id":356,"type":"article-journal","container-title":"Review of Scientific Instruments","DOI":"10.1063/1.4802678","ISSN":"0034-6748","issue":"4","note":"publisher: American Institute of Physics","page":"044301","source":"aip.scitation.org (Atypon)","title":"A high-speed magnetic tweezer beyond 10,000 frames per second","volume":"84","author":[{"family":"Lansdorp","given":"Bob M."},{"family":"Tabrizi","given":"Shawn J."},{"family":"Dittmore","given":"Andrew"},{"family":"Saleh","given":"Omar A."}],"issued":{"date-parts":[["2013",4]]}}}],"schema":"https://github.com/citation-style-language/schema/raw/master/csl-citation.json"} </w:instrText>
      </w:r>
      <w:r w:rsidR="0083589D" w:rsidRPr="00784F51">
        <w:rPr>
          <w:rFonts w:asciiTheme="majorHAnsi" w:eastAsia="Calibri" w:hAnsiTheme="majorHAnsi" w:cstheme="majorHAnsi"/>
          <w:sz w:val="22"/>
          <w:szCs w:val="22"/>
          <w:lang w:val="es-ES"/>
        </w:rPr>
        <w:fldChar w:fldCharType="separate"/>
      </w:r>
      <w:r w:rsidR="00E67074" w:rsidRPr="00E67074">
        <w:rPr>
          <w:rFonts w:ascii="Calibri" w:eastAsia="Calibri" w:hAnsi="Calibri" w:cs="Calibri"/>
          <w:sz w:val="22"/>
        </w:rPr>
        <w:t>(76)</w:t>
      </w:r>
      <w:r w:rsidR="0083589D" w:rsidRPr="00784F51">
        <w:rPr>
          <w:rFonts w:asciiTheme="majorHAnsi" w:eastAsia="Calibri" w:hAnsiTheme="majorHAnsi" w:cstheme="majorHAnsi"/>
          <w:sz w:val="22"/>
          <w:szCs w:val="22"/>
          <w:lang w:val="es-ES"/>
        </w:rPr>
        <w:fldChar w:fldCharType="end"/>
      </w:r>
      <w:r w:rsidR="0083589D" w:rsidRPr="00784F51">
        <w:rPr>
          <w:rFonts w:asciiTheme="majorHAnsi" w:eastAsia="Calibri" w:hAnsiTheme="majorHAnsi" w:cstheme="majorHAnsi"/>
          <w:sz w:val="22"/>
          <w:szCs w:val="22"/>
          <w:lang w:val="es-ES"/>
        </w:rPr>
        <w:t>.</w:t>
      </w:r>
    </w:p>
    <w:p w14:paraId="43417D6E" w14:textId="77777777" w:rsidR="001F38C6" w:rsidRPr="00443E43" w:rsidRDefault="001F38C6">
      <w:pPr>
        <w:pBdr>
          <w:top w:val="nil"/>
          <w:left w:val="nil"/>
          <w:bottom w:val="nil"/>
          <w:right w:val="nil"/>
          <w:between w:val="nil"/>
        </w:pBdr>
        <w:spacing w:line="360" w:lineRule="auto"/>
        <w:jc w:val="both"/>
        <w:rPr>
          <w:rFonts w:asciiTheme="majorHAnsi" w:eastAsia="Calibri" w:hAnsiTheme="majorHAnsi" w:cstheme="majorHAnsi"/>
          <w:sz w:val="22"/>
          <w:szCs w:val="22"/>
        </w:rPr>
      </w:pPr>
    </w:p>
    <w:p w14:paraId="331461CF" w14:textId="16570912" w:rsidR="00800FCC" w:rsidRPr="00CC2092" w:rsidRDefault="008F1644">
      <w:pPr>
        <w:pBdr>
          <w:top w:val="nil"/>
          <w:left w:val="nil"/>
          <w:bottom w:val="nil"/>
          <w:right w:val="nil"/>
          <w:between w:val="nil"/>
        </w:pBdr>
        <w:spacing w:line="360" w:lineRule="auto"/>
        <w:jc w:val="both"/>
        <w:rPr>
          <w:rFonts w:asciiTheme="majorHAnsi" w:eastAsia="Calibri" w:hAnsiTheme="majorHAnsi" w:cstheme="majorHAnsi"/>
          <w:sz w:val="22"/>
          <w:szCs w:val="22"/>
          <w:lang w:val="es-ES"/>
        </w:rPr>
      </w:pPr>
      <w:r w:rsidRPr="00784F51">
        <w:rPr>
          <w:rFonts w:asciiTheme="majorHAnsi" w:eastAsia="Calibri" w:hAnsiTheme="majorHAnsi" w:cstheme="majorHAnsi"/>
          <w:sz w:val="22"/>
          <w:szCs w:val="22"/>
          <w:lang w:val="es-ES"/>
        </w:rPr>
        <w:t xml:space="preserve">Entender el plegamiento de proteínas es crucial para la aplicación de terapias, sobre todo al considerar el envejecimiento molecular y de tejidos. Este último está dado por modificaciones oxidativas irreversible de las proteínas que lo componen </w:t>
      </w:r>
      <w:r w:rsidR="00B71020" w:rsidRPr="00784F51">
        <w:rPr>
          <w:rFonts w:asciiTheme="majorHAnsi" w:hAnsiTheme="majorHAnsi" w:cstheme="majorHAnsi"/>
          <w:sz w:val="22"/>
          <w:szCs w:val="22"/>
        </w:rPr>
        <w:fldChar w:fldCharType="begin"/>
      </w:r>
      <w:r w:rsidR="00CC2092">
        <w:rPr>
          <w:rFonts w:asciiTheme="majorHAnsi" w:hAnsiTheme="majorHAnsi" w:cstheme="majorHAnsi"/>
          <w:sz w:val="22"/>
          <w:szCs w:val="22"/>
        </w:rPr>
        <w:instrText xml:space="preserve"> ADDIN ZOTERO_ITEM CSL_CITATION {"citationID":"OY7oN1r1","properties":{"formattedCitation":"(159,160)","plainCitation":"(159,160)","noteIndex":0},"citationItems":[{"id":322,"uris":["http://zotero.org/users/6975159/items/LF93HFPZ"],"itemData":{"id":322,"type":"article-journal","abstract":"Free radical-induced macromolecular damage has been studied extensively as a mechanism of oxidative stress, but large-scale intervention trials with free radical scavenging antioxidant supplements show little benefit in humans. The present review summarizes data supporting a complementary hypothesis for oxidative stress in disease that can occur without free radicals. This hypothesis, which is termed the “redox hypothesis,” is that oxidative stress occurs as a consequence of disruption of thiol redox circuits, which normally function in cell signaling and physiological regulation. The redox states of thiol systems are sensitive to two-electron oxidants and controlled by the thioredoxins (Trx), glutathione (GSH), and cysteine (Cys). Trx and GSH systems are maintained under stable, but nonequilibrium conditions, due to a continuous oxidation of cell thiols at a rate of about 0.5% of the total thiol pool per minute. Redox-sensitive thiols are critical for signal transduction (e.g., H-Ras, PTP-1B), transcription factor binding to DNA (e.g., Nrf-2, nuclear factor-κB), receptor activation (e.g., αIIbβ3 integrin in platelet activation), and other processes. Nonradical oxidants, including peroxides, aldehydes, quinones, and epoxides, are generated enzymatically from both endogenous and exogenous precursors and do not require free radicals as intermediates to oxidize or modify these thiols. Because of the nonequilibrium conditions in the thiol pathways, aberrant generation of nonradical oxidants at rates comparable to normal oxidation may be sufficient to disrupt function. Considerable opportunity exists to elucidate specific thiol control pathways and develop interventional strategies to restore normal redox control and protect against oxidative stress in aging and age-related disease.","container-title":"American Journal of Physiology - Cell Physiology","DOI":"10.1152/ajpcell.00283.2008","ISSN":"0363-6143","issue":"4","journalAbbreviation":"Am J Physiol Cell Physiol","note":"PMID: 18684987\nPMCID: PMC2575825","page":"C849-C868","source":"PubMed Central","title":"Radical-free biology of oxidative stress","volume":"295","author":[{"family":"Jones","given":"Dean P."}],"issued":{"date-parts":[["2008",10]]}}},{"id":321,"uris":["http://zotero.org/users/6975159/items/LA3KI2UK"],"itemData":{"id":321,"type":"article-journal","abstract":"Organisms are constantly exposed to various forms of reactive oxygen species (ROS) that lead to oxidation of proteins, nucleic acids, and lipids. Protein oxidation can involve cleavage of the polypeptide chain, modification of amino acid side chains, and conversion of the protein to derivatives that are highly sensitive to proteolytic degradation. Unlike other types of modification (except cysteine oxidation), oxidation of methionine residues to methionine sulfoxide is reversible; thus, cyclic oxidation and reduction of methionine residues leads to consumption of ROS and thereby increases the resistance of proteins to oxidation. The importance of protein oxidation in aging is supported by the observation that levels of oxidized proteins increase with animal age. The age-related accumulation of oxidized proteins may reflect age-related increases in rates of ROS generation, decreases in antioxidant activities, or losses in the capacity to degrade oxidized proteins.","container-title":"Free Radical Research","DOI":"10.1080/10715760600918142","ISSN":"1071-5762","issue":"12","note":"publisher: Taylor &amp; Francis\n_eprint: https://doi.org/10.1080/10715760600918142\nPMID: 17090414","page":"1250-1258","source":"Taylor and Francis+NEJM","title":"Protein oxidation and aging","volume":"40","author":[{"family":"Stadtman","given":"Earl R."}],"issued":{"date-parts":[["2006",1,1]]}}}],"schema":"https://github.com/citation-style-language/schema/raw/master/csl-citation.json"} </w:instrText>
      </w:r>
      <w:r w:rsidR="00B71020" w:rsidRPr="00784F51">
        <w:rPr>
          <w:rFonts w:asciiTheme="majorHAnsi" w:hAnsiTheme="majorHAnsi" w:cstheme="majorHAnsi"/>
          <w:sz w:val="22"/>
          <w:szCs w:val="22"/>
        </w:rPr>
        <w:fldChar w:fldCharType="separate"/>
      </w:r>
      <w:r w:rsidR="00CC2092" w:rsidRPr="00CC2092">
        <w:rPr>
          <w:rFonts w:ascii="Calibri" w:hAnsi="Calibri" w:cs="Calibri"/>
          <w:sz w:val="22"/>
        </w:rPr>
        <w:t>(159,160)</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Pr="00784F51">
        <w:rPr>
          <w:rFonts w:asciiTheme="majorHAnsi" w:eastAsia="Calibri" w:hAnsiTheme="majorHAnsi" w:cstheme="majorHAnsi"/>
          <w:sz w:val="22"/>
          <w:szCs w:val="22"/>
          <w:lang w:val="es-ES"/>
        </w:rPr>
        <w:t>Por otro lado, las proteínas pueden también pueden ser mal plegadas, probablemente debido a un</w:t>
      </w:r>
      <w:r w:rsidR="008D1568">
        <w:rPr>
          <w:rFonts w:asciiTheme="majorHAnsi" w:eastAsia="Calibri" w:hAnsiTheme="majorHAnsi" w:cstheme="majorHAnsi"/>
          <w:sz w:val="22"/>
          <w:szCs w:val="22"/>
          <w:lang w:val="es-ES"/>
        </w:rPr>
        <w:t xml:space="preserve">a alteración </w:t>
      </w:r>
      <w:r w:rsidRPr="00784F51">
        <w:rPr>
          <w:rFonts w:asciiTheme="majorHAnsi" w:eastAsia="Calibri" w:hAnsiTheme="majorHAnsi" w:cstheme="majorHAnsi"/>
          <w:sz w:val="22"/>
          <w:szCs w:val="22"/>
          <w:lang w:val="es-ES"/>
        </w:rPr>
        <w:t>genétic</w:t>
      </w:r>
      <w:r w:rsidR="008D1568">
        <w:rPr>
          <w:rFonts w:asciiTheme="majorHAnsi" w:eastAsia="Calibri" w:hAnsiTheme="majorHAnsi" w:cstheme="majorHAnsi"/>
          <w:sz w:val="22"/>
          <w:szCs w:val="22"/>
          <w:lang w:val="es-ES"/>
        </w:rPr>
        <w:t>a</w:t>
      </w:r>
      <w:r w:rsidRPr="00784F51">
        <w:rPr>
          <w:rFonts w:asciiTheme="majorHAnsi" w:eastAsia="Calibri" w:hAnsiTheme="majorHAnsi" w:cstheme="majorHAnsi"/>
          <w:sz w:val="22"/>
          <w:szCs w:val="22"/>
          <w:lang w:val="es-ES"/>
        </w:rPr>
        <w:t xml:space="preserve"> o modificaciones oxidativas, dando paso a diversas enfermedades</w:t>
      </w:r>
      <w:r w:rsidR="00EB25B2" w:rsidRPr="00784F51">
        <w:rPr>
          <w:rFonts w:asciiTheme="majorHAnsi" w:eastAsia="Calibri" w:hAnsiTheme="majorHAnsi" w:cstheme="majorHAnsi"/>
          <w:sz w:val="22"/>
          <w:szCs w:val="22"/>
        </w:rPr>
        <w:t xml:space="preserve"> </w:t>
      </w:r>
      <w:r w:rsidR="00B71020" w:rsidRPr="00784F51">
        <w:rPr>
          <w:rFonts w:asciiTheme="majorHAnsi" w:hAnsiTheme="majorHAnsi" w:cstheme="majorHAnsi"/>
          <w:sz w:val="22"/>
          <w:szCs w:val="22"/>
        </w:rPr>
        <w:fldChar w:fldCharType="begin"/>
      </w:r>
      <w:r w:rsidR="00D67B7F">
        <w:rPr>
          <w:rFonts w:asciiTheme="majorHAnsi" w:hAnsiTheme="majorHAnsi" w:cstheme="majorHAnsi"/>
          <w:sz w:val="22"/>
          <w:szCs w:val="22"/>
        </w:rPr>
        <w:instrText xml:space="preserve"> ADDIN ZOTERO_ITEM CSL_CITATION {"citationID":"U6Nf5VXW","properties":{"formattedCitation":"(82)","plainCitation":"(82)","noteIndex":0},"citationItems":[{"id":299,"uris":["http://zotero.org/users/6975159/items/26QSF4EK"],"itemData":{"id":299,"type":"article-journal","abstract":"Advances over the past 25 years have revealed much about how the structural properties of membranes and associated proteins are linked to the thermodynamics and kinetics of membrane protein (MP) folding. At the same time biochemical progress has outlined how cellular proteostasis networks mediate MP folding and manage misfolding in the cell. When combined with results from genomic sequencing, these studies have established paradigms for how MP folding and misfolding are linked to the molecular etiologies of a variety of diseases. This emerging framework has paved the way for the development of a new class of small molecule “pharmacological chaperones” that bind to and stabilize misfolded MP variants, some of which are now in clinical use. In this review, we comprehensively outline current perspectives on the folding and misfolding of integral MPs as well as the mechanisms of cellular MP quality control. Based on these perspectives, we highlight new opportunities for innovations that bridge our molecular understanding of the energetics of MP folding with the nuanced complexity of biological systems. Given the many linkages between MP misfolding and human disease, we also examine some of the exciting opportunities to leverage these advances to address emerging challenges in the development of therapeutics and precision medicine.","container-title":"Chemical Reviews","DOI":"10.1021/acs.chemrev.8b00532","ISSN":"0009-2665","issue":"9","journalAbbreviation":"Chem. Rev.","note":"publisher: American Chemical Society","page":"5537-5606","source":"ACS Publications","title":"Folding and Misfolding of Human Membrane Proteins in Health and Disease: From Single Molecules to Cellular Proteostasis","title-short":"Folding and Misfolding of Human Membrane Proteins in Health and Disease","volume":"119","author":[{"family":"Marinko","given":"Justin T."},{"family":"Huang","given":"Hui"},{"family":"Penn","given":"Wesley D."},{"family":"Capra","given":"John A."},{"family":"Schlebach","given":"Jonathan P."},{"family":"Sanders","given":"Charles R."}],"issued":{"date-parts":[["2019",5,8]]}}}],"schema":"https://github.com/citation-style-language/schema/raw/master/csl-citation.json"} </w:instrText>
      </w:r>
      <w:r w:rsidR="00B71020" w:rsidRPr="00784F51">
        <w:rPr>
          <w:rFonts w:asciiTheme="majorHAnsi" w:hAnsiTheme="majorHAnsi" w:cstheme="majorHAnsi"/>
          <w:sz w:val="22"/>
          <w:szCs w:val="22"/>
        </w:rPr>
        <w:fldChar w:fldCharType="separate"/>
      </w:r>
      <w:r w:rsidR="00D67B7F" w:rsidRPr="00D67B7F">
        <w:rPr>
          <w:rFonts w:ascii="Calibri" w:hAnsi="Calibri" w:cs="Calibri"/>
          <w:sz w:val="22"/>
        </w:rPr>
        <w:t>(82)</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777D31" w:rsidRPr="00784F51">
        <w:rPr>
          <w:rFonts w:asciiTheme="majorHAnsi" w:eastAsia="Calibri" w:hAnsiTheme="majorHAnsi" w:cstheme="majorHAnsi"/>
          <w:sz w:val="22"/>
          <w:szCs w:val="22"/>
          <w:lang w:val="es-ES"/>
        </w:rPr>
        <w:t>La proteína L está conformada por un octámero del dominio B1, que permite estudiar fácilmente su elasticidad a distintas fuerzas, incluso si la variación de esta es pequeña. En nuestros experimentos se realizó un protocolo de desplegamiento, seguido por uno de plegamiento y finalmente un último desplegamiento confirmatorio para evaluar la tasa de replegamiento del sistema, variando en un rango de fuerzas para el plegamiento entre 16 - 26 pN (</w:t>
      </w:r>
      <w:r w:rsidR="00777D31" w:rsidRPr="00784F51">
        <w:rPr>
          <w:rFonts w:asciiTheme="majorHAnsi" w:eastAsia="Calibri" w:hAnsiTheme="majorHAnsi" w:cstheme="majorHAnsi"/>
          <w:b/>
          <w:bCs/>
          <w:sz w:val="22"/>
          <w:szCs w:val="22"/>
          <w:lang w:val="es-ES"/>
        </w:rPr>
        <w:t>Fig. 4.13</w:t>
      </w:r>
      <w:r w:rsidR="00777D31" w:rsidRPr="00784F51">
        <w:rPr>
          <w:rFonts w:asciiTheme="majorHAnsi" w:eastAsia="Calibri" w:hAnsiTheme="majorHAnsi" w:cstheme="majorHAnsi"/>
          <w:sz w:val="22"/>
          <w:szCs w:val="22"/>
          <w:lang w:val="es-ES"/>
        </w:rPr>
        <w:t xml:space="preserve">). Se determinó que a menores fuerzas la proteína es capaz de plegar la totalidad de sus dominios, pero aun así estocásticamente ocurren eventos de desplegamiento. Si bien a menor fuerza ocurren más eventos de desplegamiento, también requieren de menos tiempo para plegarlos todos. A partir de fuerzas de 19 pN, la proteína ya no es capaz de plegar la totalidad de sus dominios en más del 75% de los eventos registrados, en el tiempo dado para su replegamiento (180 s). Al extender el tiempo de este equilibrio a baja fuerza, probablemente más dominios hubieran plegado correctamente. Según algunos estudios, el tiempo es un factor importante en los eventos de replegamiento, que incluso puede ser acortado utilizando chaperonas o anticuerpos </w:t>
      </w:r>
      <w:r w:rsidR="00B71020" w:rsidRPr="00784F51">
        <w:rPr>
          <w:rFonts w:asciiTheme="majorHAnsi" w:hAnsiTheme="majorHAnsi" w:cstheme="majorHAnsi"/>
          <w:sz w:val="22"/>
          <w:szCs w:val="22"/>
        </w:rPr>
        <w:fldChar w:fldCharType="begin"/>
      </w:r>
      <w:r w:rsidR="00135625">
        <w:rPr>
          <w:rFonts w:asciiTheme="majorHAnsi" w:hAnsiTheme="majorHAnsi" w:cstheme="majorHAnsi"/>
          <w:sz w:val="22"/>
          <w:szCs w:val="22"/>
        </w:rPr>
        <w:instrText xml:space="preserve"> ADDIN ZOTERO_ITEM CSL_CITATION {"citationID":"kUHr55sE","properties":{"formattedCitation":"(65,161\\uc0\\u8211{}163)","plainCitation":"(65,161–163)","noteIndex":0},"citationItems":[{"id":291,"uris":["http://zotero.org/users/6975159/items/A93RBAUV"],"itemData":{"id":291,"type":"article-journal","abstract":"Binding-induced mechanical stabilization plays key roles in proteins involved in muscle contraction, cellular mechanotransduction, or bacterial adhesion. Because of the vector nature of force, single-molecule force spectroscopy techniques are ideal for measuring the mechanical unfolding of proteins. However, current approaches are still prone to calibration errors between experiments and geometrical variations between individual tethers. Here, we introduce a single-molecule assay based on magnetic tweezers and heterocovalent attachment, which can measure the binding of the substrate–ligand using the same protein molecule. We demonstrate this approach with protein L, a model bacterial protein which has two binding interfaces for the same region of kappa-light chain antibody ligands. Engineered molecules with eight identical domains of protein L between a HaloTag and a SpyTag were exposed to repeated unfolding–refolding cycles at forces up to 100 pN for several hours at a time. The unfolding behavior of the same protein was measured in solution buffers with different concentrations of antibody ligands. With increasing antibody concentration, an increasing number of protein L domains became more stable, indicative of ligand binding and mechanical reinforcement. Interestingly, the dissociation constant of the mechanically reinforced states coincides with that measured for the low-avidity binding interface of protein L, suggesting a physiological role for the second binding interface. The molecular approach presented here opens the road to a new type of binding experiments, where the same molecule can be exposed to different solvents or ligands.","container-title":"The Journal of Physical Chemistry B","DOI":"10.1021/acs.jpcb.0c00167","ISSN":"1520-6106","issue":"16","journalAbbreviation":"J. Phys. Chem. B","note":"publisher: American Chemical Society","page":"3283-3290","source":"ACS Publications","title":"Binding-Induced Stabilization Measured on the Same Molecular Protein Substrate Using Single-Molecule Magnetic Tweezers and Heterocovalent Attachments","volume":"124","author":[{"family":"Dahal","given":"Narayan"},{"family":"Nowitzke","given":"Joel"},{"family":"Eis","given":"Annie"},{"family":"Popa","given":"Ionel"}],"issued":{"date-parts":[["2020",4,23]]}}},{"id":631,"uris":["http://zotero.org/users/6975159/items/4CXT5FHL"],"itemData":{"id":631,"type":"article-journal","abstract":"alphaB-crystallin, a major component of the vertebrate lens, is a chaperone belonging to the family of small heat shock proteins. These proteins form oligomers that bind to partially unfolded substrates and prevent denaturation. alphaB-crystallin in cardiac muscle binds to myofibrils under conditions of ischemia, and previous work has shown that the protein binds to titin in the I-band of cardiac fibers (Golenhofen, N., Arbeiter, A., Koob, R., and Drenckhahn, D. (2002) J. Mol. Cell. Cardiol. 34, 309-319). This part of titin extends as muscles are stretched and is made up of immunoglobulin-like modules and two extensible regions (N2B and PEVK) that have no well defined secondary structure. We have followed the position of alphaB-crystallin in stretched cardiac fibers relative to a known part of the titin sequence. alphaB-crystallin bound to a discrete region of the I-band that moved away from the Z-disc as sarcomeres were extended. In the physiological range of sarcomere lengths, alphaB-crystallin bound in the position of the N2B region of titin, but not to PEVK. In overstretched myofibrils, it was also in the Ig region between N2B and the Z-disc. Binding between alphaB-crystallin and N2B was confirmed using recombinant titin fragments. The Ig domains in an eight-domain fragment were stabilized by alphaB-crystallin; atomic force microscopy showed that higher stretching forces were needed to unfold the domains in the presence of the chaperone. Reversible association with alphaB-crystallin would protect I-band titin from stress liable to cause domain unfolding until conditions are favorable for refolding to the native state.","container-title":"The Journal of Biological Chemistry","DOI":"10.1074/jbc.M307473200","ISSN":"0021-9258","issue":"9","journalAbbreviation":"J Biol Chem","language":"eng","note":"PMID: 14676215","page":"7917-7924","source":"PubMed","title":"Association of the chaperone alphaB-crystallin with titin in heart muscle","volume":"279","author":[{"family":"Bullard","given":"Belinda"},{"family":"Ferguson","given":"Charles"},{"family":"Minajeva","given":"Ave"},{"family":"Leake","given":"Mark C."},{"family":"Gautel","given":"Mathias"},{"family":"Labeit","given":"Dietmar"},{"family":"Ding","given":"Linlin"},{"family":"Labeit","given":"Siegfried"},{"family":"Horwitz","given":"Joseph"},{"family":"Leonard","given":"Kevin R."},{"family":"Linke","given":"Wolfgang A."}],"issued":{"date-parts":[["2004",2,27]]}}},{"id":630,"uris":["http://zotero.org/users/6975159/items/9UFN2DVH"],"itemData":{"id":630,"type":"article-journal","abstract":"Proteins fold under mechanical forces in a number of biological processes, ranging from muscle contraction to co-translational folding. As force hinders the folding transition, chaperones must play a role in this scenario, although their influence on protein folding under force has not been directly monitored yet. Here, we introduce single-molecule magnetic tweezers to study the folding dynamics of protein L in presence of the prototypical molecular chaperone trigger factor over the range of physiological forces (4-10 pN). Our results show that trigger factor increases prominently the probability of folding against force and accelerates the refolding kinetics. Moreover, we find that trigger factor catalyzes the folding reaction in a force-dependent manner; as the force increases, higher concentrations of trigger factor are needed to rescue folding. We propose that chaperones such as trigger factor can work as foldases under force, a mechanism which could be of relevance for several physiological processes.Proteins fold under mechanical force during co-translational folding at the ribosome. Here, the authors use single molecule magnetic tweezers to study the influence of chaperones on protein folding and show that the ribosomal chaperone trigger factor acts as a mechanical foldase by promoting protein folding under force.","container-title":"Nature Communications","DOI":"10.1038/s41467-017-00771-6","ISSN":"2041-1723","issue":"1","journalAbbreviation":"Nat Commun","language":"eng","note":"PMID: 28939815\nPMCID: PMC5610233","page":"668","source":"PubMed","title":"Trigger factor chaperone acts as a mechanical foldase","volume":"8","author":[{"family":"Haldar","given":"Shubhasis"},{"family":"Tapia-Rojo","given":"Rafael"},{"family":"Eckels","given":"Edward C."},{"family":"Valle-Orero","given":"Jessica"},{"family":"Fernandez","given":"Julio M."}],"issued":{"date-parts":[["2017",9,22]]}}},{"id":642,"uris":["http://zotero.org/users/6975159/items/YM3EW9QN"],"itemData":{"id":642,"type":"article-journal","abstract":"The bacterial chaperone named trigger factor is found to stabilize protein folding intermediates that eventually convert to the native state, suggesting that chaperones play a direct role in instructing protein folding.","container-title":"Nature","DOI":"10.1038/nature12293","ISSN":"1476-4687","issue":"7460","language":"en","license":"2013 Nature Publishing Group, a division of Macmillan Publishers Limited. All Rights Reserved.","note":"number: 7460\npublisher: Nature Publishing Group","page":"98-101","source":"www.nature.com","title":"Reshaping of the conformational search of a protein by the chaperone trigger factor","volume":"500","author":[{"family":"Mashaghi","given":"Alireza"},{"family":"Kramer","given":"Günter"},{"family":"Bechtluft","given":"Philipp"},{"family":"Zachmann-Brand","given":"Beate"},{"family":"Driessen","given":"Arnold J. M."},{"family":"Bukau","given":"Bernd"},{"family":"Tans","given":"Sander J."}],"issued":{"date-parts":[["2013",8]]}}}],"schema":"https://github.com/citation-style-language/schema/raw/master/csl-citation.json"} </w:instrText>
      </w:r>
      <w:r w:rsidR="00B71020" w:rsidRPr="00784F51">
        <w:rPr>
          <w:rFonts w:asciiTheme="majorHAnsi" w:hAnsiTheme="majorHAnsi" w:cstheme="majorHAnsi"/>
          <w:sz w:val="22"/>
          <w:szCs w:val="22"/>
        </w:rPr>
        <w:fldChar w:fldCharType="separate"/>
      </w:r>
      <w:r w:rsidR="00135625" w:rsidRPr="00135625">
        <w:rPr>
          <w:rFonts w:ascii="Calibri" w:hAnsi="Calibri" w:cs="Calibri"/>
          <w:sz w:val="22"/>
        </w:rPr>
        <w:t>(65,161–163)</w:t>
      </w:r>
      <w:r w:rsidR="00B71020" w:rsidRPr="00784F51">
        <w:rPr>
          <w:rFonts w:asciiTheme="majorHAnsi" w:hAnsiTheme="majorHAnsi" w:cstheme="majorHAnsi"/>
          <w:sz w:val="22"/>
          <w:szCs w:val="22"/>
        </w:rPr>
        <w:fldChar w:fldCharType="end"/>
      </w:r>
      <w:r w:rsidR="00777D31" w:rsidRPr="00784F51">
        <w:rPr>
          <w:rFonts w:asciiTheme="majorHAnsi" w:eastAsia="Calibri" w:hAnsiTheme="majorHAnsi" w:cstheme="majorHAnsi"/>
          <w:sz w:val="22"/>
          <w:szCs w:val="22"/>
          <w:lang w:val="es-ES"/>
        </w:rPr>
        <w:t xml:space="preserve">. En los experimentos realizados se puede observar que a medida que aumenta la fuerza, los dominios evitan plegarse nuevamente, lo que posteriormente se ve traducido en menos peldaños </w:t>
      </w:r>
      <w:r w:rsidR="008D1568">
        <w:rPr>
          <w:rFonts w:asciiTheme="majorHAnsi" w:eastAsia="Calibri" w:hAnsiTheme="majorHAnsi" w:cstheme="majorHAnsi"/>
          <w:sz w:val="22"/>
          <w:szCs w:val="22"/>
          <w:lang w:val="es-ES"/>
        </w:rPr>
        <w:t xml:space="preserve">o transiciones </w:t>
      </w:r>
      <w:r w:rsidR="00777D31" w:rsidRPr="00784F51">
        <w:rPr>
          <w:rFonts w:asciiTheme="majorHAnsi" w:eastAsia="Calibri" w:hAnsiTheme="majorHAnsi" w:cstheme="majorHAnsi"/>
          <w:sz w:val="22"/>
          <w:szCs w:val="22"/>
          <w:lang w:val="es-ES"/>
        </w:rPr>
        <w:t>en el siguiente pulso de desplegamiento</w:t>
      </w:r>
      <w:r w:rsidR="00B529D7">
        <w:rPr>
          <w:rFonts w:asciiTheme="majorHAnsi" w:eastAsia="Calibri" w:hAnsiTheme="majorHAnsi" w:cstheme="majorHAnsi"/>
          <w:sz w:val="22"/>
          <w:szCs w:val="22"/>
          <w:lang w:val="es-ES"/>
        </w:rPr>
        <w:t xml:space="preserve"> </w:t>
      </w:r>
      <w:r w:rsidR="00B529D7" w:rsidRPr="00784F51">
        <w:rPr>
          <w:rFonts w:asciiTheme="majorHAnsi" w:eastAsia="Calibri" w:hAnsiTheme="majorHAnsi" w:cstheme="majorHAnsi"/>
          <w:sz w:val="22"/>
          <w:szCs w:val="22"/>
          <w:lang w:val="es-ES"/>
        </w:rPr>
        <w:t>(</w:t>
      </w:r>
      <w:r w:rsidR="00B529D7" w:rsidRPr="00784F51">
        <w:rPr>
          <w:rFonts w:asciiTheme="majorHAnsi" w:eastAsia="Calibri" w:hAnsiTheme="majorHAnsi" w:cstheme="majorHAnsi"/>
          <w:b/>
          <w:bCs/>
          <w:sz w:val="22"/>
          <w:szCs w:val="22"/>
          <w:lang w:val="es-ES"/>
        </w:rPr>
        <w:t>Fig. 4.13D</w:t>
      </w:r>
      <w:r w:rsidR="00B529D7" w:rsidRPr="00784F51">
        <w:rPr>
          <w:rFonts w:asciiTheme="majorHAnsi" w:eastAsia="Calibri" w:hAnsiTheme="majorHAnsi" w:cstheme="majorHAnsi"/>
          <w:sz w:val="22"/>
          <w:szCs w:val="22"/>
          <w:lang w:val="es-ES"/>
        </w:rPr>
        <w:t>)</w:t>
      </w:r>
      <w:r w:rsidR="00777D31" w:rsidRPr="00784F51">
        <w:rPr>
          <w:rFonts w:asciiTheme="majorHAnsi" w:eastAsia="Calibri" w:hAnsiTheme="majorHAnsi" w:cstheme="majorHAnsi"/>
          <w:sz w:val="22"/>
          <w:szCs w:val="22"/>
          <w:lang w:val="es-ES"/>
        </w:rPr>
        <w:t xml:space="preserve">. Resultados similares se observan en dominios de otras proteínas como titina, en los cuales fuerzas &lt;4 pN son necesarias para plegar </w:t>
      </w:r>
      <w:r w:rsidR="008D1568">
        <w:rPr>
          <w:rFonts w:asciiTheme="majorHAnsi" w:eastAsia="Calibri" w:hAnsiTheme="majorHAnsi" w:cstheme="majorHAnsi"/>
          <w:sz w:val="22"/>
          <w:szCs w:val="22"/>
          <w:lang w:val="es-ES"/>
        </w:rPr>
        <w:t>completamente</w:t>
      </w:r>
      <w:r w:rsidR="00777D31" w:rsidRPr="00784F51">
        <w:rPr>
          <w:rFonts w:asciiTheme="majorHAnsi" w:eastAsia="Calibri" w:hAnsiTheme="majorHAnsi" w:cstheme="majorHAnsi"/>
          <w:sz w:val="22"/>
          <w:szCs w:val="22"/>
          <w:lang w:val="es-ES"/>
        </w:rPr>
        <w:t xml:space="preserve"> los dominios </w:t>
      </w:r>
      <w:proofErr w:type="spellStart"/>
      <w:r w:rsidR="00777D31" w:rsidRPr="00784F51">
        <w:rPr>
          <w:rFonts w:asciiTheme="majorHAnsi" w:eastAsia="Calibri" w:hAnsiTheme="majorHAnsi" w:cstheme="majorHAnsi"/>
          <w:sz w:val="22"/>
          <w:szCs w:val="22"/>
          <w:lang w:val="es-ES"/>
        </w:rPr>
        <w:t>Ig</w:t>
      </w:r>
      <w:proofErr w:type="spellEnd"/>
      <w:r w:rsidR="00777D31" w:rsidRPr="00784F51">
        <w:rPr>
          <w:rFonts w:asciiTheme="majorHAnsi" w:eastAsia="Calibri" w:hAnsiTheme="majorHAnsi" w:cstheme="majorHAnsi"/>
          <w:sz w:val="22"/>
          <w:szCs w:val="22"/>
          <w:lang w:val="es-ES"/>
        </w:rPr>
        <w:t xml:space="preserve"> de titina y fuerzas &gt;10 pN evitan cualquier evento de plegamiento </w:t>
      </w:r>
      <w:r w:rsidR="00B71020" w:rsidRPr="00784F51">
        <w:rPr>
          <w:rFonts w:asciiTheme="majorHAnsi" w:hAnsiTheme="majorHAnsi" w:cstheme="majorHAnsi"/>
          <w:sz w:val="22"/>
          <w:szCs w:val="22"/>
        </w:rPr>
        <w:fldChar w:fldCharType="begin"/>
      </w:r>
      <w:r w:rsidR="005A1E92">
        <w:rPr>
          <w:rFonts w:asciiTheme="majorHAnsi" w:hAnsiTheme="majorHAnsi" w:cstheme="majorHAnsi"/>
          <w:sz w:val="22"/>
          <w:szCs w:val="22"/>
        </w:rPr>
        <w:instrText xml:space="preserve"> ADDIN ZOTERO_ITEM CSL_CITATION {"citationID":"iOOY2cb7","properties":{"formattedCitation":"(52)","plainCitation":"(52)","noteIndex":0},"citationItems":[{"id":285,"uris":["http://zotero.org/users/6975159/items/IUDRNC76"],"itemData":{"id":285,"type":"article-journal","abstract":"Current theories of muscle contraction propose that the power stroke of a myosin motor is the sole source of mechanical energy driving the sliding filaments of a contracting muscle. These models exclude titin, the largest protein in the human body, which determines the passive elasticity of muscles. Here, we show that stepwise unfolding/folding of titin immunoglobulin (Ig) domains occurs in the elastic I band region of intact myofibrils at physiological sarcomere lengths and forces of 6–8 pN. We use single-molecule techniques to demonstrate that unfolded titin Ig domains undergo a spontaneous stepwise folding contraction at forces below 10 pN, delivering up to 105 zJ of additional contractile energy, which is larger than the mechanical energy delivered by the power stroke of a myosin motor. Thus, it appears inescapable that folding of titin Ig domains is an important, but as yet unrecognized, contributor to the force generated by a contracting muscle.","container-title":"Cell Reports","DOI":"10.1016/j.celrep.2016.01.025","ISSN":"2211-1247","issue":"6","journalAbbreviation":"Cell Reports","language":"en","page":"1339-1347","source":"ScienceDirect","title":"Work Done by Titin Protein Folding Assists Muscle Contraction","volume":"14","author":[{"family":"Rivas-Pardo","given":"Jaime Andrés"},{"family":"Eckels","given":"Edward C."},{"family":"Popa","given":"Ionel"},{"family":"Kosuri","given":"Pallav"},{"family":"Linke","given":"Wolfgang A."},{"family":"Fernández","given":"Julio M."}],"issued":{"date-parts":[["2016",2,16]]}}}],"schema":"https://github.com/citation-style-language/schema/raw/master/csl-citation.json"} </w:instrText>
      </w:r>
      <w:r w:rsidR="00B71020" w:rsidRPr="00784F51">
        <w:rPr>
          <w:rFonts w:asciiTheme="majorHAnsi" w:hAnsiTheme="majorHAnsi" w:cstheme="majorHAnsi"/>
          <w:sz w:val="22"/>
          <w:szCs w:val="22"/>
        </w:rPr>
        <w:fldChar w:fldCharType="separate"/>
      </w:r>
      <w:r w:rsidR="00536ACF" w:rsidRPr="00536ACF">
        <w:rPr>
          <w:rFonts w:ascii="Calibri" w:hAnsi="Calibri" w:cs="Calibri"/>
          <w:sz w:val="22"/>
        </w:rPr>
        <w:t>(52)</w:t>
      </w:r>
      <w:r w:rsidR="00B71020" w:rsidRPr="00784F51">
        <w:rPr>
          <w:rFonts w:asciiTheme="majorHAnsi" w:hAnsiTheme="majorHAnsi" w:cstheme="majorHAnsi"/>
          <w:sz w:val="22"/>
          <w:szCs w:val="22"/>
        </w:rPr>
        <w:fldChar w:fldCharType="end"/>
      </w:r>
      <w:r w:rsidR="00EB25B2" w:rsidRPr="00784F51">
        <w:rPr>
          <w:rFonts w:asciiTheme="majorHAnsi" w:eastAsia="Calibri" w:hAnsiTheme="majorHAnsi" w:cstheme="majorHAnsi"/>
          <w:sz w:val="22"/>
          <w:szCs w:val="22"/>
        </w:rPr>
        <w:t xml:space="preserve">. </w:t>
      </w:r>
      <w:r w:rsidR="00B529D7">
        <w:rPr>
          <w:rFonts w:asciiTheme="majorHAnsi" w:eastAsia="Calibri" w:hAnsiTheme="majorHAnsi" w:cstheme="majorHAnsi"/>
          <w:sz w:val="22"/>
          <w:szCs w:val="22"/>
          <w:lang w:val="es-ES"/>
        </w:rPr>
        <w:t>El</w:t>
      </w:r>
      <w:r w:rsidR="00777D31" w:rsidRPr="00784F51">
        <w:rPr>
          <w:rFonts w:asciiTheme="majorHAnsi" w:eastAsia="Calibri" w:hAnsiTheme="majorHAnsi" w:cstheme="majorHAnsi"/>
          <w:sz w:val="22"/>
          <w:szCs w:val="22"/>
          <w:lang w:val="es-ES"/>
        </w:rPr>
        <w:t xml:space="preserve"> dominio </w:t>
      </w:r>
      <w:proofErr w:type="spellStart"/>
      <w:r w:rsidR="00777D31" w:rsidRPr="00784F51">
        <w:rPr>
          <w:rFonts w:asciiTheme="majorHAnsi" w:eastAsia="Calibri" w:hAnsiTheme="majorHAnsi" w:cstheme="majorHAnsi"/>
          <w:sz w:val="22"/>
          <w:szCs w:val="22"/>
          <w:lang w:val="es-ES"/>
        </w:rPr>
        <w:t>Ig</w:t>
      </w:r>
      <w:proofErr w:type="spellEnd"/>
      <w:r w:rsidR="00777D31" w:rsidRPr="00784F51">
        <w:rPr>
          <w:rFonts w:asciiTheme="majorHAnsi" w:eastAsia="Calibri" w:hAnsiTheme="majorHAnsi" w:cstheme="majorHAnsi"/>
          <w:sz w:val="22"/>
          <w:szCs w:val="22"/>
          <w:lang w:val="es-ES"/>
        </w:rPr>
        <w:t xml:space="preserve"> de titina y un dominio B1 de la proteína </w:t>
      </w:r>
      <w:r w:rsidR="00B529D7">
        <w:rPr>
          <w:rFonts w:asciiTheme="majorHAnsi" w:eastAsia="Calibri" w:hAnsiTheme="majorHAnsi" w:cstheme="majorHAnsi"/>
          <w:sz w:val="22"/>
          <w:szCs w:val="22"/>
          <w:lang w:val="es-ES"/>
        </w:rPr>
        <w:t>L además de</w:t>
      </w:r>
      <w:r w:rsidR="00777D31" w:rsidRPr="00784F51">
        <w:rPr>
          <w:rFonts w:asciiTheme="majorHAnsi" w:eastAsia="Calibri" w:hAnsiTheme="majorHAnsi" w:cstheme="majorHAnsi"/>
          <w:sz w:val="22"/>
          <w:szCs w:val="22"/>
          <w:lang w:val="es-ES"/>
        </w:rPr>
        <w:t xml:space="preserve"> proven</w:t>
      </w:r>
      <w:r w:rsidR="00B529D7">
        <w:rPr>
          <w:rFonts w:asciiTheme="majorHAnsi" w:eastAsia="Calibri" w:hAnsiTheme="majorHAnsi" w:cstheme="majorHAnsi"/>
          <w:sz w:val="22"/>
          <w:szCs w:val="22"/>
          <w:lang w:val="es-ES"/>
        </w:rPr>
        <w:t>ir</w:t>
      </w:r>
      <w:r w:rsidR="00777D31" w:rsidRPr="00784F51">
        <w:rPr>
          <w:rFonts w:asciiTheme="majorHAnsi" w:eastAsia="Calibri" w:hAnsiTheme="majorHAnsi" w:cstheme="majorHAnsi"/>
          <w:sz w:val="22"/>
          <w:szCs w:val="22"/>
          <w:lang w:val="es-ES"/>
        </w:rPr>
        <w:t xml:space="preserve"> de organismos </w:t>
      </w:r>
      <w:r w:rsidR="0015297E">
        <w:rPr>
          <w:rFonts w:asciiTheme="majorHAnsi" w:eastAsia="Calibri" w:hAnsiTheme="majorHAnsi" w:cstheme="majorHAnsi"/>
          <w:sz w:val="22"/>
          <w:szCs w:val="22"/>
          <w:lang w:val="es-ES"/>
        </w:rPr>
        <w:t xml:space="preserve">distintos </w:t>
      </w:r>
      <w:r w:rsidR="00B529D7">
        <w:rPr>
          <w:rFonts w:asciiTheme="majorHAnsi" w:eastAsia="Calibri" w:hAnsiTheme="majorHAnsi" w:cstheme="majorHAnsi"/>
          <w:sz w:val="22"/>
          <w:szCs w:val="22"/>
          <w:lang w:val="es-ES"/>
        </w:rPr>
        <w:t xml:space="preserve">adoptan estructuras tridimensionales muy </w:t>
      </w:r>
      <w:r w:rsidR="0015297E">
        <w:rPr>
          <w:rFonts w:asciiTheme="majorHAnsi" w:eastAsia="Calibri" w:hAnsiTheme="majorHAnsi" w:cstheme="majorHAnsi"/>
          <w:sz w:val="22"/>
          <w:szCs w:val="22"/>
          <w:lang w:val="es-ES"/>
        </w:rPr>
        <w:t>diferentes</w:t>
      </w:r>
      <w:r w:rsidR="00777D31" w:rsidRPr="00784F51">
        <w:rPr>
          <w:rFonts w:asciiTheme="majorHAnsi" w:eastAsia="Calibri" w:hAnsiTheme="majorHAnsi" w:cstheme="majorHAnsi"/>
          <w:sz w:val="22"/>
          <w:szCs w:val="22"/>
          <w:lang w:val="es-ES"/>
        </w:rPr>
        <w:t>. Sin embargo, se puede determinar un comportamiento similar al desplegar y plegar los dominios de cada una de ellas, ya que ambas son proteínas elásticas</w:t>
      </w:r>
      <w:r w:rsidR="00B529D7">
        <w:rPr>
          <w:rFonts w:asciiTheme="majorHAnsi" w:eastAsia="Calibri" w:hAnsiTheme="majorHAnsi" w:cstheme="majorHAnsi"/>
          <w:sz w:val="22"/>
          <w:szCs w:val="22"/>
          <w:lang w:val="es-ES"/>
        </w:rPr>
        <w:t xml:space="preserve"> y experimentan transiciones todo-o-nada o desplegamientos sin la presencia de intermediarios.</w:t>
      </w:r>
    </w:p>
    <w:p w14:paraId="2FF91E96" w14:textId="77777777" w:rsidR="00800FCC" w:rsidRPr="00784F51" w:rsidRDefault="00EB25B2">
      <w:pPr>
        <w:pBdr>
          <w:top w:val="nil"/>
          <w:left w:val="nil"/>
          <w:bottom w:val="nil"/>
          <w:right w:val="nil"/>
          <w:between w:val="nil"/>
        </w:pBdr>
        <w:spacing w:line="360" w:lineRule="auto"/>
        <w:jc w:val="both"/>
        <w:rPr>
          <w:rFonts w:asciiTheme="majorHAnsi" w:eastAsia="Calibri" w:hAnsiTheme="majorHAnsi" w:cstheme="majorHAnsi"/>
          <w:color w:val="FF0000"/>
          <w:sz w:val="22"/>
          <w:szCs w:val="22"/>
        </w:rPr>
      </w:pPr>
      <w:r w:rsidRPr="00784F51">
        <w:rPr>
          <w:rFonts w:asciiTheme="majorHAnsi" w:eastAsia="Calibri" w:hAnsiTheme="majorHAnsi" w:cstheme="majorHAnsi"/>
          <w:sz w:val="22"/>
          <w:szCs w:val="22"/>
        </w:rPr>
        <w:tab/>
      </w:r>
    </w:p>
    <w:p w14:paraId="55EA48BF" w14:textId="5E819FB6" w:rsidR="007F5329" w:rsidRDefault="007F5329" w:rsidP="003D2267">
      <w:pPr>
        <w:pStyle w:val="Heading1"/>
      </w:pPr>
      <w:bookmarkStart w:id="67" w:name="_Toc111485048"/>
      <w:r>
        <w:lastRenderedPageBreak/>
        <w:t>CONCLUSIONES</w:t>
      </w:r>
      <w:bookmarkEnd w:id="67"/>
    </w:p>
    <w:p w14:paraId="2DD8E9A0" w14:textId="77777777" w:rsidR="00C94601" w:rsidRPr="00C94601" w:rsidRDefault="00C94601" w:rsidP="00C94601"/>
    <w:p w14:paraId="3D6CEFF2" w14:textId="005DC70E" w:rsidR="009748CF" w:rsidRPr="009748CF" w:rsidRDefault="009748CF" w:rsidP="009748CF">
      <w:pPr>
        <w:spacing w:line="360" w:lineRule="auto"/>
        <w:jc w:val="both"/>
        <w:rPr>
          <w:rFonts w:asciiTheme="majorHAnsi" w:hAnsiTheme="majorHAnsi" w:cstheme="majorHAnsi"/>
          <w:sz w:val="22"/>
          <w:szCs w:val="22"/>
        </w:rPr>
      </w:pPr>
      <w:r w:rsidRPr="009748CF">
        <w:rPr>
          <w:rFonts w:asciiTheme="majorHAnsi" w:hAnsiTheme="majorHAnsi" w:cstheme="majorHAnsi"/>
          <w:sz w:val="22"/>
          <w:szCs w:val="22"/>
        </w:rPr>
        <w:t>A</w:t>
      </w:r>
      <w:r w:rsidR="0015297E">
        <w:rPr>
          <w:rFonts w:asciiTheme="majorHAnsi" w:hAnsiTheme="majorHAnsi" w:cstheme="majorHAnsi"/>
          <w:sz w:val="22"/>
          <w:szCs w:val="22"/>
        </w:rPr>
        <w:t>ú</w:t>
      </w:r>
      <w:r w:rsidRPr="009748CF">
        <w:rPr>
          <w:rFonts w:asciiTheme="majorHAnsi" w:hAnsiTheme="majorHAnsi" w:cstheme="majorHAnsi"/>
          <w:sz w:val="22"/>
          <w:szCs w:val="22"/>
        </w:rPr>
        <w:t xml:space="preserve">n es escasa la información que se posee sobre las biomoléculas y su participación en diversos procesos biológicos. Ya es ampliamente conocido que estas biomoléculas participan en diversos eventos, pero aún no se conoce en su totalidad, a través de cuales mecanismos es que participan. En los últimos años se ha desarrollado el área de la mecano-transducción que permite interpretar la información mecánica en información bioquímica. Para comprender esta traducción de señales se han implementado diversos instrumentos como los mencionados a lo largo de este proyecto. </w:t>
      </w:r>
    </w:p>
    <w:p w14:paraId="3CA7D867" w14:textId="77777777" w:rsidR="00D242D1" w:rsidRDefault="00D242D1" w:rsidP="009748CF">
      <w:pPr>
        <w:spacing w:line="360" w:lineRule="auto"/>
        <w:jc w:val="both"/>
        <w:rPr>
          <w:rFonts w:asciiTheme="majorHAnsi" w:hAnsiTheme="majorHAnsi" w:cstheme="majorHAnsi"/>
          <w:sz w:val="22"/>
          <w:szCs w:val="22"/>
        </w:rPr>
      </w:pPr>
    </w:p>
    <w:p w14:paraId="173DE00C" w14:textId="318420CB" w:rsidR="009748CF" w:rsidRDefault="009748CF" w:rsidP="009748CF">
      <w:pPr>
        <w:spacing w:line="360" w:lineRule="auto"/>
        <w:jc w:val="both"/>
        <w:rPr>
          <w:rFonts w:asciiTheme="majorHAnsi" w:hAnsiTheme="majorHAnsi" w:cstheme="majorHAnsi"/>
          <w:sz w:val="22"/>
          <w:szCs w:val="22"/>
        </w:rPr>
      </w:pPr>
      <w:r w:rsidRPr="009748CF">
        <w:rPr>
          <w:rFonts w:asciiTheme="majorHAnsi" w:hAnsiTheme="majorHAnsi" w:cstheme="majorHAnsi"/>
          <w:sz w:val="22"/>
          <w:szCs w:val="22"/>
        </w:rPr>
        <w:t>En este trabajo implementamos un instrumento basado en una pinza magnética (MT), capaz de</w:t>
      </w:r>
      <w:r w:rsidR="00D242D1">
        <w:rPr>
          <w:rFonts w:asciiTheme="majorHAnsi" w:hAnsiTheme="majorHAnsi" w:cstheme="majorHAnsi"/>
          <w:sz w:val="22"/>
          <w:szCs w:val="22"/>
        </w:rPr>
        <w:t xml:space="preserve"> aplicar</w:t>
      </w:r>
      <w:r w:rsidRPr="009748CF">
        <w:rPr>
          <w:rFonts w:asciiTheme="majorHAnsi" w:hAnsiTheme="majorHAnsi" w:cstheme="majorHAnsi"/>
          <w:sz w:val="22"/>
          <w:szCs w:val="22"/>
        </w:rPr>
        <w:t xml:space="preserve"> estrés mecánico </w:t>
      </w:r>
      <w:r w:rsidR="00D242D1">
        <w:rPr>
          <w:rFonts w:asciiTheme="majorHAnsi" w:hAnsiTheme="majorHAnsi" w:cstheme="majorHAnsi"/>
          <w:sz w:val="22"/>
          <w:szCs w:val="22"/>
        </w:rPr>
        <w:t>sobre</w:t>
      </w:r>
      <w:r w:rsidRPr="009748CF">
        <w:rPr>
          <w:rFonts w:asciiTheme="majorHAnsi" w:hAnsiTheme="majorHAnsi" w:cstheme="majorHAnsi"/>
          <w:sz w:val="22"/>
          <w:szCs w:val="22"/>
        </w:rPr>
        <w:t xml:space="preserve"> una proteína unida a anclas moleculares, mediante el uso de campos magnéticos permanentes. A</w:t>
      </w:r>
      <w:r w:rsidR="00D242D1">
        <w:rPr>
          <w:rFonts w:asciiTheme="majorHAnsi" w:hAnsiTheme="majorHAnsi" w:cstheme="majorHAnsi"/>
          <w:sz w:val="22"/>
          <w:szCs w:val="22"/>
        </w:rPr>
        <w:t>demás, como parte del proyecto</w:t>
      </w:r>
      <w:r w:rsidRPr="009748CF">
        <w:rPr>
          <w:rFonts w:asciiTheme="majorHAnsi" w:hAnsiTheme="majorHAnsi" w:cstheme="majorHAnsi"/>
          <w:sz w:val="22"/>
          <w:szCs w:val="22"/>
        </w:rPr>
        <w:t xml:space="preserve"> se logr</w:t>
      </w:r>
      <w:r w:rsidR="00D242D1">
        <w:rPr>
          <w:rFonts w:asciiTheme="majorHAnsi" w:hAnsiTheme="majorHAnsi" w:cstheme="majorHAnsi"/>
          <w:sz w:val="22"/>
          <w:szCs w:val="22"/>
        </w:rPr>
        <w:t>ó</w:t>
      </w:r>
      <w:r w:rsidRPr="009748CF">
        <w:rPr>
          <w:rFonts w:asciiTheme="majorHAnsi" w:hAnsiTheme="majorHAnsi" w:cstheme="majorHAnsi"/>
          <w:sz w:val="22"/>
          <w:szCs w:val="22"/>
        </w:rPr>
        <w:t xml:space="preserve"> </w:t>
      </w:r>
      <w:r w:rsidR="00D242D1">
        <w:rPr>
          <w:rFonts w:asciiTheme="majorHAnsi" w:hAnsiTheme="majorHAnsi" w:cstheme="majorHAnsi"/>
          <w:sz w:val="22"/>
          <w:szCs w:val="22"/>
        </w:rPr>
        <w:t xml:space="preserve">exitosamente </w:t>
      </w:r>
      <w:r w:rsidRPr="009748CF">
        <w:rPr>
          <w:rFonts w:asciiTheme="majorHAnsi" w:hAnsiTheme="majorHAnsi" w:cstheme="majorHAnsi"/>
          <w:sz w:val="22"/>
          <w:szCs w:val="22"/>
        </w:rPr>
        <w:t xml:space="preserve">expresar, purificar y </w:t>
      </w:r>
      <w:r w:rsidR="00867E0A" w:rsidRPr="009748CF">
        <w:rPr>
          <w:rFonts w:asciiTheme="majorHAnsi" w:hAnsiTheme="majorHAnsi" w:cstheme="majorHAnsi"/>
          <w:sz w:val="22"/>
          <w:szCs w:val="22"/>
        </w:rPr>
        <w:t>biotinil</w:t>
      </w:r>
      <w:r w:rsidR="00867E0A">
        <w:rPr>
          <w:rFonts w:asciiTheme="majorHAnsi" w:hAnsiTheme="majorHAnsi" w:cstheme="majorHAnsi"/>
          <w:sz w:val="22"/>
          <w:szCs w:val="22"/>
        </w:rPr>
        <w:t>ar</w:t>
      </w:r>
      <w:r w:rsidRPr="009748CF">
        <w:rPr>
          <w:rFonts w:asciiTheme="majorHAnsi" w:hAnsiTheme="majorHAnsi" w:cstheme="majorHAnsi"/>
          <w:sz w:val="22"/>
          <w:szCs w:val="22"/>
        </w:rPr>
        <w:t xml:space="preserve"> correctamente el constructo de la proteína L con sus anclas moleculares (HaloTag-(Pro</w:t>
      </w:r>
      <w:r w:rsidR="00867E0A">
        <w:rPr>
          <w:rFonts w:asciiTheme="majorHAnsi" w:hAnsiTheme="majorHAnsi" w:cstheme="majorHAnsi"/>
          <w:sz w:val="22"/>
          <w:szCs w:val="22"/>
        </w:rPr>
        <w:t>t</w:t>
      </w:r>
      <w:r w:rsidRPr="009748CF">
        <w:rPr>
          <w:rFonts w:asciiTheme="majorHAnsi" w:hAnsiTheme="majorHAnsi" w:cstheme="majorHAnsi"/>
          <w:sz w:val="22"/>
          <w:szCs w:val="22"/>
        </w:rPr>
        <w:t>L)</w:t>
      </w:r>
      <w:r w:rsidRPr="00D242D1">
        <w:rPr>
          <w:rFonts w:asciiTheme="majorHAnsi" w:hAnsiTheme="majorHAnsi" w:cstheme="majorHAnsi"/>
          <w:sz w:val="22"/>
          <w:szCs w:val="22"/>
          <w:vertAlign w:val="subscript"/>
        </w:rPr>
        <w:t>8</w:t>
      </w:r>
      <w:r w:rsidRPr="009748CF">
        <w:rPr>
          <w:rFonts w:asciiTheme="majorHAnsi" w:hAnsiTheme="majorHAnsi" w:cstheme="majorHAnsi"/>
          <w:sz w:val="22"/>
          <w:szCs w:val="22"/>
        </w:rPr>
        <w:t xml:space="preserve">-AviTag). Esto fue comprobado </w:t>
      </w:r>
      <w:r w:rsidR="00D242D1">
        <w:rPr>
          <w:rFonts w:asciiTheme="majorHAnsi" w:hAnsiTheme="majorHAnsi" w:cstheme="majorHAnsi"/>
          <w:sz w:val="22"/>
          <w:szCs w:val="22"/>
        </w:rPr>
        <w:t xml:space="preserve">mediante una serie de controles en geles </w:t>
      </w:r>
      <w:r w:rsidR="00867E0A">
        <w:rPr>
          <w:rFonts w:asciiTheme="majorHAnsi" w:hAnsiTheme="majorHAnsi" w:cstheme="majorHAnsi"/>
          <w:sz w:val="22"/>
          <w:szCs w:val="22"/>
        </w:rPr>
        <w:t>denaturantes</w:t>
      </w:r>
      <w:r w:rsidR="00D242D1">
        <w:rPr>
          <w:rFonts w:asciiTheme="majorHAnsi" w:hAnsiTheme="majorHAnsi" w:cstheme="majorHAnsi"/>
          <w:sz w:val="22"/>
          <w:szCs w:val="22"/>
        </w:rPr>
        <w:t xml:space="preserve"> y </w:t>
      </w:r>
      <w:r w:rsidRPr="009748CF">
        <w:rPr>
          <w:rFonts w:asciiTheme="majorHAnsi" w:hAnsiTheme="majorHAnsi" w:cstheme="majorHAnsi"/>
          <w:sz w:val="22"/>
          <w:szCs w:val="22"/>
        </w:rPr>
        <w:t>al momento de desplegar la proteína</w:t>
      </w:r>
      <w:r w:rsidR="00D242D1">
        <w:rPr>
          <w:rFonts w:asciiTheme="majorHAnsi" w:hAnsiTheme="majorHAnsi" w:cstheme="majorHAnsi"/>
          <w:sz w:val="22"/>
          <w:szCs w:val="22"/>
        </w:rPr>
        <w:t xml:space="preserve"> bajo fuerza</w:t>
      </w:r>
      <w:r w:rsidRPr="009748CF">
        <w:rPr>
          <w:rFonts w:asciiTheme="majorHAnsi" w:hAnsiTheme="majorHAnsi" w:cstheme="majorHAnsi"/>
          <w:sz w:val="22"/>
          <w:szCs w:val="22"/>
        </w:rPr>
        <w:t>, debido a la presencia de los 8 dominios de la proteína L.</w:t>
      </w:r>
    </w:p>
    <w:p w14:paraId="77F4EAB0" w14:textId="77777777" w:rsidR="009748CF" w:rsidRPr="009748CF" w:rsidRDefault="009748CF" w:rsidP="009748CF">
      <w:pPr>
        <w:spacing w:line="360" w:lineRule="auto"/>
        <w:jc w:val="both"/>
        <w:rPr>
          <w:rFonts w:asciiTheme="majorHAnsi" w:hAnsiTheme="majorHAnsi" w:cstheme="majorHAnsi"/>
          <w:sz w:val="22"/>
          <w:szCs w:val="22"/>
        </w:rPr>
      </w:pPr>
    </w:p>
    <w:p w14:paraId="3BC8EAA0" w14:textId="334F8367" w:rsidR="009748CF" w:rsidRPr="009748CF" w:rsidRDefault="00D242D1" w:rsidP="009748CF">
      <w:pPr>
        <w:spacing w:line="360" w:lineRule="auto"/>
        <w:jc w:val="both"/>
        <w:rPr>
          <w:rFonts w:asciiTheme="majorHAnsi" w:hAnsiTheme="majorHAnsi" w:cstheme="majorHAnsi"/>
          <w:sz w:val="22"/>
          <w:szCs w:val="22"/>
        </w:rPr>
      </w:pPr>
      <w:r>
        <w:rPr>
          <w:rFonts w:asciiTheme="majorHAnsi" w:hAnsiTheme="majorHAnsi" w:cstheme="majorHAnsi"/>
          <w:sz w:val="22"/>
          <w:szCs w:val="22"/>
        </w:rPr>
        <w:t>Desde un punto de vista instrumental,</w:t>
      </w:r>
      <w:r w:rsidR="009748CF" w:rsidRPr="009748CF">
        <w:rPr>
          <w:rFonts w:asciiTheme="majorHAnsi" w:hAnsiTheme="majorHAnsi" w:cstheme="majorHAnsi"/>
          <w:sz w:val="22"/>
          <w:szCs w:val="22"/>
        </w:rPr>
        <w:t xml:space="preserve"> se logró ensamblar correctamente los componentes necesarios para implementar la pinza magnética, utilizando piezas </w:t>
      </w:r>
      <w:r w:rsidRPr="009748CF">
        <w:rPr>
          <w:rFonts w:asciiTheme="majorHAnsi" w:hAnsiTheme="majorHAnsi" w:cstheme="majorHAnsi"/>
          <w:sz w:val="22"/>
          <w:szCs w:val="22"/>
        </w:rPr>
        <w:t xml:space="preserve">diseñadas </w:t>
      </w:r>
      <w:r w:rsidR="00867E0A">
        <w:rPr>
          <w:rFonts w:asciiTheme="majorHAnsi" w:hAnsiTheme="majorHAnsi" w:cstheme="majorHAnsi"/>
          <w:sz w:val="22"/>
          <w:szCs w:val="22"/>
        </w:rPr>
        <w:t>e</w:t>
      </w:r>
      <w:r>
        <w:rPr>
          <w:rFonts w:asciiTheme="majorHAnsi" w:hAnsiTheme="majorHAnsi" w:cstheme="majorHAnsi"/>
          <w:sz w:val="22"/>
          <w:szCs w:val="22"/>
        </w:rPr>
        <w:t xml:space="preserve"> </w:t>
      </w:r>
      <w:r w:rsidR="009748CF" w:rsidRPr="009748CF">
        <w:rPr>
          <w:rFonts w:asciiTheme="majorHAnsi" w:hAnsiTheme="majorHAnsi" w:cstheme="majorHAnsi"/>
          <w:sz w:val="22"/>
          <w:szCs w:val="22"/>
        </w:rPr>
        <w:t>impresas tridimensionalmente en el mismo laboratorio. Todos los componentes del microscopio fueron correctamente ensamblados, incluyendo los componentes estructurales, electrónicos, óptico</w:t>
      </w:r>
      <w:r>
        <w:rPr>
          <w:rFonts w:asciiTheme="majorHAnsi" w:hAnsiTheme="majorHAnsi" w:cstheme="majorHAnsi"/>
          <w:sz w:val="22"/>
          <w:szCs w:val="22"/>
        </w:rPr>
        <w:t>-mecánicos</w:t>
      </w:r>
      <w:r w:rsidR="009748CF" w:rsidRPr="009748CF">
        <w:rPr>
          <w:rFonts w:asciiTheme="majorHAnsi" w:hAnsiTheme="majorHAnsi" w:cstheme="majorHAnsi"/>
          <w:sz w:val="22"/>
          <w:szCs w:val="22"/>
        </w:rPr>
        <w:t>. La calibración del MT permitió interpretar la posición del magneto y transformarla a una medida cuantificable de fuerza, mediante la ley del magneto. También se verific</w:t>
      </w:r>
      <w:r>
        <w:rPr>
          <w:rFonts w:asciiTheme="majorHAnsi" w:hAnsiTheme="majorHAnsi" w:cstheme="majorHAnsi"/>
          <w:sz w:val="22"/>
          <w:szCs w:val="22"/>
        </w:rPr>
        <w:t>ó</w:t>
      </w:r>
      <w:r w:rsidR="009748CF" w:rsidRPr="009748CF">
        <w:rPr>
          <w:rFonts w:asciiTheme="majorHAnsi" w:hAnsiTheme="majorHAnsi" w:cstheme="majorHAnsi"/>
          <w:sz w:val="22"/>
          <w:szCs w:val="22"/>
        </w:rPr>
        <w:t xml:space="preserve"> el error del instrumento y se aplicó el suavizado </w:t>
      </w:r>
      <w:proofErr w:type="spellStart"/>
      <w:r w:rsidR="009748CF" w:rsidRPr="009748CF">
        <w:rPr>
          <w:rFonts w:asciiTheme="majorHAnsi" w:hAnsiTheme="majorHAnsi" w:cstheme="majorHAnsi"/>
          <w:sz w:val="22"/>
          <w:szCs w:val="22"/>
        </w:rPr>
        <w:t>Savitzky</w:t>
      </w:r>
      <w:proofErr w:type="spellEnd"/>
      <w:r w:rsidR="009748CF" w:rsidRPr="009748CF">
        <w:rPr>
          <w:rFonts w:asciiTheme="majorHAnsi" w:hAnsiTheme="majorHAnsi" w:cstheme="majorHAnsi"/>
          <w:sz w:val="22"/>
          <w:szCs w:val="22"/>
        </w:rPr>
        <w:t>–</w:t>
      </w:r>
      <w:proofErr w:type="spellStart"/>
      <w:r w:rsidR="009748CF" w:rsidRPr="009748CF">
        <w:rPr>
          <w:rFonts w:asciiTheme="majorHAnsi" w:hAnsiTheme="majorHAnsi" w:cstheme="majorHAnsi"/>
          <w:sz w:val="22"/>
          <w:szCs w:val="22"/>
        </w:rPr>
        <w:t>Golay</w:t>
      </w:r>
      <w:proofErr w:type="spellEnd"/>
      <w:r w:rsidR="009748CF" w:rsidRPr="009748CF">
        <w:rPr>
          <w:rFonts w:asciiTheme="majorHAnsi" w:hAnsiTheme="majorHAnsi" w:cstheme="majorHAnsi"/>
          <w:sz w:val="22"/>
          <w:szCs w:val="22"/>
        </w:rPr>
        <w:t>, que permitió identificar distribuciones gaussianas de manera correcta, con el fin de interpretar eventos asociados a la proteína L.</w:t>
      </w:r>
    </w:p>
    <w:p w14:paraId="25DDD3CB" w14:textId="77777777" w:rsidR="009748CF" w:rsidRPr="009748CF" w:rsidRDefault="009748CF" w:rsidP="009748CF">
      <w:pPr>
        <w:spacing w:line="360" w:lineRule="auto"/>
        <w:jc w:val="both"/>
        <w:rPr>
          <w:rFonts w:asciiTheme="majorHAnsi" w:hAnsiTheme="majorHAnsi" w:cstheme="majorHAnsi"/>
          <w:sz w:val="22"/>
          <w:szCs w:val="22"/>
        </w:rPr>
      </w:pPr>
    </w:p>
    <w:p w14:paraId="03FB0F3D" w14:textId="57896458" w:rsidR="007F5329" w:rsidRPr="009748CF" w:rsidRDefault="009748CF" w:rsidP="009748CF">
      <w:pPr>
        <w:spacing w:line="360" w:lineRule="auto"/>
        <w:jc w:val="both"/>
        <w:rPr>
          <w:rFonts w:asciiTheme="majorHAnsi" w:hAnsiTheme="majorHAnsi" w:cstheme="majorHAnsi"/>
          <w:sz w:val="22"/>
          <w:szCs w:val="22"/>
        </w:rPr>
      </w:pPr>
      <w:r w:rsidRPr="009748CF">
        <w:rPr>
          <w:rFonts w:asciiTheme="majorHAnsi" w:hAnsiTheme="majorHAnsi" w:cstheme="majorHAnsi"/>
          <w:sz w:val="22"/>
          <w:szCs w:val="22"/>
        </w:rPr>
        <w:t xml:space="preserve">Finalmente, se logró caracterizar el comportamiento de la proteína L, mediante pulsos de desplegamiento y plegamiento que demostraron la tasa de plegamiento de esta proteína. Además se demostró la capacidad del instrumento para estudiar eventos que ocurren en la escalada de los </w:t>
      </w:r>
      <w:r w:rsidR="00D242D1">
        <w:rPr>
          <w:rFonts w:asciiTheme="majorHAnsi" w:hAnsiTheme="majorHAnsi" w:cstheme="majorHAnsi"/>
          <w:sz w:val="22"/>
          <w:szCs w:val="22"/>
        </w:rPr>
        <w:t xml:space="preserve">centenares de </w:t>
      </w:r>
      <w:r w:rsidRPr="009748CF">
        <w:rPr>
          <w:rFonts w:asciiTheme="majorHAnsi" w:hAnsiTheme="majorHAnsi" w:cstheme="majorHAnsi"/>
          <w:sz w:val="22"/>
          <w:szCs w:val="22"/>
        </w:rPr>
        <w:t xml:space="preserve">milisegundos, mediante el (des)plegamiento de los dominios de la proteína L. Por último el instrumento, permitió </w:t>
      </w:r>
      <w:r w:rsidR="00F171B8">
        <w:rPr>
          <w:rFonts w:asciiTheme="majorHAnsi" w:hAnsiTheme="majorHAnsi" w:cstheme="majorHAnsi"/>
          <w:sz w:val="22"/>
          <w:szCs w:val="22"/>
        </w:rPr>
        <w:t>protocolos</w:t>
      </w:r>
      <w:r w:rsidRPr="009748CF">
        <w:rPr>
          <w:rFonts w:asciiTheme="majorHAnsi" w:hAnsiTheme="majorHAnsi" w:cstheme="majorHAnsi"/>
          <w:sz w:val="22"/>
          <w:szCs w:val="22"/>
        </w:rPr>
        <w:t xml:space="preserve"> de múltiples </w:t>
      </w:r>
      <w:r w:rsidR="00F171B8">
        <w:rPr>
          <w:rFonts w:asciiTheme="majorHAnsi" w:hAnsiTheme="majorHAnsi" w:cstheme="majorHAnsi"/>
          <w:sz w:val="22"/>
          <w:szCs w:val="22"/>
        </w:rPr>
        <w:t>ensayos mecánicos</w:t>
      </w:r>
      <w:r w:rsidRPr="009748CF">
        <w:rPr>
          <w:rFonts w:asciiTheme="majorHAnsi" w:hAnsiTheme="majorHAnsi" w:cstheme="majorHAnsi"/>
          <w:sz w:val="22"/>
          <w:szCs w:val="22"/>
        </w:rPr>
        <w:t xml:space="preserve"> </w:t>
      </w:r>
      <w:r w:rsidR="00F171B8">
        <w:rPr>
          <w:rFonts w:asciiTheme="majorHAnsi" w:hAnsiTheme="majorHAnsi" w:cstheme="majorHAnsi"/>
          <w:sz w:val="22"/>
          <w:szCs w:val="22"/>
        </w:rPr>
        <w:t xml:space="preserve">por prolongados </w:t>
      </w:r>
      <w:r w:rsidR="00867E0A">
        <w:rPr>
          <w:rFonts w:asciiTheme="majorHAnsi" w:hAnsiTheme="majorHAnsi" w:cstheme="majorHAnsi"/>
          <w:sz w:val="22"/>
          <w:szCs w:val="22"/>
        </w:rPr>
        <w:t>periodos</w:t>
      </w:r>
      <w:r w:rsidR="00F171B8">
        <w:rPr>
          <w:rFonts w:asciiTheme="majorHAnsi" w:hAnsiTheme="majorHAnsi" w:cstheme="majorHAnsi"/>
          <w:sz w:val="22"/>
          <w:szCs w:val="22"/>
        </w:rPr>
        <w:t xml:space="preserve"> de tiempo, </w:t>
      </w:r>
      <w:r w:rsidR="00867E0A">
        <w:rPr>
          <w:rFonts w:asciiTheme="majorHAnsi" w:hAnsiTheme="majorHAnsi" w:cstheme="majorHAnsi"/>
          <w:sz w:val="22"/>
          <w:szCs w:val="22"/>
        </w:rPr>
        <w:t xml:space="preserve"> </w:t>
      </w:r>
      <w:r w:rsidR="00F171B8">
        <w:rPr>
          <w:rFonts w:asciiTheme="majorHAnsi" w:hAnsiTheme="majorHAnsi" w:cstheme="majorHAnsi"/>
          <w:sz w:val="22"/>
          <w:szCs w:val="22"/>
        </w:rPr>
        <w:t>&gt;</w:t>
      </w:r>
      <w:r w:rsidRPr="009748CF">
        <w:rPr>
          <w:rFonts w:asciiTheme="majorHAnsi" w:hAnsiTheme="majorHAnsi" w:cstheme="majorHAnsi"/>
          <w:sz w:val="22"/>
          <w:szCs w:val="22"/>
        </w:rPr>
        <w:t xml:space="preserve">1 hora seguida, utilizando </w:t>
      </w:r>
      <w:r w:rsidR="00F171B8">
        <w:rPr>
          <w:rFonts w:asciiTheme="majorHAnsi" w:hAnsiTheme="majorHAnsi" w:cstheme="majorHAnsi"/>
          <w:sz w:val="22"/>
          <w:szCs w:val="22"/>
        </w:rPr>
        <w:t>la misma</w:t>
      </w:r>
      <w:r w:rsidRPr="009748CF">
        <w:rPr>
          <w:rFonts w:asciiTheme="majorHAnsi" w:hAnsiTheme="majorHAnsi" w:cstheme="majorHAnsi"/>
          <w:sz w:val="22"/>
          <w:szCs w:val="22"/>
        </w:rPr>
        <w:t xml:space="preserve"> molécula a lo largo de todo el ensayo.</w:t>
      </w:r>
    </w:p>
    <w:p w14:paraId="466D71C6" w14:textId="6DD748D8" w:rsidR="007F5329" w:rsidRDefault="007F5329" w:rsidP="009748CF"/>
    <w:p w14:paraId="5E17DF66" w14:textId="77777777" w:rsidR="009748CF" w:rsidRPr="007F5329" w:rsidRDefault="009748CF" w:rsidP="009748CF"/>
    <w:p w14:paraId="194D1BB9" w14:textId="4F2F4E9A" w:rsidR="00BE4BF5" w:rsidRPr="008B00AB" w:rsidRDefault="0008436B" w:rsidP="008B00AB">
      <w:pPr>
        <w:pStyle w:val="Heading1"/>
      </w:pPr>
      <w:bookmarkStart w:id="68" w:name="_Toc111485049"/>
      <w:r w:rsidRPr="008B00AB">
        <w:lastRenderedPageBreak/>
        <w:t>IMPLICANCIAS, RECOMENDACIONES Y/O PROYECCIONES FUTURAS</w:t>
      </w:r>
      <w:bookmarkEnd w:id="68"/>
    </w:p>
    <w:p w14:paraId="6B28F9C8" w14:textId="54445C9E" w:rsidR="00BE4BF5" w:rsidRDefault="00BE4BF5" w:rsidP="00BE4BF5">
      <w:pPr>
        <w:pStyle w:val="SubtitulosTesis"/>
      </w:pPr>
    </w:p>
    <w:p w14:paraId="7080A598" w14:textId="61476893" w:rsidR="002123E6" w:rsidRDefault="00A07D08" w:rsidP="001558D0">
      <w:pPr>
        <w:spacing w:line="360" w:lineRule="auto"/>
        <w:jc w:val="both"/>
        <w:rPr>
          <w:rFonts w:asciiTheme="majorHAnsi" w:hAnsiTheme="majorHAnsi" w:cstheme="majorHAnsi"/>
          <w:sz w:val="22"/>
          <w:szCs w:val="22"/>
        </w:rPr>
      </w:pPr>
      <w:r>
        <w:rPr>
          <w:rFonts w:asciiTheme="majorHAnsi" w:hAnsiTheme="majorHAnsi" w:cstheme="majorHAnsi"/>
          <w:sz w:val="22"/>
          <w:szCs w:val="22"/>
        </w:rPr>
        <w:t xml:space="preserve">La espectroscopia de fuerza permite </w:t>
      </w:r>
      <w:r w:rsidR="00F171B8">
        <w:rPr>
          <w:rFonts w:asciiTheme="majorHAnsi" w:hAnsiTheme="majorHAnsi" w:cstheme="majorHAnsi"/>
          <w:sz w:val="22"/>
          <w:szCs w:val="22"/>
        </w:rPr>
        <w:t>estudiar</w:t>
      </w:r>
      <w:r w:rsidR="00106CB6">
        <w:rPr>
          <w:rFonts w:asciiTheme="majorHAnsi" w:hAnsiTheme="majorHAnsi" w:cstheme="majorHAnsi"/>
          <w:sz w:val="22"/>
          <w:szCs w:val="22"/>
        </w:rPr>
        <w:t xml:space="preserve"> eventos </w:t>
      </w:r>
      <w:r w:rsidR="00F171B8">
        <w:rPr>
          <w:rFonts w:asciiTheme="majorHAnsi" w:hAnsiTheme="majorHAnsi" w:cstheme="majorHAnsi"/>
          <w:sz w:val="22"/>
          <w:szCs w:val="22"/>
        </w:rPr>
        <w:t xml:space="preserve">mecánicos </w:t>
      </w:r>
      <w:r w:rsidR="00106CB6">
        <w:rPr>
          <w:rFonts w:asciiTheme="majorHAnsi" w:hAnsiTheme="majorHAnsi" w:cstheme="majorHAnsi"/>
          <w:sz w:val="22"/>
          <w:szCs w:val="22"/>
        </w:rPr>
        <w:t xml:space="preserve">que ocurren en </w:t>
      </w:r>
      <w:r w:rsidR="009119B0">
        <w:rPr>
          <w:rFonts w:asciiTheme="majorHAnsi" w:hAnsiTheme="majorHAnsi" w:cstheme="majorHAnsi"/>
          <w:sz w:val="22"/>
          <w:szCs w:val="22"/>
        </w:rPr>
        <w:t>escalas</w:t>
      </w:r>
      <w:r w:rsidR="00106CB6">
        <w:rPr>
          <w:rFonts w:asciiTheme="majorHAnsi" w:hAnsiTheme="majorHAnsi" w:cstheme="majorHAnsi"/>
          <w:sz w:val="22"/>
          <w:szCs w:val="22"/>
        </w:rPr>
        <w:t xml:space="preserve"> biológic</w:t>
      </w:r>
      <w:r w:rsidR="009119B0">
        <w:rPr>
          <w:rFonts w:asciiTheme="majorHAnsi" w:hAnsiTheme="majorHAnsi" w:cstheme="majorHAnsi"/>
          <w:sz w:val="22"/>
          <w:szCs w:val="22"/>
        </w:rPr>
        <w:t>as</w:t>
      </w:r>
      <w:r w:rsidR="004D7AB5">
        <w:rPr>
          <w:rFonts w:asciiTheme="majorHAnsi" w:hAnsiTheme="majorHAnsi" w:cstheme="majorHAnsi"/>
          <w:sz w:val="22"/>
          <w:szCs w:val="22"/>
        </w:rPr>
        <w:t xml:space="preserve"> </w:t>
      </w:r>
      <w:r w:rsidR="00F97CB6">
        <w:rPr>
          <w:rFonts w:asciiTheme="majorHAnsi" w:hAnsiTheme="majorHAnsi" w:cstheme="majorHAnsi"/>
          <w:sz w:val="22"/>
          <w:szCs w:val="22"/>
        </w:rPr>
        <w:t>muy pequeñas</w:t>
      </w:r>
      <w:r w:rsidR="00190502">
        <w:rPr>
          <w:rFonts w:asciiTheme="majorHAnsi" w:hAnsiTheme="majorHAnsi" w:cstheme="majorHAnsi"/>
          <w:sz w:val="22"/>
          <w:szCs w:val="22"/>
        </w:rPr>
        <w:t xml:space="preserve">. </w:t>
      </w:r>
      <w:r w:rsidR="00A84CC9">
        <w:rPr>
          <w:rFonts w:asciiTheme="majorHAnsi" w:hAnsiTheme="majorHAnsi" w:cstheme="majorHAnsi"/>
          <w:sz w:val="22"/>
          <w:szCs w:val="22"/>
        </w:rPr>
        <w:t xml:space="preserve">El </w:t>
      </w:r>
      <w:r w:rsidR="00C25047">
        <w:rPr>
          <w:rFonts w:asciiTheme="majorHAnsi" w:hAnsiTheme="majorHAnsi" w:cstheme="majorHAnsi"/>
          <w:sz w:val="22"/>
          <w:szCs w:val="22"/>
        </w:rPr>
        <w:t xml:space="preserve">constante </w:t>
      </w:r>
      <w:r w:rsidR="00A84CC9">
        <w:rPr>
          <w:rFonts w:asciiTheme="majorHAnsi" w:hAnsiTheme="majorHAnsi" w:cstheme="majorHAnsi"/>
          <w:sz w:val="22"/>
          <w:szCs w:val="22"/>
        </w:rPr>
        <w:t>desarrollo de estos instrumento</w:t>
      </w:r>
      <w:r w:rsidR="00BB7AF0">
        <w:rPr>
          <w:rFonts w:asciiTheme="majorHAnsi" w:hAnsiTheme="majorHAnsi" w:cstheme="majorHAnsi"/>
          <w:sz w:val="22"/>
          <w:szCs w:val="22"/>
        </w:rPr>
        <w:t>s</w:t>
      </w:r>
      <w:r w:rsidR="00C25047">
        <w:rPr>
          <w:rFonts w:asciiTheme="majorHAnsi" w:hAnsiTheme="majorHAnsi" w:cstheme="majorHAnsi"/>
          <w:sz w:val="22"/>
          <w:szCs w:val="22"/>
        </w:rPr>
        <w:t xml:space="preserve"> mejora</w:t>
      </w:r>
      <w:r w:rsidR="00A84CC9">
        <w:rPr>
          <w:rFonts w:asciiTheme="majorHAnsi" w:hAnsiTheme="majorHAnsi" w:cstheme="majorHAnsi"/>
          <w:sz w:val="22"/>
          <w:szCs w:val="22"/>
        </w:rPr>
        <w:t xml:space="preserve"> la precisión y la escala</w:t>
      </w:r>
      <w:r w:rsidR="00F171B8">
        <w:rPr>
          <w:rFonts w:asciiTheme="majorHAnsi" w:hAnsiTheme="majorHAnsi" w:cstheme="majorHAnsi"/>
          <w:sz w:val="22"/>
          <w:szCs w:val="22"/>
        </w:rPr>
        <w:t xml:space="preserve"> –espacial y temporal–</w:t>
      </w:r>
      <w:r w:rsidR="00A84CC9">
        <w:rPr>
          <w:rFonts w:asciiTheme="majorHAnsi" w:hAnsiTheme="majorHAnsi" w:cstheme="majorHAnsi"/>
          <w:sz w:val="22"/>
          <w:szCs w:val="22"/>
        </w:rPr>
        <w:t xml:space="preserve"> </w:t>
      </w:r>
      <w:r w:rsidR="00AA1554">
        <w:rPr>
          <w:rFonts w:asciiTheme="majorHAnsi" w:hAnsiTheme="majorHAnsi" w:cstheme="majorHAnsi"/>
          <w:sz w:val="22"/>
          <w:szCs w:val="22"/>
        </w:rPr>
        <w:t xml:space="preserve">a la que estos pueden aspirar. </w:t>
      </w:r>
      <w:r w:rsidR="00AA1554" w:rsidRPr="002123E6">
        <w:rPr>
          <w:rFonts w:asciiTheme="majorHAnsi" w:hAnsiTheme="majorHAnsi" w:cstheme="majorHAnsi"/>
          <w:sz w:val="22"/>
          <w:szCs w:val="22"/>
        </w:rPr>
        <w:t>Es</w:t>
      </w:r>
      <w:r w:rsidR="008F0A9E" w:rsidRPr="002123E6">
        <w:rPr>
          <w:rFonts w:asciiTheme="majorHAnsi" w:hAnsiTheme="majorHAnsi" w:cstheme="majorHAnsi"/>
          <w:sz w:val="22"/>
          <w:szCs w:val="22"/>
        </w:rPr>
        <w:t xml:space="preserve">tos avances no son triviales, </w:t>
      </w:r>
      <w:r w:rsidR="00197184" w:rsidRPr="002123E6">
        <w:rPr>
          <w:rFonts w:asciiTheme="majorHAnsi" w:hAnsiTheme="majorHAnsi" w:cstheme="majorHAnsi"/>
          <w:sz w:val="22"/>
          <w:szCs w:val="22"/>
        </w:rPr>
        <w:t xml:space="preserve">de </w:t>
      </w:r>
      <w:r w:rsidR="002422F1" w:rsidRPr="002123E6">
        <w:rPr>
          <w:rFonts w:asciiTheme="majorHAnsi" w:hAnsiTheme="majorHAnsi" w:cstheme="majorHAnsi"/>
          <w:sz w:val="22"/>
          <w:szCs w:val="22"/>
        </w:rPr>
        <w:t>hecho,</w:t>
      </w:r>
      <w:r w:rsidR="00197184" w:rsidRPr="002123E6">
        <w:rPr>
          <w:rFonts w:asciiTheme="majorHAnsi" w:hAnsiTheme="majorHAnsi" w:cstheme="majorHAnsi"/>
          <w:sz w:val="22"/>
          <w:szCs w:val="22"/>
        </w:rPr>
        <w:t xml:space="preserve"> han permitido estudiar procesos biológicos </w:t>
      </w:r>
      <w:r w:rsidR="002123E6" w:rsidRPr="002123E6">
        <w:rPr>
          <w:rFonts w:asciiTheme="majorHAnsi" w:hAnsiTheme="majorHAnsi" w:cstheme="majorHAnsi"/>
          <w:sz w:val="22"/>
          <w:szCs w:val="22"/>
        </w:rPr>
        <w:t xml:space="preserve">tan relevantes como el funcionamiento de los motores moleculares, el empaquetamiento del genoma de fagos o la operación de máquinas moleculares como el </w:t>
      </w:r>
      <w:r w:rsidR="00867E0A">
        <w:rPr>
          <w:rFonts w:asciiTheme="majorHAnsi" w:hAnsiTheme="majorHAnsi" w:cstheme="majorHAnsi"/>
          <w:sz w:val="22"/>
          <w:szCs w:val="22"/>
        </w:rPr>
        <w:t>r</w:t>
      </w:r>
      <w:r w:rsidR="002123E6" w:rsidRPr="002123E6">
        <w:rPr>
          <w:rFonts w:asciiTheme="majorHAnsi" w:hAnsiTheme="majorHAnsi" w:cstheme="majorHAnsi"/>
          <w:sz w:val="22"/>
          <w:szCs w:val="22"/>
        </w:rPr>
        <w:t>ibosoma en la RNA polimerasa</w:t>
      </w:r>
      <w:r w:rsidR="00867E0A">
        <w:rPr>
          <w:rFonts w:asciiTheme="majorHAnsi" w:hAnsiTheme="majorHAnsi" w:cstheme="majorHAnsi"/>
          <w:sz w:val="22"/>
          <w:szCs w:val="22"/>
        </w:rPr>
        <w:t xml:space="preserve">. Estos </w:t>
      </w:r>
      <w:r w:rsidR="002123E6" w:rsidRPr="002123E6">
        <w:rPr>
          <w:rFonts w:asciiTheme="majorHAnsi" w:hAnsiTheme="majorHAnsi" w:cstheme="majorHAnsi"/>
          <w:sz w:val="22"/>
          <w:szCs w:val="22"/>
        </w:rPr>
        <w:t xml:space="preserve">fenómenos ocurren </w:t>
      </w:r>
      <w:r w:rsidR="00197184" w:rsidRPr="002123E6">
        <w:rPr>
          <w:rFonts w:asciiTheme="majorHAnsi" w:hAnsiTheme="majorHAnsi" w:cstheme="majorHAnsi"/>
          <w:sz w:val="22"/>
          <w:szCs w:val="22"/>
        </w:rPr>
        <w:t>bajo los 10 ms</w:t>
      </w:r>
      <w:r w:rsidR="00D02054" w:rsidRPr="002123E6">
        <w:rPr>
          <w:rFonts w:asciiTheme="majorHAnsi" w:hAnsiTheme="majorHAnsi" w:cstheme="majorHAnsi"/>
          <w:sz w:val="22"/>
          <w:szCs w:val="22"/>
        </w:rPr>
        <w:t xml:space="preserve"> </w:t>
      </w:r>
      <w:r w:rsidR="002123E6" w:rsidRPr="002123E6">
        <w:rPr>
          <w:rFonts w:asciiTheme="majorHAnsi" w:hAnsiTheme="majorHAnsi" w:cstheme="majorHAnsi"/>
          <w:sz w:val="22"/>
          <w:szCs w:val="22"/>
        </w:rPr>
        <w:t>y en muchas ocasiones no superan los 4 nm de extensión</w:t>
      </w:r>
      <w:r w:rsidR="002123E6">
        <w:rPr>
          <w:rFonts w:asciiTheme="majorHAnsi" w:hAnsiTheme="majorHAnsi" w:cstheme="majorHAnsi"/>
          <w:sz w:val="22"/>
          <w:szCs w:val="22"/>
        </w:rPr>
        <w:t xml:space="preserve"> </w:t>
      </w:r>
      <w:r w:rsidR="00867E0A">
        <w:rPr>
          <w:rFonts w:asciiTheme="majorHAnsi" w:hAnsiTheme="majorHAnsi" w:cstheme="majorHAnsi"/>
          <w:sz w:val="22"/>
          <w:szCs w:val="22"/>
        </w:rPr>
        <w:fldChar w:fldCharType="begin"/>
      </w:r>
      <w:r w:rsidR="00135625">
        <w:rPr>
          <w:rFonts w:asciiTheme="majorHAnsi" w:hAnsiTheme="majorHAnsi" w:cstheme="majorHAnsi"/>
          <w:sz w:val="22"/>
          <w:szCs w:val="22"/>
        </w:rPr>
        <w:instrText xml:space="preserve"> ADDIN ZOTERO_ITEM CSL_CITATION {"citationID":"K3DMt3iP","properties":{"formattedCitation":"(156,164,165)","plainCitation":"(156,164,165)","noteIndex":0},"citationItems":[{"id":359,"uris":["http://zotero.org/users/6975159/items/P56R7DUQ"],"itemData":{"id":359,"type":"article-journal","abstract":"A new in vitro assay using a feedback enhanced laser trap system allows direct measurement of force and displacement that results from the interaction of a single myosin molecule with a single suspended actin filament. Discrete stepwise movements averaging 11 nm were seen under conditions of low load, and single force transients averaging 3–4 pN were measured under isometric conditions. The magnitudes of the single forces and displacements are consistent with predictions of the conventional swinging-crossbridge model of muscle contraction.","container-title":"Nature","DOI":"10.1038/368113a0","ISSN":"1476-4687","issue":"6467","language":"en","license":"1994 Nature Publishing Group","note":"number: 6467\npublisher: Nature Publishing Group","page":"113-119","source":"www.nature.com","title":"Single myosin molecule mechanics: piconewton forces and nanometre steps","title-short":"Single myosin molecule mechanics","volume":"368","author":[{"family":"Finer","given":"Jeffrey T."},{"family":"Simmons","given":"Robert M."},{"family":"Spudich","given":"James A."}],"issued":{"date-parts":[["1994",3]]}}},{"id":636,"uris":["http://zotero.org/users/6975159/items/3B8B64TI"],"itemData":{"id":636,"type":"article-journal","container-title":"Proceedings of the National Academy of Sciences","DOI":"10.1073/pnas.1719906115","issue":"6","note":"publisher: Proceedings of the National Academy of Sciences","page":"1286-1291","source":"pnas.org (Atypon)","title":"Full molecular trajectories of RNA polymerase at single base-pair resolution","volume":"115","author":[{"family":"Righini","given":"Maurizio"},{"family":"Lee","given":"Antony"},{"family":"Cañari-Chumpitaz","given":"Cristhian"},{"family":"Lionberger","given":"Troy"},{"family":"Gabizon","given":"Ronen"},{"family":"Coello","given":"Yves"},{"family":"Tinoco","given":"Ignacio"},{"family":"Bustamante","given":"Carlos"}],"issued":{"date-parts":[["2018",2,6]]}}},{"id":640,"uris":["http://zotero.org/users/6975159/items/VTX9CA6N"],"itemData":{"id":640,"type":"article-journal","abstract":"The pentameric ATPase motor gp16 packages double-stranded DNA into the bacteriophage phi29 virus capsid. On the basis of the results of single-molecule experimental studies, we propose a push and roll mechanism to explain how the packaging motor translocates the DNA in bursts of four 2.5 bp power strokes, while rotating the DNA. In this mechanism, each power stroke accompanies P(i) release after ATP hydrolysis. Since the high-resolution structure of the gp16 motor is not available, we borrowed characterized features from the P4 RNA packaging motor in bacteriophage phi12. For each power stroke, a lumenal lever from a single subunit is electrostatically steered to the DNA backbone. The lever then pushes sterically, orthogonal to the backbone axis, such that the right-handed DNA helix is translocated and rotated in a left-handed direction. The electrostatic association allows tight coupling between the lever and the DNA and prevents DNA from slipping back. The lever affinity for DNA decreases towards the end of the power stroke and the DNA rolls to the lever on the next subunit. Each power stroke facilitates ATP hydrolysis in the next catalytic site by inserting an Arg -finger into the site, as captured in phi12-P4. At the end of every four power strokes, ADP release happens slowly, so the cycle pauses constituting a dwell phase during which four ATPs are loaded into the catalytic sites. The next burst phase of four power strokes starts once spontaneous ATP hydrolysis takes place in the fifth site without insertion of an Arg finger. The push and roll model provides a new perspective on how a multimeric ATPase transports DNA, and it might apply to other ring motors as well.","container-title":"Journal of Molecular Biology","DOI":"10.1016/j.jmb.2010.05.002","ISSN":"1089-8638","issue":"2","journalAbbreviation":"J Mol Biol","language":"eng","note":"PMID: 20452360","page":"186-203","source":"PubMed","title":"Mechanochemistry of a viral DNA packaging motor","volume":"400","author":[{"family":"Yu","given":"Jin"},{"family":"Moffitt","given":"Jeffrey"},{"family":"Hetherington","given":"Craig L."},{"family":"Bustamante","given":"Carlos"},{"family":"Oster","given":"George"}],"issued":{"date-parts":[["2010",7,9]]}}}],"schema":"https://github.com/citation-style-language/schema/raw/master/csl-citation.json"} </w:instrText>
      </w:r>
      <w:r w:rsidR="00867E0A">
        <w:rPr>
          <w:rFonts w:asciiTheme="majorHAnsi" w:hAnsiTheme="majorHAnsi" w:cstheme="majorHAnsi"/>
          <w:sz w:val="22"/>
          <w:szCs w:val="22"/>
        </w:rPr>
        <w:fldChar w:fldCharType="separate"/>
      </w:r>
      <w:r w:rsidR="00135625" w:rsidRPr="00135625">
        <w:rPr>
          <w:rFonts w:ascii="Calibri" w:hAnsi="Calibri" w:cs="Calibri"/>
          <w:sz w:val="22"/>
        </w:rPr>
        <w:t>(156,164,165)</w:t>
      </w:r>
      <w:r w:rsidR="00867E0A">
        <w:rPr>
          <w:rFonts w:asciiTheme="majorHAnsi" w:hAnsiTheme="majorHAnsi" w:cstheme="majorHAnsi"/>
          <w:sz w:val="22"/>
          <w:szCs w:val="22"/>
        </w:rPr>
        <w:fldChar w:fldCharType="end"/>
      </w:r>
      <w:r w:rsidR="00366CC7">
        <w:rPr>
          <w:rFonts w:asciiTheme="majorHAnsi" w:hAnsiTheme="majorHAnsi" w:cstheme="majorHAnsi"/>
          <w:sz w:val="22"/>
          <w:szCs w:val="22"/>
        </w:rPr>
        <w:t xml:space="preserve">. </w:t>
      </w:r>
      <w:r w:rsidR="002123E6">
        <w:rPr>
          <w:rFonts w:asciiTheme="majorHAnsi" w:hAnsiTheme="majorHAnsi" w:cstheme="majorHAnsi"/>
          <w:sz w:val="22"/>
          <w:szCs w:val="22"/>
        </w:rPr>
        <w:t>De esto modo se hace necesario el continuo desarrollo tecnológico de este tipo de instrumentación, lo que va de la mano con la implementación de nuevos componentes, como cámaras de mayor sensibilidad y más rápidas, computadores con mayor habilidad de cómputo, o posicionadores o actuadores de mayor robustez y más eficaces en la movilización de los componentes del microscopio.</w:t>
      </w:r>
    </w:p>
    <w:p w14:paraId="2B8787FD" w14:textId="0978C1F1" w:rsidR="00BD06D0" w:rsidRDefault="00BD06D0" w:rsidP="001558D0">
      <w:pPr>
        <w:spacing w:line="360" w:lineRule="auto"/>
        <w:jc w:val="both"/>
        <w:rPr>
          <w:rFonts w:asciiTheme="majorHAnsi" w:hAnsiTheme="majorHAnsi" w:cstheme="majorHAnsi"/>
          <w:sz w:val="22"/>
          <w:szCs w:val="22"/>
        </w:rPr>
      </w:pPr>
    </w:p>
    <w:p w14:paraId="52E29D38" w14:textId="24A7262E" w:rsidR="00F171B8" w:rsidRDefault="00BD06D0" w:rsidP="001558D0">
      <w:pPr>
        <w:spacing w:line="360" w:lineRule="auto"/>
        <w:jc w:val="both"/>
        <w:rPr>
          <w:rFonts w:asciiTheme="majorHAnsi" w:hAnsiTheme="majorHAnsi" w:cstheme="majorHAnsi"/>
          <w:sz w:val="22"/>
          <w:szCs w:val="22"/>
        </w:rPr>
      </w:pPr>
      <w:r>
        <w:rPr>
          <w:rFonts w:asciiTheme="majorHAnsi" w:hAnsiTheme="majorHAnsi" w:cstheme="majorHAnsi"/>
          <w:sz w:val="22"/>
          <w:szCs w:val="22"/>
        </w:rPr>
        <w:t xml:space="preserve">Mejorar la precisión y la escala a la que trabaja nuestra pinza magnética, </w:t>
      </w:r>
      <w:r w:rsidR="00852939">
        <w:rPr>
          <w:rFonts w:asciiTheme="majorHAnsi" w:hAnsiTheme="majorHAnsi" w:cstheme="majorHAnsi"/>
          <w:sz w:val="22"/>
          <w:szCs w:val="22"/>
        </w:rPr>
        <w:t>se puede lograr fácilmente cambiando algunos componentes, como la cámara CMOS</w:t>
      </w:r>
      <w:r w:rsidR="00394DFD">
        <w:rPr>
          <w:rFonts w:asciiTheme="majorHAnsi" w:hAnsiTheme="majorHAnsi" w:cstheme="majorHAnsi"/>
          <w:sz w:val="22"/>
          <w:szCs w:val="22"/>
        </w:rPr>
        <w:t xml:space="preserve"> por una cámara de mayor ancho de banda o de mayor sensibilidad, o sustituyendo</w:t>
      </w:r>
      <w:r w:rsidR="00852939">
        <w:rPr>
          <w:rFonts w:asciiTheme="majorHAnsi" w:hAnsiTheme="majorHAnsi" w:cstheme="majorHAnsi"/>
          <w:sz w:val="22"/>
          <w:szCs w:val="22"/>
        </w:rPr>
        <w:t xml:space="preserve"> </w:t>
      </w:r>
      <w:r w:rsidR="003D69F6">
        <w:rPr>
          <w:rFonts w:asciiTheme="majorHAnsi" w:hAnsiTheme="majorHAnsi" w:cstheme="majorHAnsi"/>
          <w:sz w:val="22"/>
          <w:szCs w:val="22"/>
        </w:rPr>
        <w:t xml:space="preserve">el </w:t>
      </w:r>
      <w:r w:rsidR="00F171B8">
        <w:rPr>
          <w:rFonts w:asciiTheme="majorHAnsi" w:hAnsiTheme="majorHAnsi" w:cstheme="majorHAnsi"/>
          <w:sz w:val="22"/>
          <w:szCs w:val="22"/>
        </w:rPr>
        <w:t>posicionador de los magnetos</w:t>
      </w:r>
      <w:r w:rsidR="00394DFD">
        <w:rPr>
          <w:rFonts w:asciiTheme="majorHAnsi" w:hAnsiTheme="majorHAnsi" w:cstheme="majorHAnsi"/>
          <w:sz w:val="22"/>
          <w:szCs w:val="22"/>
        </w:rPr>
        <w:t xml:space="preserve"> por uno sistema no </w:t>
      </w:r>
      <w:r w:rsidR="00135625">
        <w:rPr>
          <w:rFonts w:asciiTheme="majorHAnsi" w:hAnsiTheme="majorHAnsi" w:cstheme="majorHAnsi"/>
          <w:sz w:val="22"/>
          <w:szCs w:val="22"/>
        </w:rPr>
        <w:t>mecánico</w:t>
      </w:r>
      <w:r w:rsidR="00394DFD">
        <w:rPr>
          <w:rFonts w:asciiTheme="majorHAnsi" w:hAnsiTheme="majorHAnsi" w:cstheme="majorHAnsi"/>
          <w:sz w:val="22"/>
          <w:szCs w:val="22"/>
        </w:rPr>
        <w:t xml:space="preserve"> que permita oscilar el campo magnético eficazmente. También, el </w:t>
      </w:r>
      <w:r w:rsidR="00746EEC">
        <w:rPr>
          <w:rFonts w:asciiTheme="majorHAnsi" w:hAnsiTheme="majorHAnsi" w:cstheme="majorHAnsi"/>
          <w:sz w:val="22"/>
          <w:szCs w:val="22"/>
        </w:rPr>
        <w:t>cambi</w:t>
      </w:r>
      <w:r w:rsidR="00394DFD">
        <w:rPr>
          <w:rFonts w:asciiTheme="majorHAnsi" w:hAnsiTheme="majorHAnsi" w:cstheme="majorHAnsi"/>
          <w:sz w:val="22"/>
          <w:szCs w:val="22"/>
        </w:rPr>
        <w:t>o</w:t>
      </w:r>
      <w:r w:rsidR="00746EEC">
        <w:rPr>
          <w:rFonts w:asciiTheme="majorHAnsi" w:hAnsiTheme="majorHAnsi" w:cstheme="majorHAnsi"/>
          <w:sz w:val="22"/>
          <w:szCs w:val="22"/>
        </w:rPr>
        <w:t xml:space="preserve"> </w:t>
      </w:r>
      <w:r w:rsidR="00394DFD">
        <w:rPr>
          <w:rFonts w:asciiTheme="majorHAnsi" w:hAnsiTheme="majorHAnsi" w:cstheme="majorHAnsi"/>
          <w:sz w:val="22"/>
          <w:szCs w:val="22"/>
        </w:rPr>
        <w:t xml:space="preserve">de </w:t>
      </w:r>
      <w:r w:rsidR="00746EEC">
        <w:rPr>
          <w:rFonts w:asciiTheme="majorHAnsi" w:hAnsiTheme="majorHAnsi" w:cstheme="majorHAnsi"/>
          <w:sz w:val="22"/>
          <w:szCs w:val="22"/>
        </w:rPr>
        <w:t xml:space="preserve">la mesa en la cual </w:t>
      </w:r>
      <w:r w:rsidR="00135625">
        <w:rPr>
          <w:rFonts w:asciiTheme="majorHAnsi" w:hAnsiTheme="majorHAnsi" w:cstheme="majorHAnsi"/>
          <w:sz w:val="22"/>
          <w:szCs w:val="22"/>
        </w:rPr>
        <w:t>está</w:t>
      </w:r>
      <w:r w:rsidR="00746EEC">
        <w:rPr>
          <w:rFonts w:asciiTheme="majorHAnsi" w:hAnsiTheme="majorHAnsi" w:cstheme="majorHAnsi"/>
          <w:sz w:val="22"/>
          <w:szCs w:val="22"/>
        </w:rPr>
        <w:t xml:space="preserve"> </w:t>
      </w:r>
      <w:r w:rsidR="00F171B8">
        <w:rPr>
          <w:rFonts w:asciiTheme="majorHAnsi" w:hAnsiTheme="majorHAnsi" w:cstheme="majorHAnsi"/>
          <w:sz w:val="22"/>
          <w:szCs w:val="22"/>
        </w:rPr>
        <w:t>instalado</w:t>
      </w:r>
      <w:r w:rsidR="00746EEC">
        <w:rPr>
          <w:rFonts w:asciiTheme="majorHAnsi" w:hAnsiTheme="majorHAnsi" w:cstheme="majorHAnsi"/>
          <w:sz w:val="22"/>
          <w:szCs w:val="22"/>
        </w:rPr>
        <w:t xml:space="preserve"> el instrumento</w:t>
      </w:r>
      <w:r w:rsidR="00BF3DF5">
        <w:rPr>
          <w:rFonts w:asciiTheme="majorHAnsi" w:hAnsiTheme="majorHAnsi" w:cstheme="majorHAnsi"/>
          <w:sz w:val="22"/>
          <w:szCs w:val="22"/>
        </w:rPr>
        <w:t xml:space="preserve">, por una con un sistema </w:t>
      </w:r>
      <w:r w:rsidR="00316687">
        <w:rPr>
          <w:rFonts w:asciiTheme="majorHAnsi" w:hAnsiTheme="majorHAnsi" w:cstheme="majorHAnsi"/>
          <w:sz w:val="22"/>
          <w:szCs w:val="22"/>
        </w:rPr>
        <w:t xml:space="preserve">activo </w:t>
      </w:r>
      <w:r w:rsidR="00394DFD">
        <w:rPr>
          <w:rFonts w:asciiTheme="majorHAnsi" w:hAnsiTheme="majorHAnsi" w:cstheme="majorHAnsi"/>
          <w:sz w:val="22"/>
          <w:szCs w:val="22"/>
        </w:rPr>
        <w:t xml:space="preserve">anti-vibratorio </w:t>
      </w:r>
      <w:r w:rsidR="00316687">
        <w:rPr>
          <w:rFonts w:asciiTheme="majorHAnsi" w:hAnsiTheme="majorHAnsi" w:cstheme="majorHAnsi"/>
          <w:sz w:val="22"/>
          <w:szCs w:val="22"/>
        </w:rPr>
        <w:t xml:space="preserve">para la disminución del ruido </w:t>
      </w:r>
      <w:r w:rsidR="00F171B8">
        <w:rPr>
          <w:rFonts w:asciiTheme="majorHAnsi" w:hAnsiTheme="majorHAnsi" w:cstheme="majorHAnsi"/>
          <w:sz w:val="22"/>
          <w:szCs w:val="22"/>
        </w:rPr>
        <w:t>mecánic</w:t>
      </w:r>
      <w:r w:rsidR="00394DFD">
        <w:rPr>
          <w:rFonts w:asciiTheme="majorHAnsi" w:hAnsiTheme="majorHAnsi" w:cstheme="majorHAnsi"/>
          <w:sz w:val="22"/>
          <w:szCs w:val="22"/>
        </w:rPr>
        <w:t>o</w:t>
      </w:r>
      <w:r w:rsidR="00F171B8">
        <w:rPr>
          <w:rFonts w:asciiTheme="majorHAnsi" w:hAnsiTheme="majorHAnsi" w:cstheme="majorHAnsi"/>
          <w:sz w:val="22"/>
          <w:szCs w:val="22"/>
        </w:rPr>
        <w:t xml:space="preserve"> de la habitación</w:t>
      </w:r>
      <w:r w:rsidR="00746EEC">
        <w:rPr>
          <w:rFonts w:asciiTheme="majorHAnsi" w:hAnsiTheme="majorHAnsi" w:cstheme="majorHAnsi"/>
          <w:sz w:val="22"/>
          <w:szCs w:val="22"/>
        </w:rPr>
        <w:t>.</w:t>
      </w:r>
      <w:r w:rsidR="004606EC">
        <w:rPr>
          <w:rFonts w:asciiTheme="majorHAnsi" w:hAnsiTheme="majorHAnsi" w:cstheme="majorHAnsi"/>
          <w:sz w:val="22"/>
          <w:szCs w:val="22"/>
        </w:rPr>
        <w:t xml:space="preserve"> </w:t>
      </w:r>
      <w:r w:rsidR="00394DFD">
        <w:rPr>
          <w:rFonts w:asciiTheme="majorHAnsi" w:hAnsiTheme="majorHAnsi" w:cstheme="majorHAnsi"/>
          <w:sz w:val="22"/>
          <w:szCs w:val="22"/>
        </w:rPr>
        <w:t xml:space="preserve">Todas estas mejoras podrían traducirse en una ganancia de la resolución temporal y espacial para los ensayos mecánicos, permitiendo estudiar sistemas biológicos que requieran la aplicación de fuerzas muy pequeñas y que las transiciones estuvieran por debajo de los 5 nm de extensión. Nuestras actuales preguntas </w:t>
      </w:r>
      <w:r w:rsidR="00B244BC">
        <w:rPr>
          <w:rFonts w:asciiTheme="majorHAnsi" w:hAnsiTheme="majorHAnsi" w:cstheme="majorHAnsi"/>
          <w:sz w:val="22"/>
          <w:szCs w:val="22"/>
        </w:rPr>
        <w:t xml:space="preserve">o motivaciones al interior de laboratorio no han necesitado de un aumento de la resolución espacial y temporal, pero podría ser necesario en el caso de estudiar algunos sistemas relacionados a enfermedades, tales como procesos de neurodegeneración o agregación de proteínas, donde las </w:t>
      </w:r>
      <w:r w:rsidR="00135625">
        <w:rPr>
          <w:rFonts w:asciiTheme="majorHAnsi" w:hAnsiTheme="majorHAnsi" w:cstheme="majorHAnsi"/>
          <w:sz w:val="22"/>
          <w:szCs w:val="22"/>
        </w:rPr>
        <w:t>transiciones</w:t>
      </w:r>
      <w:r w:rsidR="00B244BC">
        <w:rPr>
          <w:rFonts w:asciiTheme="majorHAnsi" w:hAnsiTheme="majorHAnsi" w:cstheme="majorHAnsi"/>
          <w:sz w:val="22"/>
          <w:szCs w:val="22"/>
        </w:rPr>
        <w:t xml:space="preserve"> de las proteínas involucradas han demostrado ubicarse en la escala de los pocos m</w:t>
      </w:r>
      <w:r w:rsidR="00135625">
        <w:rPr>
          <w:rFonts w:asciiTheme="majorHAnsi" w:hAnsiTheme="majorHAnsi" w:cstheme="majorHAnsi"/>
          <w:sz w:val="22"/>
          <w:szCs w:val="22"/>
        </w:rPr>
        <w:t xml:space="preserve">ilisegundos </w:t>
      </w:r>
      <w:r w:rsidR="00135625">
        <w:rPr>
          <w:rFonts w:asciiTheme="majorHAnsi" w:hAnsiTheme="majorHAnsi" w:cstheme="majorHAnsi"/>
          <w:sz w:val="22"/>
          <w:szCs w:val="22"/>
        </w:rPr>
        <w:fldChar w:fldCharType="begin"/>
      </w:r>
      <w:r w:rsidR="00E761FF">
        <w:rPr>
          <w:rFonts w:asciiTheme="majorHAnsi" w:hAnsiTheme="majorHAnsi" w:cstheme="majorHAnsi"/>
          <w:sz w:val="22"/>
          <w:szCs w:val="22"/>
        </w:rPr>
        <w:instrText xml:space="preserve"> ADDIN ZOTERO_ITEM CSL_CITATION {"citationID":"LDpHyaxN","properties":{"formattedCitation":"(158,166,167)","plainCitation":"(158,166,167)","noteIndex":0},"citationItems":[{"id":628,"uris":["http://zotero.org/users/6975159/items/VMG8ZKAN"],"itemData":{"id":628,"type":"article-journal","container-title":"Proceedings of the National Academy of Sciences","DOI":"10.1073/pnas.1821284116","issue":"16","note":"publisher: Proceedings of the National Academy of Sciences","page":"7873-7878","source":"pnas.org (Atypon)","title":"Ephemeral states in protein folding under force captured with a magnetic tweezers design","volume":"116","author":[{"family":"Tapia-Rojo","given":"Rafael"},{"family":"Eckels","given":"Edward C."},{"family":"Fernández","given":"Julio M."}],"issued":{"date-parts":[["2019",4,16]]}}},{"id":645,"uris":["http://zotero.org/users/6975159/items/4GGCHW8W"],"itemData":{"id":645,"type":"article-journal","abstract":"The structural conversion of the prion protein PrP into a transmissible, misfolded form is the central element of prion disease, yet there is little consensus as to how it occurs. Key aspects of conversion into the diseased state remain unsettled, from details about the earliest stages of misfolding such as the involvement of partially- or fully-unfolded intermediates to the structure of the infectious state. Part of the difficulty in understanding the structural conversion arises from the complexity of the underlying energy landscapes. Single molecule methods provide a powerful tool for probing complex folding pathways as in prion misfolding, because they allow rare and transient events to be observed directly. We discuss recent work applying single-molecule probes to study misfolding in prion proteins, and what it has revealed about the folding dynamics of PrP that may underlie its unique behavior. We also discuss single-molecule studies probing the interactions that stabilize non-native structures within aggregates, pointing the way to future work that may help identify the microscopic events triggering pathogenic conversion. Although single-molecule approaches to misfolding are relatively young, they have a promising future in prion science.","container-title":"Prion","DOI":"10.4161/pri.23303","ISSN":"1933-6896","issue":"2","journalAbbreviation":"Prion","note":"PMID: 23357831\nPMCID: PMC3609121","page":"140-146","source":"PubMed Central","title":"Single-molecule approaches to prion protein misfolding","volume":"7","author":[{"family":"Yu","given":"Hao"},{"family":"Dee","given":"Derek R."},{"family":"Woodside","given":"Michael T."}],"issued":{"date-parts":[["2013",3,1]]}}},{"id":648,"uris":["http://zotero.org/users/6975159/items/6RACZB3Q"],"itemData":{"id":648,"type":"article-journal","container-title":"Proceedings of the National Academy of Sciences","DOI":"10.1073/pnas.1107736109","issue":"14","note":"publisher: Proceedings of the National Academy of Sciences","page":"5283-5288","source":"pnas.org (Atypon)","title":"Direct observation of multiple misfolding pathways in a single prion protein molecule","volume":"109","author":[{"family":"Yu","given":"Hao"},{"family":"Liu","given":"Xia"},{"family":"Neupane","given":"Krishna"},{"family":"Gupta","given":"Amar Nath"},{"family":"Brigley","given":"Angela M."},{"family":"Solanki","given":"Allison"},{"family":"Sosova","given":"Iveta"},{"family":"Woodside","given":"Michael T."}],"issued":{"date-parts":[["2012",4,3]]}}}],"schema":"https://github.com/citation-style-language/schema/raw/master/csl-citation.json"} </w:instrText>
      </w:r>
      <w:r w:rsidR="00135625">
        <w:rPr>
          <w:rFonts w:asciiTheme="majorHAnsi" w:hAnsiTheme="majorHAnsi" w:cstheme="majorHAnsi"/>
          <w:sz w:val="22"/>
          <w:szCs w:val="22"/>
        </w:rPr>
        <w:fldChar w:fldCharType="separate"/>
      </w:r>
      <w:r w:rsidR="00E761FF" w:rsidRPr="00E761FF">
        <w:rPr>
          <w:rFonts w:ascii="Calibri" w:hAnsi="Calibri" w:cs="Calibri"/>
          <w:sz w:val="22"/>
        </w:rPr>
        <w:t>(158,166,167)</w:t>
      </w:r>
      <w:r w:rsidR="00135625">
        <w:rPr>
          <w:rFonts w:asciiTheme="majorHAnsi" w:hAnsiTheme="majorHAnsi" w:cstheme="majorHAnsi"/>
          <w:sz w:val="22"/>
          <w:szCs w:val="22"/>
        </w:rPr>
        <w:fldChar w:fldCharType="end"/>
      </w:r>
      <w:r w:rsidR="00B244BC">
        <w:rPr>
          <w:rFonts w:asciiTheme="majorHAnsi" w:hAnsiTheme="majorHAnsi" w:cstheme="majorHAnsi"/>
          <w:sz w:val="22"/>
          <w:szCs w:val="22"/>
        </w:rPr>
        <w:t xml:space="preserve">. </w:t>
      </w:r>
    </w:p>
    <w:p w14:paraId="24C557E0" w14:textId="77777777" w:rsidR="00E761FF" w:rsidRDefault="00E761FF" w:rsidP="001558D0">
      <w:pPr>
        <w:spacing w:line="360" w:lineRule="auto"/>
        <w:jc w:val="both"/>
        <w:rPr>
          <w:rFonts w:asciiTheme="majorHAnsi" w:hAnsiTheme="majorHAnsi" w:cstheme="majorHAnsi"/>
          <w:sz w:val="22"/>
          <w:szCs w:val="22"/>
        </w:rPr>
      </w:pPr>
    </w:p>
    <w:p w14:paraId="7583AFE5" w14:textId="1FB50E72" w:rsidR="009A2387" w:rsidRDefault="00E761FF" w:rsidP="001558D0">
      <w:pPr>
        <w:spacing w:line="360" w:lineRule="auto"/>
        <w:jc w:val="both"/>
        <w:rPr>
          <w:rFonts w:asciiTheme="majorHAnsi" w:hAnsiTheme="majorHAnsi" w:cstheme="majorHAnsi"/>
          <w:sz w:val="22"/>
          <w:szCs w:val="22"/>
        </w:rPr>
      </w:pPr>
      <w:r>
        <w:rPr>
          <w:rFonts w:asciiTheme="majorHAnsi" w:hAnsiTheme="majorHAnsi" w:cstheme="majorHAnsi"/>
          <w:sz w:val="22"/>
          <w:szCs w:val="22"/>
        </w:rPr>
        <w:t>Por otro lado, a</w:t>
      </w:r>
      <w:r w:rsidR="00B244BC">
        <w:rPr>
          <w:rFonts w:asciiTheme="majorHAnsi" w:hAnsiTheme="majorHAnsi" w:cstheme="majorHAnsi"/>
          <w:sz w:val="22"/>
          <w:szCs w:val="22"/>
        </w:rPr>
        <w:t>plicar protocolos de fuerza prolongados</w:t>
      </w:r>
      <w:r>
        <w:rPr>
          <w:rFonts w:asciiTheme="majorHAnsi" w:hAnsiTheme="majorHAnsi" w:cstheme="majorHAnsi"/>
          <w:sz w:val="22"/>
          <w:szCs w:val="22"/>
        </w:rPr>
        <w:t>,</w:t>
      </w:r>
      <w:r w:rsidR="00B244BC">
        <w:rPr>
          <w:rFonts w:asciiTheme="majorHAnsi" w:hAnsiTheme="majorHAnsi" w:cstheme="majorHAnsi"/>
          <w:sz w:val="22"/>
          <w:szCs w:val="22"/>
        </w:rPr>
        <w:t xml:space="preserve"> si está dentro de l</w:t>
      </w:r>
      <w:r w:rsidR="00833A54">
        <w:rPr>
          <w:rFonts w:asciiTheme="majorHAnsi" w:hAnsiTheme="majorHAnsi" w:cstheme="majorHAnsi"/>
          <w:sz w:val="22"/>
          <w:szCs w:val="22"/>
        </w:rPr>
        <w:t>a</w:t>
      </w:r>
      <w:r w:rsidR="00B244BC">
        <w:rPr>
          <w:rFonts w:asciiTheme="majorHAnsi" w:hAnsiTheme="majorHAnsi" w:cstheme="majorHAnsi"/>
          <w:sz w:val="22"/>
          <w:szCs w:val="22"/>
        </w:rPr>
        <w:t>s</w:t>
      </w:r>
      <w:r w:rsidR="00833A54">
        <w:rPr>
          <w:rFonts w:asciiTheme="majorHAnsi" w:hAnsiTheme="majorHAnsi" w:cstheme="majorHAnsi"/>
          <w:sz w:val="22"/>
          <w:szCs w:val="22"/>
        </w:rPr>
        <w:t xml:space="preserve"> necesidad</w:t>
      </w:r>
      <w:r w:rsidR="00B244BC">
        <w:rPr>
          <w:rFonts w:asciiTheme="majorHAnsi" w:hAnsiTheme="majorHAnsi" w:cstheme="majorHAnsi"/>
          <w:sz w:val="22"/>
          <w:szCs w:val="22"/>
        </w:rPr>
        <w:t>es identificad</w:t>
      </w:r>
      <w:r>
        <w:rPr>
          <w:rFonts w:asciiTheme="majorHAnsi" w:hAnsiTheme="majorHAnsi" w:cstheme="majorHAnsi"/>
          <w:sz w:val="22"/>
          <w:szCs w:val="22"/>
        </w:rPr>
        <w:t>a</w:t>
      </w:r>
      <w:r w:rsidR="00B244BC">
        <w:rPr>
          <w:rFonts w:asciiTheme="majorHAnsi" w:hAnsiTheme="majorHAnsi" w:cstheme="majorHAnsi"/>
          <w:sz w:val="22"/>
          <w:szCs w:val="22"/>
        </w:rPr>
        <w:t xml:space="preserve">s al interior del grupo, ya que </w:t>
      </w:r>
      <w:r>
        <w:rPr>
          <w:rFonts w:asciiTheme="majorHAnsi" w:hAnsiTheme="majorHAnsi" w:cstheme="majorHAnsi"/>
          <w:sz w:val="22"/>
          <w:szCs w:val="22"/>
        </w:rPr>
        <w:t>habilitaría</w:t>
      </w:r>
      <w:r w:rsidR="00B244BC">
        <w:rPr>
          <w:rFonts w:asciiTheme="majorHAnsi" w:hAnsiTheme="majorHAnsi" w:cstheme="majorHAnsi"/>
          <w:sz w:val="22"/>
          <w:szCs w:val="22"/>
        </w:rPr>
        <w:t xml:space="preserve"> </w:t>
      </w:r>
      <w:r>
        <w:rPr>
          <w:rFonts w:asciiTheme="majorHAnsi" w:hAnsiTheme="majorHAnsi" w:cstheme="majorHAnsi"/>
          <w:sz w:val="22"/>
          <w:szCs w:val="22"/>
        </w:rPr>
        <w:t xml:space="preserve">poder </w:t>
      </w:r>
      <w:r w:rsidR="00B244BC">
        <w:rPr>
          <w:rFonts w:asciiTheme="majorHAnsi" w:hAnsiTheme="majorHAnsi" w:cstheme="majorHAnsi"/>
          <w:sz w:val="22"/>
          <w:szCs w:val="22"/>
        </w:rPr>
        <w:t>ensayar escalas de tiempo que coinciden con procesos biológicos. Para esto se hace necesario contar con</w:t>
      </w:r>
      <w:r w:rsidR="00AA4E03">
        <w:rPr>
          <w:rFonts w:asciiTheme="majorHAnsi" w:hAnsiTheme="majorHAnsi" w:cstheme="majorHAnsi"/>
          <w:sz w:val="22"/>
          <w:szCs w:val="22"/>
        </w:rPr>
        <w:t xml:space="preserve"> </w:t>
      </w:r>
      <w:r w:rsidR="00B244BC">
        <w:rPr>
          <w:rFonts w:asciiTheme="majorHAnsi" w:hAnsiTheme="majorHAnsi" w:cstheme="majorHAnsi"/>
          <w:sz w:val="22"/>
          <w:szCs w:val="22"/>
        </w:rPr>
        <w:t xml:space="preserve">una </w:t>
      </w:r>
      <w:r w:rsidR="00AA4E03">
        <w:rPr>
          <w:rFonts w:asciiTheme="majorHAnsi" w:hAnsiTheme="majorHAnsi" w:cstheme="majorHAnsi"/>
          <w:sz w:val="22"/>
          <w:szCs w:val="22"/>
        </w:rPr>
        <w:t xml:space="preserve">estabilidad </w:t>
      </w:r>
      <w:r w:rsidR="00B244BC">
        <w:rPr>
          <w:rFonts w:asciiTheme="majorHAnsi" w:hAnsiTheme="majorHAnsi" w:cstheme="majorHAnsi"/>
          <w:sz w:val="22"/>
          <w:szCs w:val="22"/>
        </w:rPr>
        <w:t xml:space="preserve">del instrumento que permita por </w:t>
      </w:r>
      <w:r>
        <w:rPr>
          <w:rFonts w:asciiTheme="majorHAnsi" w:hAnsiTheme="majorHAnsi" w:cstheme="majorHAnsi"/>
          <w:sz w:val="22"/>
          <w:szCs w:val="22"/>
        </w:rPr>
        <w:t>ejemplo</w:t>
      </w:r>
      <w:r w:rsidR="00B244BC">
        <w:rPr>
          <w:rFonts w:asciiTheme="majorHAnsi" w:hAnsiTheme="majorHAnsi" w:cstheme="majorHAnsi"/>
          <w:sz w:val="22"/>
          <w:szCs w:val="22"/>
        </w:rPr>
        <w:t xml:space="preserve"> ensayar una misma molécula por varias horas o días. </w:t>
      </w:r>
      <w:r w:rsidR="003724E2">
        <w:rPr>
          <w:rFonts w:asciiTheme="majorHAnsi" w:hAnsiTheme="majorHAnsi" w:cstheme="majorHAnsi"/>
          <w:sz w:val="22"/>
          <w:szCs w:val="22"/>
        </w:rPr>
        <w:t>E</w:t>
      </w:r>
      <w:r w:rsidR="00AC6FBF">
        <w:rPr>
          <w:rFonts w:asciiTheme="majorHAnsi" w:hAnsiTheme="majorHAnsi" w:cstheme="majorHAnsi"/>
          <w:sz w:val="22"/>
          <w:szCs w:val="22"/>
        </w:rPr>
        <w:t xml:space="preserve">sto se puede </w:t>
      </w:r>
      <w:r w:rsidR="00512751">
        <w:rPr>
          <w:rFonts w:asciiTheme="majorHAnsi" w:hAnsiTheme="majorHAnsi" w:cstheme="majorHAnsi"/>
          <w:sz w:val="22"/>
          <w:szCs w:val="22"/>
        </w:rPr>
        <w:t xml:space="preserve">mejorar utilizando </w:t>
      </w:r>
      <w:r w:rsidR="00D46C9B">
        <w:rPr>
          <w:rFonts w:asciiTheme="majorHAnsi" w:hAnsiTheme="majorHAnsi" w:cstheme="majorHAnsi"/>
          <w:sz w:val="22"/>
          <w:szCs w:val="22"/>
        </w:rPr>
        <w:t xml:space="preserve">un </w:t>
      </w:r>
      <w:r w:rsidR="00D46C9B">
        <w:rPr>
          <w:rFonts w:asciiTheme="majorHAnsi" w:hAnsiTheme="majorHAnsi" w:cstheme="majorHAnsi"/>
          <w:sz w:val="22"/>
          <w:szCs w:val="22"/>
        </w:rPr>
        <w:lastRenderedPageBreak/>
        <w:t xml:space="preserve">sistema de </w:t>
      </w:r>
      <w:r w:rsidR="00006AF9">
        <w:rPr>
          <w:rFonts w:asciiTheme="majorHAnsi" w:hAnsiTheme="majorHAnsi" w:cstheme="majorHAnsi"/>
          <w:sz w:val="22"/>
          <w:szCs w:val="22"/>
        </w:rPr>
        <w:t xml:space="preserve">control de temperatura </w:t>
      </w:r>
      <w:r w:rsidR="00D46C9B">
        <w:rPr>
          <w:rFonts w:asciiTheme="majorHAnsi" w:hAnsiTheme="majorHAnsi" w:cstheme="majorHAnsi"/>
          <w:sz w:val="22"/>
          <w:szCs w:val="22"/>
        </w:rPr>
        <w:t xml:space="preserve">en el instrumento, que evite la evaporación del </w:t>
      </w:r>
      <w:r w:rsidR="00153BEF">
        <w:rPr>
          <w:rFonts w:asciiTheme="majorHAnsi" w:hAnsiTheme="majorHAnsi" w:cstheme="majorHAnsi"/>
          <w:sz w:val="22"/>
          <w:szCs w:val="22"/>
        </w:rPr>
        <w:t>amortiguador</w:t>
      </w:r>
      <w:r w:rsidR="00996AC9">
        <w:rPr>
          <w:rFonts w:asciiTheme="majorHAnsi" w:hAnsiTheme="majorHAnsi" w:cstheme="majorHAnsi"/>
          <w:sz w:val="22"/>
          <w:szCs w:val="22"/>
        </w:rPr>
        <w:t xml:space="preserve"> o solución tampón</w:t>
      </w:r>
      <w:r w:rsidR="00153BEF">
        <w:rPr>
          <w:rFonts w:asciiTheme="majorHAnsi" w:hAnsiTheme="majorHAnsi" w:cstheme="majorHAnsi"/>
          <w:sz w:val="22"/>
          <w:szCs w:val="22"/>
        </w:rPr>
        <w:t xml:space="preserve"> y que </w:t>
      </w:r>
      <w:r w:rsidR="00006AF9">
        <w:rPr>
          <w:rFonts w:asciiTheme="majorHAnsi" w:hAnsiTheme="majorHAnsi" w:cstheme="majorHAnsi"/>
          <w:sz w:val="22"/>
          <w:szCs w:val="22"/>
        </w:rPr>
        <w:t>mantenga</w:t>
      </w:r>
      <w:r w:rsidR="00153BEF">
        <w:rPr>
          <w:rFonts w:asciiTheme="majorHAnsi" w:hAnsiTheme="majorHAnsi" w:cstheme="majorHAnsi"/>
          <w:sz w:val="22"/>
          <w:szCs w:val="22"/>
        </w:rPr>
        <w:t xml:space="preserve"> la molécula utilizada en condiciones </w:t>
      </w:r>
      <w:r w:rsidR="00006AF9">
        <w:rPr>
          <w:rFonts w:asciiTheme="majorHAnsi" w:hAnsiTheme="majorHAnsi" w:cstheme="majorHAnsi"/>
          <w:sz w:val="22"/>
          <w:szCs w:val="22"/>
        </w:rPr>
        <w:t xml:space="preserve">estables. </w:t>
      </w:r>
      <w:r w:rsidR="00D26461">
        <w:rPr>
          <w:rFonts w:asciiTheme="majorHAnsi" w:hAnsiTheme="majorHAnsi" w:cstheme="majorHAnsi"/>
          <w:sz w:val="22"/>
          <w:szCs w:val="22"/>
        </w:rPr>
        <w:t>Además</w:t>
      </w:r>
      <w:r w:rsidR="008104FC">
        <w:rPr>
          <w:rFonts w:asciiTheme="majorHAnsi" w:hAnsiTheme="majorHAnsi" w:cstheme="majorHAnsi"/>
          <w:sz w:val="22"/>
          <w:szCs w:val="22"/>
        </w:rPr>
        <w:t xml:space="preserve">, </w:t>
      </w:r>
      <w:r w:rsidR="00B244BC">
        <w:rPr>
          <w:rFonts w:asciiTheme="majorHAnsi" w:hAnsiTheme="majorHAnsi" w:cstheme="majorHAnsi"/>
          <w:sz w:val="22"/>
          <w:szCs w:val="22"/>
        </w:rPr>
        <w:t xml:space="preserve">se ha evaluado </w:t>
      </w:r>
      <w:r w:rsidR="00C34467">
        <w:rPr>
          <w:rFonts w:asciiTheme="majorHAnsi" w:hAnsiTheme="majorHAnsi" w:cstheme="majorHAnsi"/>
          <w:sz w:val="22"/>
          <w:szCs w:val="22"/>
        </w:rPr>
        <w:t>la posibilidad de</w:t>
      </w:r>
      <w:r w:rsidR="008104FC">
        <w:rPr>
          <w:rFonts w:asciiTheme="majorHAnsi" w:hAnsiTheme="majorHAnsi" w:cstheme="majorHAnsi"/>
          <w:sz w:val="22"/>
          <w:szCs w:val="22"/>
        </w:rPr>
        <w:t xml:space="preserve"> </w:t>
      </w:r>
      <w:r w:rsidR="00B244BC">
        <w:rPr>
          <w:rFonts w:asciiTheme="majorHAnsi" w:hAnsiTheme="majorHAnsi" w:cstheme="majorHAnsi"/>
          <w:sz w:val="22"/>
          <w:szCs w:val="22"/>
        </w:rPr>
        <w:t xml:space="preserve">sustituir el una de las </w:t>
      </w:r>
      <w:r w:rsidR="008104FC">
        <w:rPr>
          <w:rFonts w:asciiTheme="majorHAnsi" w:hAnsiTheme="majorHAnsi" w:cstheme="majorHAnsi"/>
          <w:sz w:val="22"/>
          <w:szCs w:val="22"/>
        </w:rPr>
        <w:t>ancla moleculares</w:t>
      </w:r>
      <w:r w:rsidR="00B244BC">
        <w:rPr>
          <w:rFonts w:asciiTheme="majorHAnsi" w:hAnsiTheme="majorHAnsi" w:cstheme="majorHAnsi"/>
          <w:sz w:val="22"/>
          <w:szCs w:val="22"/>
        </w:rPr>
        <w:t>–avidina-biotina–</w:t>
      </w:r>
      <w:r w:rsidR="008104FC">
        <w:rPr>
          <w:rFonts w:asciiTheme="majorHAnsi" w:hAnsiTheme="majorHAnsi" w:cstheme="majorHAnsi"/>
          <w:sz w:val="22"/>
          <w:szCs w:val="22"/>
        </w:rPr>
        <w:t xml:space="preserve"> para mejorar la adhesión de la molécula a la microesfera paramagnética evitando su desacople y la </w:t>
      </w:r>
      <w:r w:rsidR="00A01570">
        <w:rPr>
          <w:rFonts w:asciiTheme="majorHAnsi" w:hAnsiTheme="majorHAnsi" w:cstheme="majorHAnsi"/>
          <w:sz w:val="22"/>
          <w:szCs w:val="22"/>
        </w:rPr>
        <w:t>pérdida</w:t>
      </w:r>
      <w:r w:rsidR="008104FC">
        <w:rPr>
          <w:rFonts w:asciiTheme="majorHAnsi" w:hAnsiTheme="majorHAnsi" w:cstheme="majorHAnsi"/>
          <w:sz w:val="22"/>
          <w:szCs w:val="22"/>
        </w:rPr>
        <w:t xml:space="preserve"> del </w:t>
      </w:r>
      <w:r w:rsidR="00A01570">
        <w:rPr>
          <w:rFonts w:asciiTheme="majorHAnsi" w:hAnsiTheme="majorHAnsi" w:cstheme="majorHAnsi"/>
          <w:sz w:val="22"/>
          <w:szCs w:val="22"/>
        </w:rPr>
        <w:t>experimento</w:t>
      </w:r>
      <w:r w:rsidR="008104FC">
        <w:rPr>
          <w:rFonts w:asciiTheme="majorHAnsi" w:hAnsiTheme="majorHAnsi" w:cstheme="majorHAnsi"/>
          <w:sz w:val="22"/>
          <w:szCs w:val="22"/>
        </w:rPr>
        <w:t xml:space="preserve"> </w:t>
      </w:r>
      <w:r w:rsidR="00A01570">
        <w:rPr>
          <w:rFonts w:asciiTheme="majorHAnsi" w:hAnsiTheme="majorHAnsi" w:cstheme="majorHAnsi"/>
          <w:sz w:val="22"/>
          <w:szCs w:val="22"/>
        </w:rPr>
        <w:t>en curso.</w:t>
      </w:r>
      <w:r w:rsidR="00FC2439">
        <w:rPr>
          <w:rFonts w:asciiTheme="majorHAnsi" w:hAnsiTheme="majorHAnsi" w:cstheme="majorHAnsi"/>
          <w:sz w:val="22"/>
          <w:szCs w:val="22"/>
        </w:rPr>
        <w:t xml:space="preserve"> En este se ha sugerido el cambio por SpyTag-KTag, sistema basado en el empleo de un pequeño péptido en la proteína–SpyTag– que permite unirse covalente al KTag por medio del uso de la enzima ligasa Spy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ADDIN ZOTERO_ITEM CSL_CITATION {"citationID":"CqDVsqkI","properties":{"formattedCitation":"(168)","plainCitation":"(168)","noteIndex":0},"citationItems":[{"id":650,"uris":["http://zotero.org/users/6975159/items/GBVPFQKC"],"itemData":{"id":650,"type":"article-journal","container-title":"Proceedings of the National Academy of Sciences","DOI":"10.1073/pnas.1315776111","issue":"13","note":"publisher: Proceedings of the National Academy of Sciences","page":"E1176-E1181","source":"pnas.org (Atypon)","title":"SpyLigase peptide–peptide ligation polymerizes affibodies to enhance magnetic cancer cell capture","volume":"111","author":[{"family":"Fierer","given":"Jacob O."},{"family":"Veggiani","given":"Gianluca"},{"family":"Howarth","given":"Mark"}],"issued":{"date-parts":[["2014",4]]}}}],"schema":"https://github.com/citation-style-language/schema/raw/master/csl-citation.json"} </w:instrText>
      </w:r>
      <w:r>
        <w:rPr>
          <w:rFonts w:asciiTheme="majorHAnsi" w:hAnsiTheme="majorHAnsi" w:cstheme="majorHAnsi"/>
          <w:sz w:val="22"/>
          <w:szCs w:val="22"/>
        </w:rPr>
        <w:fldChar w:fldCharType="separate"/>
      </w:r>
      <w:r w:rsidRPr="00E761FF">
        <w:rPr>
          <w:rFonts w:ascii="Calibri" w:hAnsi="Calibri" w:cs="Calibri"/>
          <w:sz w:val="22"/>
        </w:rPr>
        <w:t>(168)</w:t>
      </w:r>
      <w:r>
        <w:rPr>
          <w:rFonts w:asciiTheme="majorHAnsi" w:hAnsiTheme="majorHAnsi" w:cstheme="majorHAnsi"/>
          <w:sz w:val="22"/>
          <w:szCs w:val="22"/>
        </w:rPr>
        <w:fldChar w:fldCharType="end"/>
      </w:r>
      <w:r w:rsidR="00FC2439">
        <w:rPr>
          <w:rFonts w:asciiTheme="majorHAnsi" w:hAnsiTheme="majorHAnsi" w:cstheme="majorHAnsi"/>
          <w:sz w:val="22"/>
          <w:szCs w:val="22"/>
        </w:rPr>
        <w:t>.</w:t>
      </w:r>
    </w:p>
    <w:p w14:paraId="6317B2A4" w14:textId="77777777" w:rsidR="00A01570" w:rsidRDefault="00A01570" w:rsidP="001558D0">
      <w:pPr>
        <w:spacing w:line="360" w:lineRule="auto"/>
        <w:jc w:val="both"/>
        <w:rPr>
          <w:rFonts w:asciiTheme="majorHAnsi" w:hAnsiTheme="majorHAnsi" w:cstheme="majorHAnsi"/>
          <w:sz w:val="22"/>
          <w:szCs w:val="22"/>
        </w:rPr>
      </w:pPr>
    </w:p>
    <w:p w14:paraId="7276A603" w14:textId="3A57353E" w:rsidR="00887D0F" w:rsidRDefault="00FC07C0" w:rsidP="001558D0">
      <w:pPr>
        <w:spacing w:line="360" w:lineRule="auto"/>
        <w:jc w:val="both"/>
        <w:rPr>
          <w:rFonts w:asciiTheme="majorHAnsi" w:hAnsiTheme="majorHAnsi" w:cstheme="majorHAnsi"/>
          <w:sz w:val="22"/>
          <w:szCs w:val="22"/>
        </w:rPr>
      </w:pPr>
      <w:r>
        <w:rPr>
          <w:rFonts w:asciiTheme="majorHAnsi" w:hAnsiTheme="majorHAnsi" w:cstheme="majorHAnsi"/>
          <w:sz w:val="22"/>
          <w:szCs w:val="22"/>
        </w:rPr>
        <w:t xml:space="preserve">Si bien la hipótesis </w:t>
      </w:r>
      <w:r w:rsidR="00FC2439">
        <w:rPr>
          <w:rFonts w:asciiTheme="majorHAnsi" w:hAnsiTheme="majorHAnsi" w:cstheme="majorHAnsi"/>
          <w:sz w:val="22"/>
          <w:szCs w:val="22"/>
        </w:rPr>
        <w:t xml:space="preserve">y el trabajo </w:t>
      </w:r>
      <w:r>
        <w:rPr>
          <w:rFonts w:asciiTheme="majorHAnsi" w:hAnsiTheme="majorHAnsi" w:cstheme="majorHAnsi"/>
          <w:sz w:val="22"/>
          <w:szCs w:val="22"/>
        </w:rPr>
        <w:t xml:space="preserve">de este proyecto no </w:t>
      </w:r>
      <w:r w:rsidR="00FC2439">
        <w:rPr>
          <w:rFonts w:asciiTheme="majorHAnsi" w:hAnsiTheme="majorHAnsi" w:cstheme="majorHAnsi"/>
          <w:sz w:val="22"/>
          <w:szCs w:val="22"/>
        </w:rPr>
        <w:t>se enmarca en</w:t>
      </w:r>
      <w:r>
        <w:rPr>
          <w:rFonts w:asciiTheme="majorHAnsi" w:hAnsiTheme="majorHAnsi" w:cstheme="majorHAnsi"/>
          <w:sz w:val="22"/>
          <w:szCs w:val="22"/>
        </w:rPr>
        <w:t xml:space="preserve"> </w:t>
      </w:r>
      <w:r w:rsidR="00FC2439">
        <w:rPr>
          <w:rFonts w:asciiTheme="majorHAnsi" w:hAnsiTheme="majorHAnsi" w:cstheme="majorHAnsi"/>
          <w:sz w:val="22"/>
          <w:szCs w:val="22"/>
        </w:rPr>
        <w:t xml:space="preserve">el desarrollo tradicional de la </w:t>
      </w:r>
      <w:r w:rsidR="00A06D53">
        <w:rPr>
          <w:rFonts w:asciiTheme="majorHAnsi" w:hAnsiTheme="majorHAnsi" w:cstheme="majorHAnsi"/>
          <w:sz w:val="22"/>
          <w:szCs w:val="22"/>
        </w:rPr>
        <w:t>biotecnol</w:t>
      </w:r>
      <w:r w:rsidR="00FC2439">
        <w:rPr>
          <w:rFonts w:asciiTheme="majorHAnsi" w:hAnsiTheme="majorHAnsi" w:cstheme="majorHAnsi"/>
          <w:sz w:val="22"/>
          <w:szCs w:val="22"/>
        </w:rPr>
        <w:t>ogía</w:t>
      </w:r>
      <w:r w:rsidR="00A06D53">
        <w:rPr>
          <w:rFonts w:asciiTheme="majorHAnsi" w:hAnsiTheme="majorHAnsi" w:cstheme="majorHAnsi"/>
          <w:sz w:val="22"/>
          <w:szCs w:val="22"/>
        </w:rPr>
        <w:t xml:space="preserve">, las </w:t>
      </w:r>
      <w:r w:rsidR="00CF3991">
        <w:rPr>
          <w:rFonts w:asciiTheme="majorHAnsi" w:hAnsiTheme="majorHAnsi" w:cstheme="majorHAnsi"/>
          <w:sz w:val="22"/>
          <w:szCs w:val="22"/>
        </w:rPr>
        <w:t>implicancias</w:t>
      </w:r>
      <w:r w:rsidR="00A06D53">
        <w:rPr>
          <w:rFonts w:asciiTheme="majorHAnsi" w:hAnsiTheme="majorHAnsi" w:cstheme="majorHAnsi"/>
          <w:sz w:val="22"/>
          <w:szCs w:val="22"/>
        </w:rPr>
        <w:t xml:space="preserve"> </w:t>
      </w:r>
      <w:r w:rsidR="00286DD1">
        <w:rPr>
          <w:rFonts w:asciiTheme="majorHAnsi" w:hAnsiTheme="majorHAnsi" w:cstheme="majorHAnsi"/>
          <w:sz w:val="22"/>
          <w:szCs w:val="22"/>
        </w:rPr>
        <w:t>que posee este instrumento podrían</w:t>
      </w:r>
      <w:r w:rsidR="00FC2439">
        <w:rPr>
          <w:rFonts w:asciiTheme="majorHAnsi" w:hAnsiTheme="majorHAnsi" w:cstheme="majorHAnsi"/>
          <w:sz w:val="22"/>
          <w:szCs w:val="22"/>
        </w:rPr>
        <w:t xml:space="preserve"> tener un gran impacto</w:t>
      </w:r>
      <w:r w:rsidR="00CF3991">
        <w:rPr>
          <w:rFonts w:asciiTheme="majorHAnsi" w:hAnsiTheme="majorHAnsi" w:cstheme="majorHAnsi"/>
          <w:sz w:val="22"/>
          <w:szCs w:val="22"/>
        </w:rPr>
        <w:t>,</w:t>
      </w:r>
      <w:r w:rsidR="00FC2439">
        <w:rPr>
          <w:rFonts w:asciiTheme="majorHAnsi" w:hAnsiTheme="majorHAnsi" w:cstheme="majorHAnsi"/>
          <w:sz w:val="22"/>
          <w:szCs w:val="22"/>
        </w:rPr>
        <w:t xml:space="preserve"> por ejemplo</w:t>
      </w:r>
      <w:r w:rsidR="00CF3991">
        <w:rPr>
          <w:rFonts w:asciiTheme="majorHAnsi" w:hAnsiTheme="majorHAnsi" w:cstheme="majorHAnsi"/>
          <w:sz w:val="22"/>
          <w:szCs w:val="22"/>
        </w:rPr>
        <w:t>,</w:t>
      </w:r>
      <w:r w:rsidR="00FC2439">
        <w:rPr>
          <w:rFonts w:asciiTheme="majorHAnsi" w:hAnsiTheme="majorHAnsi" w:cstheme="majorHAnsi"/>
          <w:sz w:val="22"/>
          <w:szCs w:val="22"/>
        </w:rPr>
        <w:t xml:space="preserve"> para del descubrimiento de fármacos mecánicos</w:t>
      </w:r>
      <w:r w:rsidR="00D42FFF">
        <w:rPr>
          <w:rFonts w:asciiTheme="majorHAnsi" w:hAnsiTheme="majorHAnsi" w:cstheme="majorHAnsi"/>
          <w:sz w:val="22"/>
          <w:szCs w:val="22"/>
        </w:rPr>
        <w:t xml:space="preserve">. </w:t>
      </w:r>
      <w:r w:rsidR="00FC2439">
        <w:rPr>
          <w:rFonts w:asciiTheme="majorHAnsi" w:hAnsiTheme="majorHAnsi" w:cstheme="majorHAnsi"/>
          <w:sz w:val="22"/>
          <w:szCs w:val="22"/>
        </w:rPr>
        <w:t>Las e</w:t>
      </w:r>
      <w:r w:rsidR="00B9430C">
        <w:rPr>
          <w:rFonts w:asciiTheme="majorHAnsi" w:hAnsiTheme="majorHAnsi" w:cstheme="majorHAnsi"/>
          <w:sz w:val="22"/>
          <w:szCs w:val="22"/>
        </w:rPr>
        <w:t xml:space="preserve">nfermedades </w:t>
      </w:r>
      <w:r w:rsidR="00F71FD7">
        <w:rPr>
          <w:rFonts w:asciiTheme="majorHAnsi" w:hAnsiTheme="majorHAnsi" w:cstheme="majorHAnsi"/>
          <w:sz w:val="22"/>
          <w:szCs w:val="22"/>
        </w:rPr>
        <w:t xml:space="preserve">asociadas </w:t>
      </w:r>
      <w:r w:rsidR="00FC2439">
        <w:rPr>
          <w:rFonts w:asciiTheme="majorHAnsi" w:hAnsiTheme="majorHAnsi" w:cstheme="majorHAnsi"/>
          <w:sz w:val="22"/>
          <w:szCs w:val="22"/>
        </w:rPr>
        <w:t xml:space="preserve">a bacterias patogénicas </w:t>
      </w:r>
      <w:r w:rsidR="00CF3991">
        <w:rPr>
          <w:rFonts w:asciiTheme="majorHAnsi" w:hAnsiTheme="majorHAnsi" w:cstheme="majorHAnsi"/>
          <w:sz w:val="22"/>
          <w:szCs w:val="22"/>
        </w:rPr>
        <w:t xml:space="preserve">que se </w:t>
      </w:r>
      <w:r w:rsidR="00F71FD7">
        <w:rPr>
          <w:rFonts w:asciiTheme="majorHAnsi" w:hAnsiTheme="majorHAnsi" w:cstheme="majorHAnsi"/>
          <w:sz w:val="22"/>
          <w:szCs w:val="22"/>
        </w:rPr>
        <w:t>adh</w:t>
      </w:r>
      <w:r w:rsidR="00CF3991">
        <w:rPr>
          <w:rFonts w:asciiTheme="majorHAnsi" w:hAnsiTheme="majorHAnsi" w:cstheme="majorHAnsi"/>
          <w:sz w:val="22"/>
          <w:szCs w:val="22"/>
        </w:rPr>
        <w:t xml:space="preserve">ieren a epitelios humanos son conocidas por su gran habilidad en el desarrollo de biopelículas refractarias al uso de antibióticos tradicionales. Por lo tanto, se hace vital, intervenir o entorpecer en las primeras etapas de la colonización, es decir, la adhesión. </w:t>
      </w:r>
      <w:r w:rsidR="004D66C3">
        <w:rPr>
          <w:rFonts w:asciiTheme="majorHAnsi" w:hAnsiTheme="majorHAnsi" w:cstheme="majorHAnsi"/>
          <w:sz w:val="22"/>
          <w:szCs w:val="22"/>
        </w:rPr>
        <w:t>El mecanismo qu</w:t>
      </w:r>
      <w:r w:rsidR="00F71FD7">
        <w:rPr>
          <w:rFonts w:asciiTheme="majorHAnsi" w:hAnsiTheme="majorHAnsi" w:cstheme="majorHAnsi"/>
          <w:sz w:val="22"/>
          <w:szCs w:val="22"/>
        </w:rPr>
        <w:t xml:space="preserve">e poseen </w:t>
      </w:r>
      <w:r w:rsidR="005714CA">
        <w:rPr>
          <w:rFonts w:asciiTheme="majorHAnsi" w:hAnsiTheme="majorHAnsi" w:cstheme="majorHAnsi"/>
          <w:sz w:val="22"/>
          <w:szCs w:val="22"/>
        </w:rPr>
        <w:t>algun</w:t>
      </w:r>
      <w:r w:rsidR="001A7784">
        <w:rPr>
          <w:rFonts w:asciiTheme="majorHAnsi" w:hAnsiTheme="majorHAnsi" w:cstheme="majorHAnsi"/>
          <w:sz w:val="22"/>
          <w:szCs w:val="22"/>
        </w:rPr>
        <w:t>as</w:t>
      </w:r>
      <w:r w:rsidR="005714CA">
        <w:rPr>
          <w:rFonts w:asciiTheme="majorHAnsi" w:hAnsiTheme="majorHAnsi" w:cstheme="majorHAnsi"/>
          <w:sz w:val="22"/>
          <w:szCs w:val="22"/>
        </w:rPr>
        <w:t xml:space="preserve"> </w:t>
      </w:r>
      <w:r w:rsidR="001A7784">
        <w:rPr>
          <w:rFonts w:asciiTheme="majorHAnsi" w:hAnsiTheme="majorHAnsi" w:cstheme="majorHAnsi"/>
          <w:sz w:val="22"/>
          <w:szCs w:val="22"/>
        </w:rPr>
        <w:t>bacterias</w:t>
      </w:r>
      <w:r w:rsidR="005714CA">
        <w:rPr>
          <w:rFonts w:asciiTheme="majorHAnsi" w:hAnsiTheme="majorHAnsi" w:cstheme="majorHAnsi"/>
          <w:sz w:val="22"/>
          <w:szCs w:val="22"/>
        </w:rPr>
        <w:t xml:space="preserve"> </w:t>
      </w:r>
      <w:r w:rsidR="00CF3991">
        <w:rPr>
          <w:rFonts w:asciiTheme="majorHAnsi" w:hAnsiTheme="majorHAnsi" w:cstheme="majorHAnsi"/>
          <w:sz w:val="22"/>
          <w:szCs w:val="22"/>
        </w:rPr>
        <w:t xml:space="preserve">para adherirse a los epitelios o superficies del hospedero </w:t>
      </w:r>
      <w:r w:rsidR="005714CA">
        <w:rPr>
          <w:rFonts w:asciiTheme="majorHAnsi" w:hAnsiTheme="majorHAnsi" w:cstheme="majorHAnsi"/>
          <w:sz w:val="22"/>
          <w:szCs w:val="22"/>
        </w:rPr>
        <w:t xml:space="preserve">es </w:t>
      </w:r>
      <w:r w:rsidR="00CF3991">
        <w:rPr>
          <w:rFonts w:asciiTheme="majorHAnsi" w:hAnsiTheme="majorHAnsi" w:cstheme="majorHAnsi"/>
          <w:sz w:val="22"/>
          <w:szCs w:val="22"/>
        </w:rPr>
        <w:t>por medio del uso del</w:t>
      </w:r>
      <w:r w:rsidR="005714CA">
        <w:rPr>
          <w:rFonts w:asciiTheme="majorHAnsi" w:hAnsiTheme="majorHAnsi" w:cstheme="majorHAnsi"/>
          <w:sz w:val="22"/>
          <w:szCs w:val="22"/>
        </w:rPr>
        <w:t xml:space="preserve"> </w:t>
      </w:r>
      <w:proofErr w:type="spellStart"/>
      <w:r w:rsidR="005714CA">
        <w:rPr>
          <w:rFonts w:asciiTheme="majorHAnsi" w:hAnsiTheme="majorHAnsi" w:cstheme="majorHAnsi"/>
          <w:sz w:val="22"/>
          <w:szCs w:val="22"/>
        </w:rPr>
        <w:t>pili</w:t>
      </w:r>
      <w:proofErr w:type="spellEnd"/>
      <w:r w:rsidR="005714CA">
        <w:rPr>
          <w:rFonts w:asciiTheme="majorHAnsi" w:hAnsiTheme="majorHAnsi" w:cstheme="majorHAnsi"/>
          <w:sz w:val="22"/>
          <w:szCs w:val="22"/>
        </w:rPr>
        <w:t xml:space="preserve"> o fimbria</w:t>
      </w:r>
      <w:r w:rsidR="001A7784">
        <w:rPr>
          <w:rFonts w:asciiTheme="majorHAnsi" w:hAnsiTheme="majorHAnsi" w:cstheme="majorHAnsi"/>
          <w:sz w:val="22"/>
          <w:szCs w:val="22"/>
        </w:rPr>
        <w:t xml:space="preserve">, </w:t>
      </w:r>
      <w:r w:rsidR="00CF3991">
        <w:rPr>
          <w:rFonts w:asciiTheme="majorHAnsi" w:hAnsiTheme="majorHAnsi" w:cstheme="majorHAnsi"/>
          <w:sz w:val="22"/>
          <w:szCs w:val="22"/>
        </w:rPr>
        <w:t>verdaderos filamentos de micrones de largo constituidos por proteínas polimerizadas en una gran poliproteína.</w:t>
      </w:r>
      <w:r w:rsidR="00231FBB">
        <w:rPr>
          <w:rFonts w:asciiTheme="majorHAnsi" w:hAnsiTheme="majorHAnsi" w:cstheme="majorHAnsi"/>
          <w:sz w:val="22"/>
          <w:szCs w:val="22"/>
        </w:rPr>
        <w:t xml:space="preserve"> </w:t>
      </w:r>
      <w:r w:rsidR="00956691">
        <w:rPr>
          <w:rFonts w:asciiTheme="majorHAnsi" w:hAnsiTheme="majorHAnsi" w:cstheme="majorHAnsi"/>
          <w:sz w:val="22"/>
          <w:szCs w:val="22"/>
        </w:rPr>
        <w:t>Además</w:t>
      </w:r>
      <w:r w:rsidR="00682BD8">
        <w:rPr>
          <w:rFonts w:asciiTheme="majorHAnsi" w:hAnsiTheme="majorHAnsi" w:cstheme="majorHAnsi"/>
          <w:sz w:val="22"/>
          <w:szCs w:val="22"/>
        </w:rPr>
        <w:t>, estas cadenas</w:t>
      </w:r>
      <w:r w:rsidR="00956691">
        <w:rPr>
          <w:rFonts w:asciiTheme="majorHAnsi" w:hAnsiTheme="majorHAnsi" w:cstheme="majorHAnsi"/>
          <w:sz w:val="22"/>
          <w:szCs w:val="22"/>
        </w:rPr>
        <w:t xml:space="preserve"> proteicas</w:t>
      </w:r>
      <w:r w:rsidR="00682BD8">
        <w:rPr>
          <w:rFonts w:asciiTheme="majorHAnsi" w:hAnsiTheme="majorHAnsi" w:cstheme="majorHAnsi"/>
          <w:sz w:val="22"/>
          <w:szCs w:val="22"/>
        </w:rPr>
        <w:t xml:space="preserve"> son capaces de soportar fuerzas</w:t>
      </w:r>
      <w:r w:rsidR="00956691">
        <w:rPr>
          <w:rFonts w:asciiTheme="majorHAnsi" w:hAnsiTheme="majorHAnsi" w:cstheme="majorHAnsi"/>
          <w:sz w:val="22"/>
          <w:szCs w:val="22"/>
        </w:rPr>
        <w:t xml:space="preserve"> increíblemente altas</w:t>
      </w:r>
      <w:r w:rsidR="00CF3991">
        <w:rPr>
          <w:rFonts w:asciiTheme="majorHAnsi" w:hAnsiTheme="majorHAnsi" w:cstheme="majorHAnsi"/>
          <w:sz w:val="22"/>
          <w:szCs w:val="22"/>
        </w:rPr>
        <w:t xml:space="preserve"> evitando de que la bacteria sea desgarrada desde el tejido</w:t>
      </w:r>
      <w:r w:rsidR="00956691">
        <w:rPr>
          <w:rFonts w:asciiTheme="majorHAnsi" w:hAnsiTheme="majorHAnsi" w:cstheme="majorHAnsi"/>
          <w:sz w:val="22"/>
          <w:szCs w:val="22"/>
        </w:rPr>
        <w:t xml:space="preserve">. </w:t>
      </w:r>
      <w:r w:rsidR="001E5F59">
        <w:rPr>
          <w:rFonts w:asciiTheme="majorHAnsi" w:hAnsiTheme="majorHAnsi" w:cstheme="majorHAnsi"/>
          <w:sz w:val="22"/>
          <w:szCs w:val="22"/>
        </w:rPr>
        <w:t xml:space="preserve">Intervenir la estructura de terciaria </w:t>
      </w:r>
      <w:r w:rsidR="00881621">
        <w:rPr>
          <w:rFonts w:asciiTheme="majorHAnsi" w:hAnsiTheme="majorHAnsi" w:cstheme="majorHAnsi"/>
          <w:sz w:val="22"/>
          <w:szCs w:val="22"/>
        </w:rPr>
        <w:t>de la proteína principal de la cadena, evitaría la unión de este patógeno</w:t>
      </w:r>
      <w:r w:rsidR="00CF3991">
        <w:rPr>
          <w:rFonts w:asciiTheme="majorHAnsi" w:hAnsiTheme="majorHAnsi" w:cstheme="majorHAnsi"/>
          <w:sz w:val="22"/>
          <w:szCs w:val="22"/>
        </w:rPr>
        <w:t>, tarea que podría ser ensayada por medio de nuestro instrumento que permite aplicar fuerzas calibradas y evaluar la elasticidad del s</w:t>
      </w:r>
      <w:r w:rsidR="004D4255">
        <w:rPr>
          <w:rFonts w:asciiTheme="majorHAnsi" w:hAnsiTheme="majorHAnsi" w:cstheme="majorHAnsi"/>
          <w:sz w:val="22"/>
          <w:szCs w:val="22"/>
        </w:rPr>
        <w:t>istema de adhesión.</w:t>
      </w:r>
    </w:p>
    <w:p w14:paraId="408B77BA" w14:textId="417CEE57" w:rsidR="00881621" w:rsidRDefault="00881621" w:rsidP="001558D0">
      <w:pPr>
        <w:spacing w:line="360" w:lineRule="auto"/>
        <w:jc w:val="both"/>
        <w:rPr>
          <w:rFonts w:asciiTheme="majorHAnsi" w:hAnsiTheme="majorHAnsi" w:cstheme="majorHAnsi"/>
          <w:sz w:val="22"/>
          <w:szCs w:val="22"/>
        </w:rPr>
      </w:pPr>
    </w:p>
    <w:p w14:paraId="70D05C4A" w14:textId="2FAD1A48" w:rsidR="00881621" w:rsidRPr="00EA0103" w:rsidRDefault="00412C70" w:rsidP="001558D0">
      <w:pPr>
        <w:spacing w:line="360" w:lineRule="auto"/>
        <w:jc w:val="both"/>
        <w:rPr>
          <w:rFonts w:asciiTheme="majorHAnsi" w:hAnsiTheme="majorHAnsi" w:cstheme="majorHAnsi"/>
          <w:sz w:val="22"/>
          <w:szCs w:val="22"/>
        </w:rPr>
      </w:pPr>
      <w:r>
        <w:rPr>
          <w:rFonts w:asciiTheme="majorHAnsi" w:hAnsiTheme="majorHAnsi" w:cstheme="majorHAnsi"/>
          <w:sz w:val="22"/>
          <w:szCs w:val="22"/>
        </w:rPr>
        <w:t>Dentro de nuestras proyecciones</w:t>
      </w:r>
      <w:r w:rsidR="003A4752">
        <w:rPr>
          <w:rFonts w:asciiTheme="majorHAnsi" w:hAnsiTheme="majorHAnsi" w:cstheme="majorHAnsi"/>
          <w:sz w:val="22"/>
          <w:szCs w:val="22"/>
        </w:rPr>
        <w:t>,</w:t>
      </w:r>
      <w:r>
        <w:rPr>
          <w:rFonts w:asciiTheme="majorHAnsi" w:hAnsiTheme="majorHAnsi" w:cstheme="majorHAnsi"/>
          <w:sz w:val="22"/>
          <w:szCs w:val="22"/>
        </w:rPr>
        <w:t xml:space="preserve"> proponemos el uso de péptidos </w:t>
      </w:r>
      <w:proofErr w:type="spellStart"/>
      <w:r w:rsidR="009B2B4A">
        <w:rPr>
          <w:rFonts w:asciiTheme="majorHAnsi" w:hAnsiTheme="majorHAnsi" w:cstheme="majorHAnsi"/>
          <w:sz w:val="22"/>
          <w:szCs w:val="22"/>
        </w:rPr>
        <w:t>anti-adhesivos</w:t>
      </w:r>
      <w:proofErr w:type="spellEnd"/>
      <w:r w:rsidR="00B12462">
        <w:rPr>
          <w:rFonts w:asciiTheme="majorHAnsi" w:hAnsiTheme="majorHAnsi" w:cstheme="majorHAnsi"/>
          <w:sz w:val="22"/>
          <w:szCs w:val="22"/>
        </w:rPr>
        <w:t xml:space="preserve"> específicos para proteínas del </w:t>
      </w:r>
      <w:proofErr w:type="spellStart"/>
      <w:r w:rsidR="00B12462">
        <w:rPr>
          <w:rFonts w:asciiTheme="majorHAnsi" w:hAnsiTheme="majorHAnsi" w:cstheme="majorHAnsi"/>
          <w:sz w:val="22"/>
          <w:szCs w:val="22"/>
        </w:rPr>
        <w:t>pili</w:t>
      </w:r>
      <w:proofErr w:type="spellEnd"/>
      <w:r w:rsidR="00B12462">
        <w:rPr>
          <w:rFonts w:asciiTheme="majorHAnsi" w:hAnsiTheme="majorHAnsi" w:cstheme="majorHAnsi"/>
          <w:sz w:val="22"/>
          <w:szCs w:val="22"/>
        </w:rPr>
        <w:t xml:space="preserve"> de bacterias </w:t>
      </w:r>
      <w:r w:rsidR="009B2B4A">
        <w:rPr>
          <w:rFonts w:asciiTheme="majorHAnsi" w:hAnsiTheme="majorHAnsi" w:cstheme="majorHAnsi"/>
          <w:sz w:val="22"/>
          <w:szCs w:val="22"/>
        </w:rPr>
        <w:t>patógenas</w:t>
      </w:r>
      <w:r w:rsidR="000F5AD0">
        <w:rPr>
          <w:rFonts w:asciiTheme="majorHAnsi" w:hAnsiTheme="majorHAnsi" w:cstheme="majorHAnsi"/>
          <w:sz w:val="22"/>
          <w:szCs w:val="22"/>
        </w:rPr>
        <w:t xml:space="preserve">. </w:t>
      </w:r>
      <w:r w:rsidR="00B7535E">
        <w:rPr>
          <w:rFonts w:asciiTheme="majorHAnsi" w:hAnsiTheme="majorHAnsi" w:cstheme="majorHAnsi"/>
          <w:sz w:val="22"/>
          <w:szCs w:val="22"/>
        </w:rPr>
        <w:t>Mediante técnicas</w:t>
      </w:r>
      <w:r w:rsidR="00EA0103">
        <w:rPr>
          <w:rFonts w:asciiTheme="majorHAnsi" w:hAnsiTheme="majorHAnsi" w:cstheme="majorHAnsi"/>
          <w:sz w:val="22"/>
          <w:szCs w:val="22"/>
        </w:rPr>
        <w:t xml:space="preserve"> de </w:t>
      </w:r>
      <w:r w:rsidR="00A76354">
        <w:rPr>
          <w:rFonts w:asciiTheme="majorHAnsi" w:hAnsiTheme="majorHAnsi" w:cstheme="majorHAnsi"/>
          <w:sz w:val="22"/>
          <w:szCs w:val="22"/>
        </w:rPr>
        <w:t>ingeniería</w:t>
      </w:r>
      <w:r w:rsidR="00EA0103">
        <w:rPr>
          <w:rFonts w:asciiTheme="majorHAnsi" w:hAnsiTheme="majorHAnsi" w:cstheme="majorHAnsi"/>
          <w:sz w:val="22"/>
          <w:szCs w:val="22"/>
        </w:rPr>
        <w:t xml:space="preserve"> peptídica </w:t>
      </w:r>
      <w:r w:rsidR="00EA0103" w:rsidRPr="00EA0103">
        <w:rPr>
          <w:rFonts w:asciiTheme="majorHAnsi" w:hAnsiTheme="majorHAnsi" w:cstheme="majorHAnsi"/>
          <w:i/>
          <w:iCs/>
          <w:sz w:val="22"/>
          <w:szCs w:val="22"/>
        </w:rPr>
        <w:t>in sillico</w:t>
      </w:r>
      <w:r w:rsidR="005B0D5E">
        <w:rPr>
          <w:rFonts w:asciiTheme="majorHAnsi" w:hAnsiTheme="majorHAnsi" w:cstheme="majorHAnsi"/>
          <w:sz w:val="22"/>
          <w:szCs w:val="22"/>
        </w:rPr>
        <w:t>, biología molecular</w:t>
      </w:r>
      <w:r w:rsidR="00A76354">
        <w:rPr>
          <w:rFonts w:asciiTheme="majorHAnsi" w:hAnsiTheme="majorHAnsi" w:cstheme="majorHAnsi"/>
          <w:sz w:val="22"/>
          <w:szCs w:val="22"/>
        </w:rPr>
        <w:t xml:space="preserve"> y expresión de proteínas, </w:t>
      </w:r>
      <w:r w:rsidR="006D57A0">
        <w:rPr>
          <w:rFonts w:asciiTheme="majorHAnsi" w:hAnsiTheme="majorHAnsi" w:cstheme="majorHAnsi"/>
          <w:sz w:val="22"/>
          <w:szCs w:val="22"/>
        </w:rPr>
        <w:t xml:space="preserve">se </w:t>
      </w:r>
      <w:r w:rsidR="005421E9">
        <w:rPr>
          <w:rFonts w:asciiTheme="majorHAnsi" w:hAnsiTheme="majorHAnsi" w:cstheme="majorHAnsi"/>
          <w:sz w:val="22"/>
          <w:szCs w:val="22"/>
        </w:rPr>
        <w:t>intervendrá</w:t>
      </w:r>
      <w:r w:rsidR="006D57A0">
        <w:rPr>
          <w:rFonts w:asciiTheme="majorHAnsi" w:hAnsiTheme="majorHAnsi" w:cstheme="majorHAnsi"/>
          <w:sz w:val="22"/>
          <w:szCs w:val="22"/>
        </w:rPr>
        <w:t xml:space="preserve"> la proteína principal del </w:t>
      </w:r>
      <w:proofErr w:type="spellStart"/>
      <w:r w:rsidR="006D57A0">
        <w:rPr>
          <w:rFonts w:asciiTheme="majorHAnsi" w:hAnsiTheme="majorHAnsi" w:cstheme="majorHAnsi"/>
          <w:sz w:val="22"/>
          <w:szCs w:val="22"/>
        </w:rPr>
        <w:t>pili</w:t>
      </w:r>
      <w:proofErr w:type="spellEnd"/>
      <w:r w:rsidR="006D57A0">
        <w:rPr>
          <w:rFonts w:asciiTheme="majorHAnsi" w:hAnsiTheme="majorHAnsi" w:cstheme="majorHAnsi"/>
          <w:sz w:val="22"/>
          <w:szCs w:val="22"/>
        </w:rPr>
        <w:t xml:space="preserve"> de una bacteria patógena</w:t>
      </w:r>
      <w:r w:rsidR="004D4255">
        <w:rPr>
          <w:rFonts w:asciiTheme="majorHAnsi" w:hAnsiTheme="majorHAnsi" w:cstheme="majorHAnsi"/>
          <w:sz w:val="22"/>
          <w:szCs w:val="22"/>
        </w:rPr>
        <w:t xml:space="preserve"> modelo empleada en el laboratorio</w:t>
      </w:r>
      <w:r w:rsidR="009B1861">
        <w:rPr>
          <w:rFonts w:asciiTheme="majorHAnsi" w:hAnsiTheme="majorHAnsi" w:cstheme="majorHAnsi"/>
          <w:sz w:val="22"/>
          <w:szCs w:val="22"/>
        </w:rPr>
        <w:t>.</w:t>
      </w:r>
      <w:r w:rsidR="008D3787">
        <w:rPr>
          <w:rFonts w:asciiTheme="majorHAnsi" w:hAnsiTheme="majorHAnsi" w:cstheme="majorHAnsi"/>
          <w:sz w:val="22"/>
          <w:szCs w:val="22"/>
        </w:rPr>
        <w:t xml:space="preserve"> </w:t>
      </w:r>
      <w:r w:rsidR="009B1861">
        <w:rPr>
          <w:rFonts w:asciiTheme="majorHAnsi" w:hAnsiTheme="majorHAnsi" w:cstheme="majorHAnsi"/>
          <w:sz w:val="22"/>
          <w:szCs w:val="22"/>
        </w:rPr>
        <w:t>Esto</w:t>
      </w:r>
      <w:r w:rsidR="008D3787">
        <w:rPr>
          <w:rFonts w:asciiTheme="majorHAnsi" w:hAnsiTheme="majorHAnsi" w:cstheme="majorHAnsi"/>
          <w:sz w:val="22"/>
          <w:szCs w:val="22"/>
        </w:rPr>
        <w:t xml:space="preserve"> permitirá desestabilizar la </w:t>
      </w:r>
      <w:r w:rsidR="009B1861">
        <w:rPr>
          <w:rFonts w:asciiTheme="majorHAnsi" w:hAnsiTheme="majorHAnsi" w:cstheme="majorHAnsi"/>
          <w:sz w:val="22"/>
          <w:szCs w:val="22"/>
        </w:rPr>
        <w:t xml:space="preserve">estructura terciaria de la proteína comprometiendo la adhesión del </w:t>
      </w:r>
      <w:r w:rsidR="00AD08E1">
        <w:rPr>
          <w:rFonts w:asciiTheme="majorHAnsi" w:hAnsiTheme="majorHAnsi" w:cstheme="majorHAnsi"/>
          <w:sz w:val="22"/>
          <w:szCs w:val="22"/>
        </w:rPr>
        <w:t>patógeno</w:t>
      </w:r>
      <w:r w:rsidR="00B1029A">
        <w:rPr>
          <w:rFonts w:asciiTheme="majorHAnsi" w:hAnsiTheme="majorHAnsi" w:cstheme="majorHAnsi"/>
          <w:sz w:val="22"/>
          <w:szCs w:val="22"/>
        </w:rPr>
        <w:t>, por ende este no podrá infectar</w:t>
      </w:r>
      <w:r w:rsidR="006D57A0">
        <w:rPr>
          <w:rFonts w:asciiTheme="majorHAnsi" w:hAnsiTheme="majorHAnsi" w:cstheme="majorHAnsi"/>
          <w:sz w:val="22"/>
          <w:szCs w:val="22"/>
        </w:rPr>
        <w:t xml:space="preserve">. Posteriormente esta </w:t>
      </w:r>
      <w:r w:rsidR="00CF1852">
        <w:rPr>
          <w:rFonts w:asciiTheme="majorHAnsi" w:hAnsiTheme="majorHAnsi" w:cstheme="majorHAnsi"/>
          <w:sz w:val="22"/>
          <w:szCs w:val="22"/>
        </w:rPr>
        <w:t>intervención</w:t>
      </w:r>
      <w:r w:rsidR="007A538C">
        <w:rPr>
          <w:rFonts w:asciiTheme="majorHAnsi" w:hAnsiTheme="majorHAnsi" w:cstheme="majorHAnsi"/>
          <w:sz w:val="22"/>
          <w:szCs w:val="22"/>
        </w:rPr>
        <w:t xml:space="preserve"> del péptido </w:t>
      </w:r>
      <w:proofErr w:type="spellStart"/>
      <w:r w:rsidR="007A538C">
        <w:rPr>
          <w:rFonts w:asciiTheme="majorHAnsi" w:hAnsiTheme="majorHAnsi" w:cstheme="majorHAnsi"/>
          <w:sz w:val="22"/>
          <w:szCs w:val="22"/>
        </w:rPr>
        <w:t>anti-adhesivo</w:t>
      </w:r>
      <w:proofErr w:type="spellEnd"/>
      <w:r w:rsidR="006D57A0">
        <w:rPr>
          <w:rFonts w:asciiTheme="majorHAnsi" w:hAnsiTheme="majorHAnsi" w:cstheme="majorHAnsi"/>
          <w:sz w:val="22"/>
          <w:szCs w:val="22"/>
        </w:rPr>
        <w:t xml:space="preserve"> será comprobada </w:t>
      </w:r>
      <w:r w:rsidR="00B1029A">
        <w:rPr>
          <w:rFonts w:asciiTheme="majorHAnsi" w:hAnsiTheme="majorHAnsi" w:cstheme="majorHAnsi"/>
          <w:sz w:val="22"/>
          <w:szCs w:val="22"/>
        </w:rPr>
        <w:t>utilizando la</w:t>
      </w:r>
      <w:r w:rsidR="006D57A0">
        <w:rPr>
          <w:rFonts w:asciiTheme="majorHAnsi" w:hAnsiTheme="majorHAnsi" w:cstheme="majorHAnsi"/>
          <w:sz w:val="22"/>
          <w:szCs w:val="22"/>
        </w:rPr>
        <w:t xml:space="preserve"> pinza magnética</w:t>
      </w:r>
      <w:r w:rsidR="005421E9">
        <w:rPr>
          <w:rFonts w:asciiTheme="majorHAnsi" w:hAnsiTheme="majorHAnsi" w:cstheme="majorHAnsi"/>
          <w:sz w:val="22"/>
          <w:szCs w:val="22"/>
        </w:rPr>
        <w:t xml:space="preserve"> </w:t>
      </w:r>
      <w:r w:rsidR="008A2FE7">
        <w:rPr>
          <w:rFonts w:asciiTheme="majorHAnsi" w:hAnsiTheme="majorHAnsi" w:cstheme="majorHAnsi"/>
          <w:sz w:val="22"/>
          <w:szCs w:val="22"/>
        </w:rPr>
        <w:t>desarrollada en este proyecto</w:t>
      </w:r>
      <w:r w:rsidR="00280778">
        <w:rPr>
          <w:rFonts w:asciiTheme="majorHAnsi" w:hAnsiTheme="majorHAnsi" w:cstheme="majorHAnsi"/>
          <w:sz w:val="22"/>
          <w:szCs w:val="22"/>
        </w:rPr>
        <w:t xml:space="preserve">. Esto </w:t>
      </w:r>
      <w:r w:rsidR="005421E9">
        <w:rPr>
          <w:rFonts w:asciiTheme="majorHAnsi" w:hAnsiTheme="majorHAnsi" w:cstheme="majorHAnsi"/>
          <w:sz w:val="22"/>
          <w:szCs w:val="22"/>
        </w:rPr>
        <w:t xml:space="preserve">mediante el análisis de </w:t>
      </w:r>
      <w:r w:rsidR="00CF1852">
        <w:rPr>
          <w:rFonts w:asciiTheme="majorHAnsi" w:hAnsiTheme="majorHAnsi" w:cstheme="majorHAnsi"/>
          <w:sz w:val="22"/>
          <w:szCs w:val="22"/>
        </w:rPr>
        <w:t xml:space="preserve">su </w:t>
      </w:r>
      <w:r w:rsidR="00E44870">
        <w:rPr>
          <w:rFonts w:asciiTheme="majorHAnsi" w:hAnsiTheme="majorHAnsi" w:cstheme="majorHAnsi"/>
          <w:sz w:val="22"/>
          <w:szCs w:val="22"/>
        </w:rPr>
        <w:t>extensión</w:t>
      </w:r>
      <w:r w:rsidR="00CF1852">
        <w:rPr>
          <w:rFonts w:asciiTheme="majorHAnsi" w:hAnsiTheme="majorHAnsi" w:cstheme="majorHAnsi"/>
          <w:sz w:val="22"/>
          <w:szCs w:val="22"/>
        </w:rPr>
        <w:t>, ya que algunas de estas proteínas en tándem no son extensibles originalmente.</w:t>
      </w:r>
    </w:p>
    <w:p w14:paraId="00391733" w14:textId="0B1D02BD" w:rsidR="003D2267" w:rsidRDefault="003D2267">
      <w:pPr>
        <w:pBdr>
          <w:top w:val="nil"/>
          <w:left w:val="nil"/>
          <w:bottom w:val="nil"/>
          <w:right w:val="nil"/>
          <w:between w:val="nil"/>
        </w:pBdr>
        <w:spacing w:line="360" w:lineRule="auto"/>
        <w:jc w:val="both"/>
        <w:rPr>
          <w:rFonts w:ascii="Calibri" w:eastAsia="Calibri" w:hAnsi="Calibri" w:cs="Calibri"/>
          <w:b/>
          <w:lang w:val="es-ES"/>
        </w:rPr>
      </w:pPr>
    </w:p>
    <w:p w14:paraId="72FEBC89" w14:textId="77777777" w:rsidR="00DA4407" w:rsidRPr="007E45DC" w:rsidRDefault="00DA4407">
      <w:pPr>
        <w:pBdr>
          <w:top w:val="nil"/>
          <w:left w:val="nil"/>
          <w:bottom w:val="nil"/>
          <w:right w:val="nil"/>
          <w:between w:val="nil"/>
        </w:pBdr>
        <w:spacing w:line="360" w:lineRule="auto"/>
        <w:jc w:val="both"/>
        <w:rPr>
          <w:rFonts w:ascii="Calibri" w:eastAsia="Calibri" w:hAnsi="Calibri" w:cs="Calibri"/>
          <w:b/>
          <w:lang w:val="es-ES"/>
        </w:rPr>
      </w:pPr>
    </w:p>
    <w:p w14:paraId="7875833F" w14:textId="77777777" w:rsidR="00800FCC" w:rsidRPr="009F7DF5" w:rsidRDefault="00EB25B2" w:rsidP="003D2267">
      <w:pPr>
        <w:pStyle w:val="Heading1"/>
        <w:numPr>
          <w:ilvl w:val="0"/>
          <w:numId w:val="0"/>
        </w:numPr>
        <w:ind w:left="720" w:hanging="360"/>
        <w:rPr>
          <w:lang w:val="en-US"/>
        </w:rPr>
      </w:pPr>
      <w:bookmarkStart w:id="69" w:name="_Toc111485050"/>
      <w:r w:rsidRPr="009F7DF5">
        <w:rPr>
          <w:lang w:val="en-US"/>
        </w:rPr>
        <w:lastRenderedPageBreak/>
        <w:t>REFERENCIAS</w:t>
      </w:r>
      <w:bookmarkEnd w:id="69"/>
    </w:p>
    <w:p w14:paraId="4F38F5BB" w14:textId="77777777" w:rsidR="00800FCC" w:rsidRPr="00DA4407" w:rsidRDefault="00800FCC">
      <w:pPr>
        <w:pBdr>
          <w:top w:val="nil"/>
          <w:left w:val="nil"/>
          <w:bottom w:val="nil"/>
          <w:right w:val="nil"/>
          <w:between w:val="nil"/>
        </w:pBdr>
        <w:spacing w:line="360" w:lineRule="auto"/>
        <w:jc w:val="both"/>
        <w:rPr>
          <w:rFonts w:asciiTheme="majorHAnsi" w:eastAsia="Helvetica Neue" w:hAnsiTheme="majorHAnsi" w:cstheme="majorHAnsi"/>
          <w:b/>
          <w:sz w:val="22"/>
          <w:szCs w:val="22"/>
          <w:lang w:val="en-US"/>
        </w:rPr>
      </w:pPr>
    </w:p>
    <w:bookmarkStart w:id="70" w:name="_Hlk110712589"/>
    <w:p w14:paraId="3ADF784C" w14:textId="77777777" w:rsidR="0033120D" w:rsidRPr="00C009EC" w:rsidRDefault="00B71020"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rPr>
        <w:fldChar w:fldCharType="begin"/>
      </w:r>
      <w:r w:rsidR="00784F51" w:rsidRPr="00C009EC">
        <w:rPr>
          <w:rFonts w:asciiTheme="majorHAnsi" w:hAnsiTheme="majorHAnsi" w:cstheme="majorHAnsi"/>
          <w:sz w:val="22"/>
          <w:szCs w:val="22"/>
          <w:lang w:val="en-US"/>
        </w:rPr>
        <w:instrText xml:space="preserve"> ADDIN ZOTERO_BIBL {"uncited":[],"omitted":[],"custom":[]} CSL_BIBLIOGRAPHY </w:instrText>
      </w:r>
      <w:r w:rsidRPr="00C009EC">
        <w:rPr>
          <w:rFonts w:asciiTheme="majorHAnsi" w:hAnsiTheme="majorHAnsi" w:cstheme="majorHAnsi"/>
          <w:sz w:val="22"/>
          <w:szCs w:val="22"/>
        </w:rPr>
        <w:fldChar w:fldCharType="separate"/>
      </w:r>
      <w:r w:rsidR="0033120D" w:rsidRPr="00C009EC">
        <w:rPr>
          <w:rFonts w:asciiTheme="majorHAnsi" w:hAnsiTheme="majorHAnsi" w:cstheme="majorHAnsi"/>
          <w:sz w:val="22"/>
          <w:szCs w:val="22"/>
          <w:lang w:val="en-US"/>
        </w:rPr>
        <w:t>1.</w:t>
      </w:r>
      <w:r w:rsidR="0033120D" w:rsidRPr="00C009EC">
        <w:rPr>
          <w:rFonts w:asciiTheme="majorHAnsi" w:hAnsiTheme="majorHAnsi" w:cstheme="majorHAnsi"/>
          <w:sz w:val="22"/>
          <w:szCs w:val="22"/>
          <w:lang w:val="en-US"/>
        </w:rPr>
        <w:tab/>
        <w:t>Sender R, Fuchs S, Milo R. Revised Estimates for the Number of Human and Bacteria Cells in the Body. PLOS Biol. 2016 ago;14(8</w:t>
      </w:r>
      <w:proofErr w:type="gramStart"/>
      <w:r w:rsidR="0033120D" w:rsidRPr="00C009EC">
        <w:rPr>
          <w:rFonts w:asciiTheme="majorHAnsi" w:hAnsiTheme="majorHAnsi" w:cstheme="majorHAnsi"/>
          <w:sz w:val="22"/>
          <w:szCs w:val="22"/>
          <w:lang w:val="en-US"/>
        </w:rPr>
        <w:t>):e</w:t>
      </w:r>
      <w:proofErr w:type="gramEnd"/>
      <w:r w:rsidR="0033120D" w:rsidRPr="00C009EC">
        <w:rPr>
          <w:rFonts w:asciiTheme="majorHAnsi" w:hAnsiTheme="majorHAnsi" w:cstheme="majorHAnsi"/>
          <w:sz w:val="22"/>
          <w:szCs w:val="22"/>
          <w:lang w:val="en-US"/>
        </w:rPr>
        <w:t xml:space="preserve">1002533. </w:t>
      </w:r>
    </w:p>
    <w:p w14:paraId="2A16C318"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2.</w:t>
      </w:r>
      <w:r w:rsidRPr="00C009EC">
        <w:rPr>
          <w:rFonts w:asciiTheme="majorHAnsi" w:hAnsiTheme="majorHAnsi" w:cstheme="majorHAnsi"/>
          <w:sz w:val="22"/>
          <w:szCs w:val="22"/>
          <w:lang w:val="en-US"/>
        </w:rPr>
        <w:tab/>
        <w:t xml:space="preserve">Jaalouk DE, Lammerding J. Mechanotransduction gone awry. Nat Rev Mol Cell Biol. 2009 Jan;10(1):63–73. </w:t>
      </w:r>
    </w:p>
    <w:p w14:paraId="46472E22"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3.</w:t>
      </w:r>
      <w:r w:rsidRPr="00C009EC">
        <w:rPr>
          <w:rFonts w:asciiTheme="majorHAnsi" w:hAnsiTheme="majorHAnsi" w:cstheme="majorHAnsi"/>
          <w:sz w:val="22"/>
          <w:szCs w:val="22"/>
          <w:lang w:val="en-US"/>
        </w:rPr>
        <w:tab/>
        <w:t xml:space="preserve">Capitanio M, Pavone FS. Interrogating Biology with Force: Single Molecule High-Resolution Measurements with Optical Tweezers. Biophys J. 2013 Sep 17;105(6):1293–303. </w:t>
      </w:r>
    </w:p>
    <w:p w14:paraId="33C1B3F5"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4.</w:t>
      </w:r>
      <w:r w:rsidRPr="00C009EC">
        <w:rPr>
          <w:rFonts w:asciiTheme="majorHAnsi" w:hAnsiTheme="majorHAnsi" w:cstheme="majorHAnsi"/>
          <w:sz w:val="22"/>
          <w:szCs w:val="22"/>
          <w:lang w:val="en-US"/>
        </w:rPr>
        <w:tab/>
        <w:t xml:space="preserve">Orr AW, Helmke BP, Blackman BR, Schwartz MA. Mechanisms of Mechanotransduction. Dev Cell. 2006 Jan 1;10(1):11–20. </w:t>
      </w:r>
    </w:p>
    <w:p w14:paraId="29217D2C"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5.</w:t>
      </w:r>
      <w:r w:rsidRPr="00C009EC">
        <w:rPr>
          <w:rFonts w:asciiTheme="majorHAnsi" w:hAnsiTheme="majorHAnsi" w:cstheme="majorHAnsi"/>
          <w:sz w:val="22"/>
          <w:szCs w:val="22"/>
          <w:lang w:val="en-US"/>
        </w:rPr>
        <w:tab/>
        <w:t xml:space="preserve">Hoffman BD, Grashoff C, Schwartz MA. Dynamic molecular processes mediate cellular mechanotransduction. Nature. 2011 Jul;475(7356):316–23. </w:t>
      </w:r>
    </w:p>
    <w:p w14:paraId="04CBB92F"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6.</w:t>
      </w:r>
      <w:r w:rsidRPr="00C009EC">
        <w:rPr>
          <w:rFonts w:asciiTheme="majorHAnsi" w:hAnsiTheme="majorHAnsi" w:cstheme="majorHAnsi"/>
          <w:sz w:val="22"/>
          <w:szCs w:val="22"/>
          <w:lang w:val="en-US"/>
        </w:rPr>
        <w:tab/>
        <w:t xml:space="preserve">Hahn C, Schwartz MA. Mechanotransduction in vascular physiology and atherogenesis. Nat Rev Mol Cell Biol. 2009 Jan;10(1):53–62. </w:t>
      </w:r>
    </w:p>
    <w:p w14:paraId="168BFC65"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7.</w:t>
      </w:r>
      <w:r w:rsidRPr="00C009EC">
        <w:rPr>
          <w:rFonts w:asciiTheme="majorHAnsi" w:hAnsiTheme="majorHAnsi" w:cstheme="majorHAnsi"/>
          <w:sz w:val="22"/>
          <w:szCs w:val="22"/>
          <w:lang w:val="en-US"/>
        </w:rPr>
        <w:tab/>
        <w:t xml:space="preserve">Levental KR, Yu H, Kass L, Lakins JN, Egeblad M, Erler JT, et al. Matrix Crosslinking Forces Tumor Progression by Enhancing Integrin Signaling. Cell. 2009 Nov 25;139(5):891–906. </w:t>
      </w:r>
    </w:p>
    <w:p w14:paraId="135E6AA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8.</w:t>
      </w:r>
      <w:r w:rsidRPr="00C009EC">
        <w:rPr>
          <w:rFonts w:asciiTheme="majorHAnsi" w:hAnsiTheme="majorHAnsi" w:cstheme="majorHAnsi"/>
          <w:sz w:val="22"/>
          <w:szCs w:val="22"/>
          <w:lang w:val="en-US"/>
        </w:rPr>
        <w:tab/>
        <w:t xml:space="preserve">Buyandelger B, Ng KE, Miocic S, Piotrowska I, Gunkel S, Ku CH, et al. MLP (muscle LIM protein) as a stress sensor in the heart. Pflüg Arch - Eur J Physiol. 2011 Jul 1;462(1):135–42. </w:t>
      </w:r>
    </w:p>
    <w:p w14:paraId="282DAEAE"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9.</w:t>
      </w:r>
      <w:r w:rsidRPr="00C009EC">
        <w:rPr>
          <w:rFonts w:asciiTheme="majorHAnsi" w:hAnsiTheme="majorHAnsi" w:cstheme="majorHAnsi"/>
          <w:sz w:val="22"/>
          <w:szCs w:val="22"/>
          <w:lang w:val="en-US"/>
        </w:rPr>
        <w:tab/>
        <w:t>Skeletal muscle repair in a mouse model of nemaline myopathy | Human Molecular Genetics | Oxford Academic [Internet]. [cited 2022 Aug 15]. Available from: https://academic.oup.com/hmg/article/15/17/2603/854420</w:t>
      </w:r>
    </w:p>
    <w:p w14:paraId="7B931D4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rPr>
        <w:t>10.</w:t>
      </w:r>
      <w:r w:rsidRPr="00C009EC">
        <w:rPr>
          <w:rFonts w:asciiTheme="majorHAnsi" w:hAnsiTheme="majorHAnsi" w:cstheme="majorHAnsi"/>
          <w:sz w:val="22"/>
          <w:szCs w:val="22"/>
        </w:rPr>
        <w:tab/>
        <w:t xml:space="preserve">Rivas-Pardo JA, Badilla CL, Tapia-Rojo R, Alonso-Caballero Á, Fernández JM. </w:t>
      </w:r>
      <w:r w:rsidRPr="00C009EC">
        <w:rPr>
          <w:rFonts w:asciiTheme="majorHAnsi" w:hAnsiTheme="majorHAnsi" w:cstheme="majorHAnsi"/>
          <w:sz w:val="22"/>
          <w:szCs w:val="22"/>
          <w:lang w:val="en-US"/>
        </w:rPr>
        <w:t xml:space="preserve">Molecular strategy for blocking isopeptide bond formation in nascent pilin proteins. Proc Natl Acad Sci. 2018 Sep 11;115(37):9222–7. </w:t>
      </w:r>
    </w:p>
    <w:p w14:paraId="55D7255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11.</w:t>
      </w:r>
      <w:r w:rsidRPr="00C009EC">
        <w:rPr>
          <w:rFonts w:asciiTheme="majorHAnsi" w:hAnsiTheme="majorHAnsi" w:cstheme="majorHAnsi"/>
          <w:sz w:val="22"/>
          <w:szCs w:val="22"/>
          <w:lang w:val="en-US"/>
        </w:rPr>
        <w:tab/>
        <w:t xml:space="preserve">Klebe RJ. Isolation of a collagen-dependent cell attachment factor. Nature. 1974 Jul;250(5463):248–51. </w:t>
      </w:r>
    </w:p>
    <w:p w14:paraId="39C0D19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12.</w:t>
      </w:r>
      <w:r w:rsidRPr="00C009EC">
        <w:rPr>
          <w:rFonts w:asciiTheme="majorHAnsi" w:hAnsiTheme="majorHAnsi" w:cstheme="majorHAnsi"/>
          <w:sz w:val="22"/>
          <w:szCs w:val="22"/>
          <w:lang w:val="en-US"/>
        </w:rPr>
        <w:tab/>
        <w:t xml:space="preserve">García AJ, Ducheyne P, Boettiger D. Quantification of cell adhesion using a spinning disc device and application to surface-reactive materials. Biomaterials. 1997 Aug;18(16):1091–8. </w:t>
      </w:r>
    </w:p>
    <w:p w14:paraId="3534D31D"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13.</w:t>
      </w:r>
      <w:r w:rsidRPr="00C009EC">
        <w:rPr>
          <w:rFonts w:asciiTheme="majorHAnsi" w:hAnsiTheme="majorHAnsi" w:cstheme="majorHAnsi"/>
          <w:sz w:val="22"/>
          <w:szCs w:val="22"/>
          <w:lang w:val="en-US"/>
        </w:rPr>
        <w:tab/>
        <w:t xml:space="preserve">Kaplanski G, Farnarier C, Tissot O, Pierres A, Benoliel AM, Alessi MC, et al. Granulocyte-endothelium initial adhesion. Analysis of transient binding events mediated by E-selectin in a laminar shear flow. Biophys J. 1993 Jun;64(6):1922–33. </w:t>
      </w:r>
    </w:p>
    <w:p w14:paraId="4693C9C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14.</w:t>
      </w:r>
      <w:r w:rsidRPr="00C009EC">
        <w:rPr>
          <w:rFonts w:asciiTheme="majorHAnsi" w:hAnsiTheme="majorHAnsi" w:cstheme="majorHAnsi"/>
          <w:sz w:val="22"/>
          <w:szCs w:val="22"/>
          <w:lang w:val="en-US"/>
        </w:rPr>
        <w:tab/>
        <w:t xml:space="preserve">Zlatanova J, Lindsay SM, Leuba SH. Single molecule force spectroscopy in biology using the atomic force microscope. Prog Biophys Mol Biol. 2000 Jul 1;74(1):37–61. </w:t>
      </w:r>
    </w:p>
    <w:p w14:paraId="2EB1247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lastRenderedPageBreak/>
        <w:t>15.</w:t>
      </w:r>
      <w:r w:rsidRPr="00C009EC">
        <w:rPr>
          <w:rFonts w:asciiTheme="majorHAnsi" w:hAnsiTheme="majorHAnsi" w:cstheme="majorHAnsi"/>
          <w:sz w:val="22"/>
          <w:szCs w:val="22"/>
          <w:lang w:val="en-US"/>
        </w:rPr>
        <w:tab/>
        <w:t xml:space="preserve">Lee CK, Wang YM, Huang LS, Lin S. Atomic force microscopy: Determination of unbinding force, off rate and energy barrier for protein–ligand interaction. Micron. 2007 Jul 1;38(5):446–61. </w:t>
      </w:r>
    </w:p>
    <w:p w14:paraId="5CD00FFD"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16.</w:t>
      </w:r>
      <w:r w:rsidRPr="00C009EC">
        <w:rPr>
          <w:rFonts w:asciiTheme="majorHAnsi" w:hAnsiTheme="majorHAnsi" w:cstheme="majorHAnsi"/>
          <w:sz w:val="22"/>
          <w:szCs w:val="22"/>
          <w:lang w:val="en-US"/>
        </w:rPr>
        <w:tab/>
        <w:t xml:space="preserve">Kishino A, Yanagida T. Force measurements by micromanipulation of a single actin filament by glass needles. Nature. 1988 Jul 7;334(6177):74–6. </w:t>
      </w:r>
    </w:p>
    <w:p w14:paraId="3502504D"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17.</w:t>
      </w:r>
      <w:r w:rsidRPr="00C009EC">
        <w:rPr>
          <w:rFonts w:asciiTheme="majorHAnsi" w:hAnsiTheme="majorHAnsi" w:cstheme="majorHAnsi"/>
          <w:sz w:val="22"/>
          <w:szCs w:val="22"/>
          <w:lang w:val="en-US"/>
        </w:rPr>
        <w:tab/>
        <w:t xml:space="preserve">Bustamante C, Yan S. The Development of Single Molecule Force Spectroscopy: From Polymer Biophysics to Molecular Machines. Q Rev Biophys. 2022 Aug 2;1–105. </w:t>
      </w:r>
    </w:p>
    <w:p w14:paraId="34CF695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18.</w:t>
      </w:r>
      <w:r w:rsidRPr="00C009EC">
        <w:rPr>
          <w:rFonts w:asciiTheme="majorHAnsi" w:hAnsiTheme="majorHAnsi" w:cstheme="majorHAnsi"/>
          <w:sz w:val="22"/>
          <w:szCs w:val="22"/>
          <w:lang w:val="en-US"/>
        </w:rPr>
        <w:tab/>
        <w:t xml:space="preserve">Williams MC, Rouzina I. Force spectroscopy of single DNA and RNA molecules. Curr Opin Struct Biol. 2002 Jun;12(3):330–6. </w:t>
      </w:r>
    </w:p>
    <w:p w14:paraId="14085658"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19.</w:t>
      </w:r>
      <w:r w:rsidRPr="00C009EC">
        <w:rPr>
          <w:rFonts w:asciiTheme="majorHAnsi" w:hAnsiTheme="majorHAnsi" w:cstheme="majorHAnsi"/>
          <w:sz w:val="22"/>
          <w:szCs w:val="22"/>
          <w:lang w:val="en-US"/>
        </w:rPr>
        <w:tab/>
        <w:t xml:space="preserve">Helenius J, Heisenberg CP, Gaub HE, Muller DJ. Single-cell force spectroscopy. J Cell Sci. 2008 Jun 1;121(11):1785–91. </w:t>
      </w:r>
    </w:p>
    <w:p w14:paraId="1EE5227F"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20.</w:t>
      </w:r>
      <w:r w:rsidRPr="00C009EC">
        <w:rPr>
          <w:rFonts w:asciiTheme="majorHAnsi" w:hAnsiTheme="majorHAnsi" w:cstheme="majorHAnsi"/>
          <w:sz w:val="22"/>
          <w:szCs w:val="22"/>
          <w:lang w:val="en-US"/>
        </w:rPr>
        <w:tab/>
        <w:t xml:space="preserve">Hoffmann T, Dougan L. Single molecule force spectroscopy using polyproteins. Chem Soc Rev. 2012 Jun 25;41(14):4781–96. </w:t>
      </w:r>
    </w:p>
    <w:p w14:paraId="57692246"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21.</w:t>
      </w:r>
      <w:r w:rsidRPr="00C009EC">
        <w:rPr>
          <w:rFonts w:asciiTheme="majorHAnsi" w:hAnsiTheme="majorHAnsi" w:cstheme="majorHAnsi"/>
          <w:sz w:val="22"/>
          <w:szCs w:val="22"/>
          <w:lang w:val="en-US"/>
        </w:rPr>
        <w:tab/>
        <w:t xml:space="preserve">Binnig G, Quate CF, Gerber Ch. Atomic Force Microscope. Phys Rev Lett. 1986 Mar 3;56(9):930–3. </w:t>
      </w:r>
    </w:p>
    <w:p w14:paraId="7754C3D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22.</w:t>
      </w:r>
      <w:r w:rsidRPr="00C009EC">
        <w:rPr>
          <w:rFonts w:asciiTheme="majorHAnsi" w:hAnsiTheme="majorHAnsi" w:cstheme="majorHAnsi"/>
          <w:sz w:val="22"/>
          <w:szCs w:val="22"/>
          <w:lang w:val="en-US"/>
        </w:rPr>
        <w:tab/>
        <w:t xml:space="preserve">Ashkin A, Dziedzic JM, Bjorkholm JE, Chu S. Observation of a single-beam gradient force optical trap for dielectric particles. Opt Lett. 1986 May 1;11(5):288–90. </w:t>
      </w:r>
    </w:p>
    <w:p w14:paraId="09EA55AB"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23.</w:t>
      </w:r>
      <w:r w:rsidRPr="00C009EC">
        <w:rPr>
          <w:rFonts w:asciiTheme="majorHAnsi" w:hAnsiTheme="majorHAnsi" w:cstheme="majorHAnsi"/>
          <w:sz w:val="22"/>
          <w:szCs w:val="22"/>
          <w:lang w:val="en-US"/>
        </w:rPr>
        <w:tab/>
        <w:t xml:space="preserve">Strick TR, Allemand JF, Bensimon D, Bensimon A, Croquette V. The Elasticity of a Single Supercoiled DNA Molecule. Science. 1996 Mar 29;271(5257):1835–7. </w:t>
      </w:r>
    </w:p>
    <w:p w14:paraId="7DE54215"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24.</w:t>
      </w:r>
      <w:r w:rsidRPr="00C009EC">
        <w:rPr>
          <w:rFonts w:asciiTheme="majorHAnsi" w:hAnsiTheme="majorHAnsi" w:cstheme="majorHAnsi"/>
          <w:sz w:val="22"/>
          <w:szCs w:val="22"/>
          <w:lang w:val="en-US"/>
        </w:rPr>
        <w:tab/>
        <w:t xml:space="preserve">Jena BP, editor. Atomic Force Microscopy in Cell Biology Volume 68. 2011. 430 p. </w:t>
      </w:r>
    </w:p>
    <w:p w14:paraId="5F250BF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25.</w:t>
      </w:r>
      <w:r w:rsidRPr="00C009EC">
        <w:rPr>
          <w:rFonts w:asciiTheme="majorHAnsi" w:hAnsiTheme="majorHAnsi" w:cstheme="majorHAnsi"/>
          <w:sz w:val="22"/>
          <w:szCs w:val="22"/>
          <w:lang w:val="en-US"/>
        </w:rPr>
        <w:tab/>
        <w:t xml:space="preserve">Seo Y, Jhe W. Atomic force microscopy and spectroscopy. Rep Prog Phys. 2007 Dec;71(1):016101. </w:t>
      </w:r>
    </w:p>
    <w:p w14:paraId="2B49427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26.</w:t>
      </w:r>
      <w:r w:rsidRPr="00C009EC">
        <w:rPr>
          <w:rFonts w:asciiTheme="majorHAnsi" w:hAnsiTheme="majorHAnsi" w:cstheme="majorHAnsi"/>
          <w:sz w:val="22"/>
          <w:szCs w:val="22"/>
          <w:lang w:val="en-US"/>
        </w:rPr>
        <w:tab/>
        <w:t xml:space="preserve">Parot P, Dufrêne YF, Hinterdorfer P, Le Grimellec C, Navajas D, Pellequer JL, et al. Past, present and future of atomic force microscopy in life sciences and medicine. J Mol Recognit. 2007;20(6):418–31. </w:t>
      </w:r>
    </w:p>
    <w:p w14:paraId="3487EED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27.</w:t>
      </w:r>
      <w:r w:rsidRPr="00C009EC">
        <w:rPr>
          <w:rFonts w:asciiTheme="majorHAnsi" w:hAnsiTheme="majorHAnsi" w:cstheme="majorHAnsi"/>
          <w:sz w:val="22"/>
          <w:szCs w:val="22"/>
          <w:lang w:val="en-US"/>
        </w:rPr>
        <w:tab/>
        <w:t xml:space="preserve">Dufrêne YF, Ando T, Garcia R, Alsteens D, Martinez-Martin D, Engel A, et al. Imaging modes of atomic force microscopy for application in molecular and cell biology. Nat Nanotechnol. 2017 Apr;12(4):295–307. </w:t>
      </w:r>
    </w:p>
    <w:p w14:paraId="5DE210CF"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28.</w:t>
      </w:r>
      <w:r w:rsidRPr="00C009EC">
        <w:rPr>
          <w:rFonts w:asciiTheme="majorHAnsi" w:hAnsiTheme="majorHAnsi" w:cstheme="majorHAnsi"/>
          <w:sz w:val="22"/>
          <w:szCs w:val="22"/>
          <w:lang w:val="en-US"/>
        </w:rPr>
        <w:tab/>
        <w:t>Dufrêne YF, Viljoen A, Mignolet J, Mathelié-Guinlet M. AFM in cellular and molecular microbiology. Cell Microbiol. 2021 Jul 1;23(7</w:t>
      </w:r>
      <w:proofErr w:type="gramStart"/>
      <w:r w:rsidRPr="00C009EC">
        <w:rPr>
          <w:rFonts w:asciiTheme="majorHAnsi" w:hAnsiTheme="majorHAnsi" w:cstheme="majorHAnsi"/>
          <w:sz w:val="22"/>
          <w:szCs w:val="22"/>
          <w:lang w:val="en-US"/>
        </w:rPr>
        <w:t>):e</w:t>
      </w:r>
      <w:proofErr w:type="gramEnd"/>
      <w:r w:rsidRPr="00C009EC">
        <w:rPr>
          <w:rFonts w:asciiTheme="majorHAnsi" w:hAnsiTheme="majorHAnsi" w:cstheme="majorHAnsi"/>
          <w:sz w:val="22"/>
          <w:szCs w:val="22"/>
          <w:lang w:val="en-US"/>
        </w:rPr>
        <w:t xml:space="preserve">13324. </w:t>
      </w:r>
    </w:p>
    <w:p w14:paraId="44ABAE3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29.</w:t>
      </w:r>
      <w:r w:rsidRPr="00C009EC">
        <w:rPr>
          <w:rFonts w:asciiTheme="majorHAnsi" w:hAnsiTheme="majorHAnsi" w:cstheme="majorHAnsi"/>
          <w:sz w:val="22"/>
          <w:szCs w:val="22"/>
          <w:lang w:val="en-US"/>
        </w:rPr>
        <w:tab/>
        <w:t>Radmacher M. Chapter 4 - Measuring the Elastic Properties of Living Cells by the Atomic Force Microscope. In: Jena BP, Heinrich Hörber JK, editors. Methods in Cell Biology [Internet]. Academic Press; 2002 [cited 2022 May 5]. p. 67–90. (Atomic Force Microscopy in Cell Biology; vol. 68). Available from: https://www.sciencedirect.com/science/article/pii/S0091679X02680057</w:t>
      </w:r>
    </w:p>
    <w:p w14:paraId="094745BB"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lastRenderedPageBreak/>
        <w:t>30.</w:t>
      </w:r>
      <w:r w:rsidRPr="00C009EC">
        <w:rPr>
          <w:rFonts w:asciiTheme="majorHAnsi" w:hAnsiTheme="majorHAnsi" w:cstheme="majorHAnsi"/>
          <w:sz w:val="22"/>
          <w:szCs w:val="22"/>
          <w:lang w:val="en-US"/>
        </w:rPr>
        <w:tab/>
        <w:t xml:space="preserve">Kopycinska-Müller M, Geiss RH, Hurley DC. Contact mechanics and tip shape in AFM-based nanomechanical measurements. Ultramicroscopy. 2006 Apr 1;106(6):466–74. </w:t>
      </w:r>
    </w:p>
    <w:p w14:paraId="0E4AD0EE"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31.</w:t>
      </w:r>
      <w:r w:rsidRPr="00C009EC">
        <w:rPr>
          <w:rFonts w:asciiTheme="majorHAnsi" w:hAnsiTheme="majorHAnsi" w:cstheme="majorHAnsi"/>
          <w:sz w:val="22"/>
          <w:szCs w:val="22"/>
          <w:lang w:val="en-US"/>
        </w:rPr>
        <w:tab/>
        <w:t xml:space="preserve">Cappella B, Baschieri P, Frediani C, Miccoli P, Ascoli C. Force-distance curves by AFM. IEEE Eng Med Biol Mag. 1997 Mar;16(2):58–65. </w:t>
      </w:r>
    </w:p>
    <w:p w14:paraId="673E0490"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32.</w:t>
      </w:r>
      <w:r w:rsidRPr="00C009EC">
        <w:rPr>
          <w:rFonts w:asciiTheme="majorHAnsi" w:hAnsiTheme="majorHAnsi" w:cstheme="majorHAnsi"/>
          <w:sz w:val="22"/>
          <w:szCs w:val="22"/>
          <w:lang w:val="en-US"/>
        </w:rPr>
        <w:tab/>
        <w:t xml:space="preserve">Gimzewski JK, Joachim C. Nanoscale Science of Single Molecules Using Local Probes. Science. 1999 Mar 12;283(5408):1683–8. </w:t>
      </w:r>
    </w:p>
    <w:p w14:paraId="5141FACD"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33.</w:t>
      </w:r>
      <w:r w:rsidRPr="00C009EC">
        <w:rPr>
          <w:rFonts w:asciiTheme="majorHAnsi" w:hAnsiTheme="majorHAnsi" w:cstheme="majorHAnsi"/>
          <w:sz w:val="22"/>
          <w:szCs w:val="22"/>
          <w:lang w:val="en-US"/>
        </w:rPr>
        <w:tab/>
        <w:t xml:space="preserve">Oesterhelt F, Oesterhelt D, Pfeiffer M, Engel A, Gaub HE, Müller DJ. Unfolding Pathways of Individual Bacteriorhodopsins. Science. 2000 Apr 7;288(5463):143–6. </w:t>
      </w:r>
    </w:p>
    <w:p w14:paraId="6B3F794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34.</w:t>
      </w:r>
      <w:r w:rsidRPr="00C009EC">
        <w:rPr>
          <w:rFonts w:asciiTheme="majorHAnsi" w:hAnsiTheme="majorHAnsi" w:cstheme="majorHAnsi"/>
          <w:sz w:val="22"/>
          <w:szCs w:val="22"/>
          <w:lang w:val="en-US"/>
        </w:rPr>
        <w:tab/>
        <w:t xml:space="preserve">Marszalek PE, Lu H, Li H, Carrion-Vazquez M, Oberhauser AF, Schulten K, et al. Mechanical unfolding intermediates in titin modules. Nature. 1999 Nov;402(6757):100–3. </w:t>
      </w:r>
    </w:p>
    <w:p w14:paraId="7D1CFE85"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35.</w:t>
      </w:r>
      <w:r w:rsidRPr="00C009EC">
        <w:rPr>
          <w:rFonts w:asciiTheme="majorHAnsi" w:hAnsiTheme="majorHAnsi" w:cstheme="majorHAnsi"/>
          <w:sz w:val="22"/>
          <w:szCs w:val="22"/>
          <w:lang w:val="en-US"/>
        </w:rPr>
        <w:tab/>
        <w:t xml:space="preserve">Rief M, Gautel M, Oesterhelt F, Fernandez JM, Gaub HE. Reversible Unfolding of Individual Titin Immunoglobulin Domains by AFM. Science. 1997 May 16;276(5315):1109–12. </w:t>
      </w:r>
    </w:p>
    <w:p w14:paraId="5C5D3138"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36.</w:t>
      </w:r>
      <w:r w:rsidRPr="00C009EC">
        <w:rPr>
          <w:rFonts w:asciiTheme="majorHAnsi" w:hAnsiTheme="majorHAnsi" w:cstheme="majorHAnsi"/>
          <w:sz w:val="22"/>
          <w:szCs w:val="22"/>
          <w:lang w:val="en-US"/>
        </w:rPr>
        <w:tab/>
        <w:t xml:space="preserve">Oberhauser AF, Marszalek PE, Erickson HP, Fernandez JM. The molecular elasticity of the extracellular matrix protein tenascin. Nature. 1998 May;393(6681):181–5. </w:t>
      </w:r>
    </w:p>
    <w:p w14:paraId="7E3629C0"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37.</w:t>
      </w:r>
      <w:r w:rsidRPr="00C009EC">
        <w:rPr>
          <w:rFonts w:asciiTheme="majorHAnsi" w:hAnsiTheme="majorHAnsi" w:cstheme="majorHAnsi"/>
          <w:sz w:val="22"/>
          <w:szCs w:val="22"/>
          <w:lang w:val="en-US"/>
        </w:rPr>
        <w:tab/>
        <w:t xml:space="preserve">Strunz T, Oroszlan K, Schäfer R, Güntherodt HJ. Dynamic force spectroscopy of single DNA molecules. Proc Natl Acad Sci. 1999 Sep 28;96(20):11277–82. </w:t>
      </w:r>
    </w:p>
    <w:p w14:paraId="7EECA6F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38.</w:t>
      </w:r>
      <w:r w:rsidRPr="00C009EC">
        <w:rPr>
          <w:rFonts w:asciiTheme="majorHAnsi" w:hAnsiTheme="majorHAnsi" w:cstheme="majorHAnsi"/>
          <w:sz w:val="22"/>
          <w:szCs w:val="22"/>
          <w:lang w:val="en-US"/>
        </w:rPr>
        <w:tab/>
        <w:t xml:space="preserve">Milles LF, Schulten K, Gaub HE, Bernardi RC. Molecular mechanism of extreme mechanostability in a pathogen adhesin. Science. 2018 Mar 30;359(6383):1527–33. </w:t>
      </w:r>
    </w:p>
    <w:p w14:paraId="57CECB51"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39.</w:t>
      </w:r>
      <w:r w:rsidRPr="00C009EC">
        <w:rPr>
          <w:rFonts w:asciiTheme="majorHAnsi" w:hAnsiTheme="majorHAnsi" w:cstheme="majorHAnsi"/>
          <w:sz w:val="22"/>
          <w:szCs w:val="22"/>
          <w:lang w:val="en-US"/>
        </w:rPr>
        <w:tab/>
        <w:t xml:space="preserve">Alegre-Cebollada J, Badilla CL, Fernández JM. Isopeptide Bonds Block the Mechanical Extension of Pili in Pathogenic Streptococcus pyogenes. J Biol Chem. 2010 Apr 9;285(15):11235–42. </w:t>
      </w:r>
    </w:p>
    <w:p w14:paraId="335ABE10"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40.</w:t>
      </w:r>
      <w:r w:rsidRPr="00C009EC">
        <w:rPr>
          <w:rFonts w:asciiTheme="majorHAnsi" w:hAnsiTheme="majorHAnsi" w:cstheme="majorHAnsi"/>
          <w:sz w:val="22"/>
          <w:szCs w:val="22"/>
          <w:lang w:val="en-US"/>
        </w:rPr>
        <w:tab/>
        <w:t xml:space="preserve">Tranchida D, Kiflie Z, Acierno S, Piccarolo S. Nanoscale mechanical characterization of polymers by atomic force microscopy (AFM) nanoindentations: viscoelastic characterization of a model material. Meas Sci Technol. 2009 Jul;20(9):095702. </w:t>
      </w:r>
    </w:p>
    <w:p w14:paraId="3B3A4B46"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41.</w:t>
      </w:r>
      <w:r w:rsidRPr="00C009EC">
        <w:rPr>
          <w:rFonts w:asciiTheme="majorHAnsi" w:hAnsiTheme="majorHAnsi" w:cstheme="majorHAnsi"/>
          <w:sz w:val="22"/>
          <w:szCs w:val="22"/>
          <w:lang w:val="en-US"/>
        </w:rPr>
        <w:tab/>
        <w:t xml:space="preserve">Cuenot S, Frétigny C, Demoustier-Champagne S, Nysten B. Surface tension effect on the mechanical properties of nanomaterials measured by atomic force microscopy. Phys Rev B. 2004 Apr 20;69(16):165410. </w:t>
      </w:r>
    </w:p>
    <w:p w14:paraId="46667FA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42.</w:t>
      </w:r>
      <w:r w:rsidRPr="00C009EC">
        <w:rPr>
          <w:rFonts w:asciiTheme="majorHAnsi" w:hAnsiTheme="majorHAnsi" w:cstheme="majorHAnsi"/>
          <w:sz w:val="22"/>
          <w:szCs w:val="22"/>
          <w:lang w:val="en-US"/>
        </w:rPr>
        <w:tab/>
        <w:t xml:space="preserve">Cuenot S, Demoustier-Champagne S, Nysten B. Elastic modulus of polypyrrole nanotube. Phys Rev Lett. 2000 Aug 1;85(8):1690–3. </w:t>
      </w:r>
    </w:p>
    <w:p w14:paraId="653B8DCB"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43.</w:t>
      </w:r>
      <w:r w:rsidRPr="00C009EC">
        <w:rPr>
          <w:rFonts w:asciiTheme="majorHAnsi" w:hAnsiTheme="majorHAnsi" w:cstheme="majorHAnsi"/>
          <w:sz w:val="22"/>
          <w:szCs w:val="22"/>
          <w:lang w:val="en-US"/>
        </w:rPr>
        <w:tab/>
        <w:t xml:space="preserve">Fagadar-Cosma E, Mirica MC, Balcu I, Bucovicean C, Cretu C, Armeanu I, et al. Syntheses, Spectroscopic and AFM Characterization of Some Manganese Porphyrins and Their Hybrid Silica Nanomaterials. Molecules. 2009 Apr;14(4):1370–88. </w:t>
      </w:r>
    </w:p>
    <w:p w14:paraId="38BB8F12"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44.</w:t>
      </w:r>
      <w:r w:rsidRPr="00C009EC">
        <w:rPr>
          <w:rFonts w:asciiTheme="majorHAnsi" w:hAnsiTheme="majorHAnsi" w:cstheme="majorHAnsi"/>
          <w:sz w:val="22"/>
          <w:szCs w:val="22"/>
          <w:lang w:val="en-US"/>
        </w:rPr>
        <w:tab/>
        <w:t xml:space="preserve">Hosu BG, Jakab K, Bánki P, Tóth FI, Forgacs G. Magnetic tweezers for intracellular applications. Rev Sci Instrum. 2003 Sep;74(9):4158–63. </w:t>
      </w:r>
    </w:p>
    <w:p w14:paraId="0E6C75B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45.</w:t>
      </w:r>
      <w:r w:rsidRPr="00C009EC">
        <w:rPr>
          <w:rFonts w:asciiTheme="majorHAnsi" w:hAnsiTheme="majorHAnsi" w:cstheme="majorHAnsi"/>
          <w:sz w:val="22"/>
          <w:szCs w:val="22"/>
          <w:lang w:val="en-US"/>
        </w:rPr>
        <w:tab/>
        <w:t>Frontiers | A Guide to Magnetic Tweezers and Their Applications [Internet]. [cited 2022 Aug 15]. Available from: https://www.frontiersin.org/articles/10.3389/fphy.2016.00048/full</w:t>
      </w:r>
    </w:p>
    <w:p w14:paraId="71ECAE9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lastRenderedPageBreak/>
        <w:t>46.</w:t>
      </w:r>
      <w:r w:rsidRPr="00C009EC">
        <w:rPr>
          <w:rFonts w:asciiTheme="majorHAnsi" w:hAnsiTheme="majorHAnsi" w:cstheme="majorHAnsi"/>
          <w:sz w:val="22"/>
          <w:szCs w:val="22"/>
          <w:lang w:val="en-US"/>
        </w:rPr>
        <w:tab/>
        <w:t xml:space="preserve">Sprinzak D, Blacklow SC. Biophysics of Notch Signaling. Annu Rev Biophys. 2021;50(1):157–89. </w:t>
      </w:r>
    </w:p>
    <w:p w14:paraId="1FF2D12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47.</w:t>
      </w:r>
      <w:r w:rsidRPr="00C009EC">
        <w:rPr>
          <w:rFonts w:asciiTheme="majorHAnsi" w:hAnsiTheme="majorHAnsi" w:cstheme="majorHAnsi"/>
          <w:sz w:val="22"/>
          <w:szCs w:val="22"/>
          <w:lang w:val="en-US"/>
        </w:rPr>
        <w:tab/>
        <w:t xml:space="preserve">Olivares AO, Baker TA, Sauer RT. Mechanical Protein Unfolding and Degradation. Annu Rev Physiol. 2018 Feb </w:t>
      </w:r>
      <w:proofErr w:type="gramStart"/>
      <w:r w:rsidRPr="00C009EC">
        <w:rPr>
          <w:rFonts w:asciiTheme="majorHAnsi" w:hAnsiTheme="majorHAnsi" w:cstheme="majorHAnsi"/>
          <w:sz w:val="22"/>
          <w:szCs w:val="22"/>
          <w:lang w:val="en-US"/>
        </w:rPr>
        <w:t>10;80:413</w:t>
      </w:r>
      <w:proofErr w:type="gramEnd"/>
      <w:r w:rsidRPr="00C009EC">
        <w:rPr>
          <w:rFonts w:asciiTheme="majorHAnsi" w:hAnsiTheme="majorHAnsi" w:cstheme="majorHAnsi"/>
          <w:sz w:val="22"/>
          <w:szCs w:val="22"/>
          <w:lang w:val="en-US"/>
        </w:rPr>
        <w:t xml:space="preserve">–29. </w:t>
      </w:r>
    </w:p>
    <w:p w14:paraId="414E165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48.</w:t>
      </w:r>
      <w:r w:rsidRPr="00C009EC">
        <w:rPr>
          <w:rFonts w:asciiTheme="majorHAnsi" w:hAnsiTheme="majorHAnsi" w:cstheme="majorHAnsi"/>
          <w:sz w:val="22"/>
          <w:szCs w:val="22"/>
          <w:lang w:val="en-US"/>
        </w:rPr>
        <w:tab/>
        <w:t xml:space="preserve">Rivas-Pardo JA. The power of the force: mechano-physiology of the giant titin. Emerg Top Life Sci. 2018 Dec 21;2(5):681–6. </w:t>
      </w:r>
    </w:p>
    <w:p w14:paraId="6BBBCD4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49.</w:t>
      </w:r>
      <w:r w:rsidRPr="00C009EC">
        <w:rPr>
          <w:rFonts w:asciiTheme="majorHAnsi" w:hAnsiTheme="majorHAnsi" w:cstheme="majorHAnsi"/>
          <w:sz w:val="22"/>
          <w:szCs w:val="22"/>
          <w:lang w:val="en-US"/>
        </w:rPr>
        <w:tab/>
        <w:t xml:space="preserve">Petridou NI, Spiró Z, Heisenberg CP. Multiscale force sensing in development. Nat Cell Biol. 2017 Jun;19(6):581–8. </w:t>
      </w:r>
    </w:p>
    <w:p w14:paraId="1EBF66E0"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50.</w:t>
      </w:r>
      <w:r w:rsidRPr="00C009EC">
        <w:rPr>
          <w:rFonts w:asciiTheme="majorHAnsi" w:hAnsiTheme="majorHAnsi" w:cstheme="majorHAnsi"/>
          <w:sz w:val="22"/>
          <w:szCs w:val="22"/>
          <w:lang w:val="en-US"/>
        </w:rPr>
        <w:tab/>
        <w:t>Sweeney HL, Holzbaur ELF. Motor Proteins. Cold Spring Harb Perspect Biol. 2018 May 1;10(5</w:t>
      </w:r>
      <w:proofErr w:type="gramStart"/>
      <w:r w:rsidRPr="00C009EC">
        <w:rPr>
          <w:rFonts w:asciiTheme="majorHAnsi" w:hAnsiTheme="majorHAnsi" w:cstheme="majorHAnsi"/>
          <w:sz w:val="22"/>
          <w:szCs w:val="22"/>
          <w:lang w:val="en-US"/>
        </w:rPr>
        <w:t>):a</w:t>
      </w:r>
      <w:proofErr w:type="gramEnd"/>
      <w:r w:rsidRPr="00C009EC">
        <w:rPr>
          <w:rFonts w:asciiTheme="majorHAnsi" w:hAnsiTheme="majorHAnsi" w:cstheme="majorHAnsi"/>
          <w:sz w:val="22"/>
          <w:szCs w:val="22"/>
          <w:lang w:val="en-US"/>
        </w:rPr>
        <w:t xml:space="preserve">021931. </w:t>
      </w:r>
    </w:p>
    <w:p w14:paraId="2FDA74DF"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rPr>
        <w:t>51.</w:t>
      </w:r>
      <w:r w:rsidRPr="00C009EC">
        <w:rPr>
          <w:rFonts w:asciiTheme="majorHAnsi" w:hAnsiTheme="majorHAnsi" w:cstheme="majorHAnsi"/>
          <w:sz w:val="22"/>
          <w:szCs w:val="22"/>
        </w:rPr>
        <w:tab/>
        <w:t xml:space="preserve">Eckels EC, Tapia-Rojo R, Rivas-Pardo JA, Fernández JM. </w:t>
      </w:r>
      <w:r w:rsidRPr="00C009EC">
        <w:rPr>
          <w:rFonts w:asciiTheme="majorHAnsi" w:hAnsiTheme="majorHAnsi" w:cstheme="majorHAnsi"/>
          <w:sz w:val="22"/>
          <w:szCs w:val="22"/>
          <w:lang w:val="en-US"/>
        </w:rPr>
        <w:t xml:space="preserve">The Work of Titin Protein Folding as a Major Driver in Muscle Contraction. Annu Rev Physiol. 2018 Feb </w:t>
      </w:r>
      <w:proofErr w:type="gramStart"/>
      <w:r w:rsidRPr="00C009EC">
        <w:rPr>
          <w:rFonts w:asciiTheme="majorHAnsi" w:hAnsiTheme="majorHAnsi" w:cstheme="majorHAnsi"/>
          <w:sz w:val="22"/>
          <w:szCs w:val="22"/>
          <w:lang w:val="en-US"/>
        </w:rPr>
        <w:t>10;80:327</w:t>
      </w:r>
      <w:proofErr w:type="gramEnd"/>
      <w:r w:rsidRPr="00C009EC">
        <w:rPr>
          <w:rFonts w:asciiTheme="majorHAnsi" w:hAnsiTheme="majorHAnsi" w:cstheme="majorHAnsi"/>
          <w:sz w:val="22"/>
          <w:szCs w:val="22"/>
          <w:lang w:val="en-US"/>
        </w:rPr>
        <w:t xml:space="preserve">–51. </w:t>
      </w:r>
    </w:p>
    <w:p w14:paraId="6AC24C2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52.</w:t>
      </w:r>
      <w:r w:rsidRPr="00C009EC">
        <w:rPr>
          <w:rFonts w:asciiTheme="majorHAnsi" w:hAnsiTheme="majorHAnsi" w:cstheme="majorHAnsi"/>
          <w:sz w:val="22"/>
          <w:szCs w:val="22"/>
          <w:lang w:val="en-US"/>
        </w:rPr>
        <w:tab/>
        <w:t xml:space="preserve">Rivas-Pardo JA, Eckels EC, Popa I, Kosuri P, Linke WA, Fernández JM. Work Done by Titin Protein Folding Assists Muscle Contraction. Cell Rep. 2016 Feb 16;14(6):1339–47. </w:t>
      </w:r>
    </w:p>
    <w:p w14:paraId="3AF05666"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53.</w:t>
      </w:r>
      <w:r w:rsidRPr="00C009EC">
        <w:rPr>
          <w:rFonts w:asciiTheme="majorHAnsi" w:hAnsiTheme="majorHAnsi" w:cstheme="majorHAnsi"/>
          <w:sz w:val="22"/>
          <w:szCs w:val="22"/>
          <w:lang w:val="en-US"/>
        </w:rPr>
        <w:tab/>
        <w:t xml:space="preserve">Yao M, Goult BT, Klapholz B, Hu X, Toseland CP, Guo Y, et al. The mechanical response of talin. Nat Commun. 2016 Jul 7;7(1):11966. </w:t>
      </w:r>
    </w:p>
    <w:p w14:paraId="312F65E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54.</w:t>
      </w:r>
      <w:r w:rsidRPr="00C009EC">
        <w:rPr>
          <w:rFonts w:asciiTheme="majorHAnsi" w:hAnsiTheme="majorHAnsi" w:cstheme="majorHAnsi"/>
          <w:sz w:val="22"/>
          <w:szCs w:val="22"/>
          <w:lang w:val="en-US"/>
        </w:rPr>
        <w:tab/>
        <w:t xml:space="preserve">Pang SM, Le S, Kwiatkowski AV, Yan J. Mechanical stability of </w:t>
      </w:r>
      <w:r w:rsidRPr="00C009EC">
        <w:rPr>
          <w:rFonts w:asciiTheme="majorHAnsi" w:hAnsiTheme="majorHAnsi" w:cstheme="majorHAnsi"/>
          <w:sz w:val="22"/>
          <w:szCs w:val="22"/>
        </w:rPr>
        <w:t>α</w:t>
      </w:r>
      <w:r w:rsidRPr="00C009EC">
        <w:rPr>
          <w:rFonts w:asciiTheme="majorHAnsi" w:hAnsiTheme="majorHAnsi" w:cstheme="majorHAnsi"/>
          <w:sz w:val="22"/>
          <w:szCs w:val="22"/>
          <w:lang w:val="en-US"/>
        </w:rPr>
        <w:t xml:space="preserve">T-catenin and its activation by force for vinculin binding. Mol Biol Cell. 2019 Jul 22;30(16):1930–7. </w:t>
      </w:r>
    </w:p>
    <w:p w14:paraId="02659A3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55.</w:t>
      </w:r>
      <w:r w:rsidRPr="00C009EC">
        <w:rPr>
          <w:rFonts w:asciiTheme="majorHAnsi" w:hAnsiTheme="majorHAnsi" w:cstheme="majorHAnsi"/>
          <w:sz w:val="22"/>
          <w:szCs w:val="22"/>
          <w:lang w:val="en-US"/>
        </w:rPr>
        <w:tab/>
        <w:t xml:space="preserve">Neuman KC, Nagy A. Single-molecule force spectroscopy: optical tweezers, magnetic tweezers and atomic force microscopy. Nat Methods. 2008 Jun;5(6):491–505. </w:t>
      </w:r>
    </w:p>
    <w:p w14:paraId="0ED9685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56.</w:t>
      </w:r>
      <w:r w:rsidRPr="00C009EC">
        <w:rPr>
          <w:rFonts w:asciiTheme="majorHAnsi" w:hAnsiTheme="majorHAnsi" w:cstheme="majorHAnsi"/>
          <w:sz w:val="22"/>
          <w:szCs w:val="22"/>
          <w:lang w:val="en-US"/>
        </w:rPr>
        <w:tab/>
        <w:t xml:space="preserve">Popa I, Rivas-Pardo JA, Eckels EC, Echelman DJ, Badilla CL, Valle-Orero J, et al. A HaloTag Anchored Ruler for Week-Long Studies of Protein Dynamics. J Am Chem Soc. 2016 Aug 24;138(33):10546–53. </w:t>
      </w:r>
    </w:p>
    <w:p w14:paraId="458505A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57.</w:t>
      </w:r>
      <w:r w:rsidRPr="00C009EC">
        <w:rPr>
          <w:rFonts w:asciiTheme="majorHAnsi" w:hAnsiTheme="majorHAnsi" w:cstheme="majorHAnsi"/>
          <w:sz w:val="22"/>
          <w:szCs w:val="22"/>
          <w:lang w:val="en-US"/>
        </w:rPr>
        <w:tab/>
        <w:t xml:space="preserve">Zhang Z, Menq CH. Three-dimensional particle tracking with subnanometer resolution using off-focus images. Appl Opt. 2008 May 1;47(13):2361–70. </w:t>
      </w:r>
    </w:p>
    <w:p w14:paraId="1B370162"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58.</w:t>
      </w:r>
      <w:r w:rsidRPr="00C009EC">
        <w:rPr>
          <w:rFonts w:asciiTheme="majorHAnsi" w:hAnsiTheme="majorHAnsi" w:cstheme="majorHAnsi"/>
          <w:sz w:val="22"/>
          <w:szCs w:val="22"/>
          <w:lang w:val="en-US"/>
        </w:rPr>
        <w:tab/>
        <w:t xml:space="preserve">Carlucci LA, Thomas WE. Modification to axial tracking for mobile magnetic microspheres. Biophys Rep. 2021 Dec 8;1(2):100031. </w:t>
      </w:r>
    </w:p>
    <w:p w14:paraId="283CD00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59.</w:t>
      </w:r>
      <w:r w:rsidRPr="00C009EC">
        <w:rPr>
          <w:rFonts w:asciiTheme="majorHAnsi" w:hAnsiTheme="majorHAnsi" w:cstheme="majorHAnsi"/>
          <w:sz w:val="22"/>
          <w:szCs w:val="22"/>
          <w:lang w:val="en-US"/>
        </w:rPr>
        <w:tab/>
        <w:t>Sarkar R, Rybenkov VV. A Guide to Magnetic Tweezers and Their Applications. Front Phys [Internet]. 2016 [cited 2022 May 5];4. Available from: https://www.frontiersin.org/article/10.3389/fphy.2016.00048</w:t>
      </w:r>
    </w:p>
    <w:p w14:paraId="4005D56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60.</w:t>
      </w:r>
      <w:r w:rsidRPr="00C009EC">
        <w:rPr>
          <w:rFonts w:asciiTheme="majorHAnsi" w:hAnsiTheme="majorHAnsi" w:cstheme="majorHAnsi"/>
          <w:sz w:val="22"/>
          <w:szCs w:val="22"/>
          <w:lang w:val="en-US"/>
        </w:rPr>
        <w:tab/>
        <w:t xml:space="preserve">Bausch AR, Ziemann F, Boulbitch AA, Jacobson K, Sackmann E. Local measurements of viscoelastic parameters of adherent cell surfaces by magnetic bead microrheometry. Biophys J. 1998 Oct;75(4):2038–49. </w:t>
      </w:r>
    </w:p>
    <w:p w14:paraId="3AD83B4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61.</w:t>
      </w:r>
      <w:r w:rsidRPr="00C009EC">
        <w:rPr>
          <w:rFonts w:asciiTheme="majorHAnsi" w:hAnsiTheme="majorHAnsi" w:cstheme="majorHAnsi"/>
          <w:sz w:val="22"/>
          <w:szCs w:val="22"/>
          <w:lang w:val="en-US"/>
        </w:rPr>
        <w:tab/>
        <w:t>Tanase M, Biais N, Sheetz M. Magnetic Tweezers in Cell Biology. In: Methods in Cell Biology [Internet]. Academic Press; 2007 [cited 2022 May 4]. p. 473–93. (Cell Mechanics; vol. 83). Available from: https://www.sciencedirect.com/science/article/pii/S0091679X07830202</w:t>
      </w:r>
    </w:p>
    <w:p w14:paraId="1467572F"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rPr>
        <w:lastRenderedPageBreak/>
        <w:t>62.</w:t>
      </w:r>
      <w:r w:rsidRPr="00C009EC">
        <w:rPr>
          <w:rFonts w:asciiTheme="majorHAnsi" w:hAnsiTheme="majorHAnsi" w:cstheme="majorHAnsi"/>
          <w:sz w:val="22"/>
          <w:szCs w:val="22"/>
        </w:rPr>
        <w:tab/>
        <w:t xml:space="preserve">Zhang C, Fu H, Yang Y, Zhou E, Tan Z, You H, et al. </w:t>
      </w:r>
      <w:r w:rsidRPr="00C009EC">
        <w:rPr>
          <w:rFonts w:asciiTheme="majorHAnsi" w:hAnsiTheme="majorHAnsi" w:cstheme="majorHAnsi"/>
          <w:sz w:val="22"/>
          <w:szCs w:val="22"/>
          <w:lang w:val="en-US"/>
        </w:rPr>
        <w:t xml:space="preserve">The Mechanical Properties of RNA-DNA Hybrid Duplex Stretched by Magnetic Tweezers. Biophys J. 2019 Jan 22;116(2):196–204. </w:t>
      </w:r>
    </w:p>
    <w:p w14:paraId="5B885C9F"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63.</w:t>
      </w:r>
      <w:r w:rsidRPr="00C009EC">
        <w:rPr>
          <w:rFonts w:asciiTheme="majorHAnsi" w:hAnsiTheme="majorHAnsi" w:cstheme="majorHAnsi"/>
          <w:sz w:val="22"/>
          <w:szCs w:val="22"/>
          <w:lang w:val="en-US"/>
        </w:rPr>
        <w:tab/>
        <w:t>Magnetic tweezers with high permeability electromagnets for fast actuation of magnetic beads: Review of Scientific Instruments: Vol 86, No 4 [Internet]. [cited 2022 Aug 15]. Available from: https://aip.scitation.org/doi/abs/10.1063/1.4916255</w:t>
      </w:r>
    </w:p>
    <w:p w14:paraId="19562298"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64.</w:t>
      </w:r>
      <w:r w:rsidRPr="00C009EC">
        <w:rPr>
          <w:rFonts w:asciiTheme="majorHAnsi" w:hAnsiTheme="majorHAnsi" w:cstheme="majorHAnsi"/>
          <w:sz w:val="22"/>
          <w:szCs w:val="22"/>
          <w:lang w:val="en-US"/>
        </w:rPr>
        <w:tab/>
        <w:t xml:space="preserve">Häfeli U, Schütt W, Teller J, Zborowski M. Scientific and Clinical Applications of Magnetic Carriers. Springer Science &amp; Business Media; 2013. 618 p. </w:t>
      </w:r>
    </w:p>
    <w:p w14:paraId="1879EB1A" w14:textId="77777777" w:rsidR="0033120D" w:rsidRPr="00C009EC" w:rsidRDefault="0033120D" w:rsidP="0033120D">
      <w:pPr>
        <w:pStyle w:val="Bibliography"/>
        <w:rPr>
          <w:rFonts w:asciiTheme="majorHAnsi" w:hAnsiTheme="majorHAnsi" w:cstheme="majorHAnsi"/>
          <w:sz w:val="22"/>
          <w:szCs w:val="22"/>
        </w:rPr>
      </w:pPr>
      <w:r w:rsidRPr="00C009EC">
        <w:rPr>
          <w:rFonts w:asciiTheme="majorHAnsi" w:hAnsiTheme="majorHAnsi" w:cstheme="majorHAnsi"/>
          <w:sz w:val="22"/>
          <w:szCs w:val="22"/>
          <w:lang w:val="en-US"/>
        </w:rPr>
        <w:t>65.</w:t>
      </w:r>
      <w:r w:rsidRPr="00C009EC">
        <w:rPr>
          <w:rFonts w:asciiTheme="majorHAnsi" w:hAnsiTheme="majorHAnsi" w:cstheme="majorHAnsi"/>
          <w:sz w:val="22"/>
          <w:szCs w:val="22"/>
          <w:lang w:val="en-US"/>
        </w:rPr>
        <w:tab/>
        <w:t xml:space="preserve">Dahal N, Nowitzke J, Eis A, Popa I. Binding-Induced Stabilization Measured on the Same Molecular Protein Substrate Using Single-Molecule Magnetic Tweezers and Heterocovalent Attachments. </w:t>
      </w:r>
      <w:r w:rsidRPr="00C009EC">
        <w:rPr>
          <w:rFonts w:asciiTheme="majorHAnsi" w:hAnsiTheme="majorHAnsi" w:cstheme="majorHAnsi"/>
          <w:sz w:val="22"/>
          <w:szCs w:val="22"/>
        </w:rPr>
        <w:t xml:space="preserve">J Phys Chem B. 2020 Apr 23;124(16):3283–90. </w:t>
      </w:r>
    </w:p>
    <w:p w14:paraId="183CFBAC"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rPr>
        <w:t>66.</w:t>
      </w:r>
      <w:r w:rsidRPr="00C009EC">
        <w:rPr>
          <w:rFonts w:asciiTheme="majorHAnsi" w:hAnsiTheme="majorHAnsi" w:cstheme="majorHAnsi"/>
          <w:sz w:val="22"/>
          <w:szCs w:val="22"/>
        </w:rPr>
        <w:tab/>
        <w:t xml:space="preserve">Popa I, Berkovich R, Alegre-Cebollada J, Badilla CL, Rivas-Pardo JA, Taniguchi Y, et al. </w:t>
      </w:r>
      <w:r w:rsidRPr="00C009EC">
        <w:rPr>
          <w:rFonts w:asciiTheme="majorHAnsi" w:hAnsiTheme="majorHAnsi" w:cstheme="majorHAnsi"/>
          <w:sz w:val="22"/>
          <w:szCs w:val="22"/>
          <w:lang w:val="en-US"/>
        </w:rPr>
        <w:t xml:space="preserve">Nanomechanics of HaloTag Tethers. J Am Chem Soc. 2013 Aug 28;135(34):12762–71. </w:t>
      </w:r>
    </w:p>
    <w:p w14:paraId="768FA3F0" w14:textId="77777777" w:rsidR="0033120D" w:rsidRPr="00C009EC" w:rsidRDefault="0033120D" w:rsidP="0033120D">
      <w:pPr>
        <w:pStyle w:val="Bibliography"/>
        <w:rPr>
          <w:rFonts w:asciiTheme="majorHAnsi" w:hAnsiTheme="majorHAnsi" w:cstheme="majorHAnsi"/>
          <w:sz w:val="22"/>
          <w:szCs w:val="22"/>
        </w:rPr>
      </w:pPr>
      <w:r w:rsidRPr="00C009EC">
        <w:rPr>
          <w:rFonts w:asciiTheme="majorHAnsi" w:hAnsiTheme="majorHAnsi" w:cstheme="majorHAnsi"/>
          <w:sz w:val="22"/>
          <w:szCs w:val="22"/>
          <w:lang w:val="en-US"/>
        </w:rPr>
        <w:t>67.</w:t>
      </w:r>
      <w:r w:rsidRPr="00C009EC">
        <w:rPr>
          <w:rFonts w:asciiTheme="majorHAnsi" w:hAnsiTheme="majorHAnsi" w:cstheme="majorHAnsi"/>
          <w:sz w:val="22"/>
          <w:szCs w:val="22"/>
          <w:lang w:val="en-US"/>
        </w:rPr>
        <w:tab/>
        <w:t xml:space="preserve">Popa I, Kosuri P, Alegre-Cebollada J, Garcia-Manyes S, Fernandez JM. Force dependency of biochemical reactions measured by single-molecule force-clamp spectroscopy. </w:t>
      </w:r>
      <w:r w:rsidRPr="00C009EC">
        <w:rPr>
          <w:rFonts w:asciiTheme="majorHAnsi" w:hAnsiTheme="majorHAnsi" w:cstheme="majorHAnsi"/>
          <w:sz w:val="22"/>
          <w:szCs w:val="22"/>
        </w:rPr>
        <w:t xml:space="preserve">Nat Protoc. 2013 </w:t>
      </w:r>
      <w:proofErr w:type="gramStart"/>
      <w:r w:rsidRPr="00C009EC">
        <w:rPr>
          <w:rFonts w:asciiTheme="majorHAnsi" w:hAnsiTheme="majorHAnsi" w:cstheme="majorHAnsi"/>
          <w:sz w:val="22"/>
          <w:szCs w:val="22"/>
        </w:rPr>
        <w:t>Jul</w:t>
      </w:r>
      <w:proofErr w:type="gramEnd"/>
      <w:r w:rsidRPr="00C009EC">
        <w:rPr>
          <w:rFonts w:asciiTheme="majorHAnsi" w:hAnsiTheme="majorHAnsi" w:cstheme="majorHAnsi"/>
          <w:sz w:val="22"/>
          <w:szCs w:val="22"/>
        </w:rPr>
        <w:t xml:space="preserve">;8(7):1261–76. </w:t>
      </w:r>
    </w:p>
    <w:p w14:paraId="7F911FB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rPr>
        <w:t>68.</w:t>
      </w:r>
      <w:r w:rsidRPr="00C009EC">
        <w:rPr>
          <w:rFonts w:asciiTheme="majorHAnsi" w:hAnsiTheme="majorHAnsi" w:cstheme="majorHAnsi"/>
          <w:sz w:val="22"/>
          <w:szCs w:val="22"/>
        </w:rPr>
        <w:tab/>
        <w:t xml:space="preserve">Valle-Orero J, Rivas-Pardo JA, Tapia-Rojo R, Popa I, Echelman DJ, Haldar S, et al. </w:t>
      </w:r>
      <w:r w:rsidRPr="00C009EC">
        <w:rPr>
          <w:rFonts w:asciiTheme="majorHAnsi" w:hAnsiTheme="majorHAnsi" w:cstheme="majorHAnsi"/>
          <w:sz w:val="22"/>
          <w:szCs w:val="22"/>
          <w:lang w:val="en-US"/>
        </w:rPr>
        <w:t xml:space="preserve">Mechanical Deformation Accelerates Protein Ageing. Angew Chem Int Ed. 2017;56(33):9741–6. </w:t>
      </w:r>
    </w:p>
    <w:p w14:paraId="7D7A1D6B"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69.</w:t>
      </w:r>
      <w:r w:rsidRPr="00C009EC">
        <w:rPr>
          <w:rFonts w:asciiTheme="majorHAnsi" w:hAnsiTheme="majorHAnsi" w:cstheme="majorHAnsi"/>
          <w:sz w:val="22"/>
          <w:szCs w:val="22"/>
          <w:lang w:val="en-US"/>
        </w:rPr>
        <w:tab/>
        <w:t xml:space="preserve">Knowles TPJ, Vendruscolo M, Dobson CM. The amyloid state and its association with protein misfolding diseases. Nat Rev Mol Cell Biol. 2014 Jun;15(6):384–96. </w:t>
      </w:r>
    </w:p>
    <w:p w14:paraId="50C79AC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70.</w:t>
      </w:r>
      <w:r w:rsidRPr="00C009EC">
        <w:rPr>
          <w:rFonts w:asciiTheme="majorHAnsi" w:hAnsiTheme="majorHAnsi" w:cstheme="majorHAnsi"/>
          <w:sz w:val="22"/>
          <w:szCs w:val="22"/>
          <w:lang w:val="en-US"/>
        </w:rPr>
        <w:tab/>
        <w:t xml:space="preserve">Haber C, Wirtz D. Magnetic tweezers for DNA micromanipulation. Rev Sci Instrum. 2000 Dec;71(12):4561–70. </w:t>
      </w:r>
    </w:p>
    <w:p w14:paraId="148925A6"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71.</w:t>
      </w:r>
      <w:r w:rsidRPr="00C009EC">
        <w:rPr>
          <w:rFonts w:asciiTheme="majorHAnsi" w:hAnsiTheme="majorHAnsi" w:cstheme="majorHAnsi"/>
          <w:sz w:val="22"/>
          <w:szCs w:val="22"/>
          <w:lang w:val="en-US"/>
        </w:rPr>
        <w:tab/>
        <w:t xml:space="preserve">Walder R, Patten WJV, Adhikari A, Perkins TT. Going Vertical </w:t>
      </w:r>
      <w:proofErr w:type="gramStart"/>
      <w:r w:rsidRPr="00C009EC">
        <w:rPr>
          <w:rFonts w:asciiTheme="majorHAnsi" w:hAnsiTheme="majorHAnsi" w:cstheme="majorHAnsi"/>
          <w:sz w:val="22"/>
          <w:szCs w:val="22"/>
          <w:lang w:val="en-US"/>
        </w:rPr>
        <w:t>To</w:t>
      </w:r>
      <w:proofErr w:type="gramEnd"/>
      <w:r w:rsidRPr="00C009EC">
        <w:rPr>
          <w:rFonts w:asciiTheme="majorHAnsi" w:hAnsiTheme="majorHAnsi" w:cstheme="majorHAnsi"/>
          <w:sz w:val="22"/>
          <w:szCs w:val="22"/>
          <w:lang w:val="en-US"/>
        </w:rPr>
        <w:t xml:space="preserve"> Improve the Accuracy of Atomic Force Microscopy Based Single-Molecule Force Spectroscopy [Internet]. ACS Publications. American Chemical Society; 2017 [cited 2022 Aug 7]. Available from: https://pubs.acs.org/doi/pdf/10.1021/acsnano.7b05721</w:t>
      </w:r>
    </w:p>
    <w:p w14:paraId="6C761FF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72.</w:t>
      </w:r>
      <w:r w:rsidRPr="00C009EC">
        <w:rPr>
          <w:rFonts w:asciiTheme="majorHAnsi" w:hAnsiTheme="majorHAnsi" w:cstheme="majorHAnsi"/>
          <w:sz w:val="22"/>
          <w:szCs w:val="22"/>
          <w:lang w:val="en-US"/>
        </w:rPr>
        <w:tab/>
        <w:t xml:space="preserve">Moffitt JR, Chemla YR, Smith SB, Bustamante C. Recent Advances in Optical Tweezers. Annu Rev Biochem. 2008;77(1):205–28. </w:t>
      </w:r>
    </w:p>
    <w:p w14:paraId="0AB5AF6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73.</w:t>
      </w:r>
      <w:r w:rsidRPr="00C009EC">
        <w:rPr>
          <w:rFonts w:asciiTheme="majorHAnsi" w:hAnsiTheme="majorHAnsi" w:cstheme="majorHAnsi"/>
          <w:sz w:val="22"/>
          <w:szCs w:val="22"/>
          <w:lang w:val="en-US"/>
        </w:rPr>
        <w:tab/>
        <w:t xml:space="preserve">Banerjee S, Chakraborty S, Sreepada A, Banerji D, Goyal S, Khurana Y, et al. Cutting-Edge Single-Molecule Technologies Unveil New Mechanics in Cellular Biochemistry. Annu Rev Biophys. 2021;50(1):419–45. </w:t>
      </w:r>
    </w:p>
    <w:p w14:paraId="77161C4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74.</w:t>
      </w:r>
      <w:r w:rsidRPr="00C009EC">
        <w:rPr>
          <w:rFonts w:asciiTheme="majorHAnsi" w:hAnsiTheme="majorHAnsi" w:cstheme="majorHAnsi"/>
          <w:sz w:val="22"/>
          <w:szCs w:val="22"/>
          <w:lang w:val="en-US"/>
        </w:rPr>
        <w:tab/>
        <w:t xml:space="preserve">Ribeck N, Saleh OA. Multiplexed single-molecule measurements with magnetic tweezers. Rev Sci Instrum. 2008 Sep;79(9):094301. </w:t>
      </w:r>
    </w:p>
    <w:p w14:paraId="26482CFC"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75.</w:t>
      </w:r>
      <w:r w:rsidRPr="00C009EC">
        <w:rPr>
          <w:rFonts w:asciiTheme="majorHAnsi" w:hAnsiTheme="majorHAnsi" w:cstheme="majorHAnsi"/>
          <w:sz w:val="22"/>
          <w:szCs w:val="22"/>
          <w:lang w:val="en-US"/>
        </w:rPr>
        <w:tab/>
        <w:t>Vlaminck ID, Henighan T, Loenhout MTJ van, Burnham DR, Dekker C. Magnetic Forces and DNA Mechanics in Multiplexed Magnetic Tweezers. PLOS ONE. 2012 ago;7(8</w:t>
      </w:r>
      <w:proofErr w:type="gramStart"/>
      <w:r w:rsidRPr="00C009EC">
        <w:rPr>
          <w:rFonts w:asciiTheme="majorHAnsi" w:hAnsiTheme="majorHAnsi" w:cstheme="majorHAnsi"/>
          <w:sz w:val="22"/>
          <w:szCs w:val="22"/>
          <w:lang w:val="en-US"/>
        </w:rPr>
        <w:t>):e</w:t>
      </w:r>
      <w:proofErr w:type="gramEnd"/>
      <w:r w:rsidRPr="00C009EC">
        <w:rPr>
          <w:rFonts w:asciiTheme="majorHAnsi" w:hAnsiTheme="majorHAnsi" w:cstheme="majorHAnsi"/>
          <w:sz w:val="22"/>
          <w:szCs w:val="22"/>
          <w:lang w:val="en-US"/>
        </w:rPr>
        <w:t xml:space="preserve">41432. </w:t>
      </w:r>
    </w:p>
    <w:p w14:paraId="39F27AD1"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lastRenderedPageBreak/>
        <w:t>76.</w:t>
      </w:r>
      <w:r w:rsidRPr="00C009EC">
        <w:rPr>
          <w:rFonts w:asciiTheme="majorHAnsi" w:hAnsiTheme="majorHAnsi" w:cstheme="majorHAnsi"/>
          <w:sz w:val="22"/>
          <w:szCs w:val="22"/>
          <w:lang w:val="en-US"/>
        </w:rPr>
        <w:tab/>
        <w:t xml:space="preserve">Lansdorp BM, Tabrizi SJ, Dittmore A, Saleh OA. A high-speed magnetic tweezer beyond 10,000 frames per second. Rev Sci Instrum. 2013 Apr;84(4):044301. </w:t>
      </w:r>
    </w:p>
    <w:p w14:paraId="265E716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77.</w:t>
      </w:r>
      <w:r w:rsidRPr="00C009EC">
        <w:rPr>
          <w:rFonts w:asciiTheme="majorHAnsi" w:hAnsiTheme="majorHAnsi" w:cstheme="majorHAnsi"/>
          <w:sz w:val="22"/>
          <w:szCs w:val="22"/>
          <w:lang w:val="en-US"/>
        </w:rPr>
        <w:tab/>
        <w:t xml:space="preserve">Bausch AR, Möller W, Sackmann E. Measurement of Local Viscoelasticity and Forces in Living Cells by Magnetic Tweezers. Biophys J. 1999 Jan 1;76(1):573–9. </w:t>
      </w:r>
    </w:p>
    <w:p w14:paraId="10314F38" w14:textId="77777777" w:rsidR="0033120D" w:rsidRPr="00C009EC" w:rsidRDefault="0033120D" w:rsidP="0033120D">
      <w:pPr>
        <w:pStyle w:val="Bibliography"/>
        <w:rPr>
          <w:rFonts w:asciiTheme="majorHAnsi" w:hAnsiTheme="majorHAnsi" w:cstheme="majorHAnsi"/>
          <w:sz w:val="22"/>
          <w:szCs w:val="22"/>
        </w:rPr>
      </w:pPr>
      <w:r w:rsidRPr="00C009EC">
        <w:rPr>
          <w:rFonts w:asciiTheme="majorHAnsi" w:hAnsiTheme="majorHAnsi" w:cstheme="majorHAnsi"/>
          <w:sz w:val="22"/>
          <w:szCs w:val="22"/>
          <w:lang w:val="en-US"/>
        </w:rPr>
        <w:t>78.</w:t>
      </w:r>
      <w:r w:rsidRPr="00C009EC">
        <w:rPr>
          <w:rFonts w:asciiTheme="majorHAnsi" w:hAnsiTheme="majorHAnsi" w:cstheme="majorHAnsi"/>
          <w:sz w:val="22"/>
          <w:szCs w:val="22"/>
          <w:lang w:val="en-US"/>
        </w:rPr>
        <w:tab/>
        <w:t xml:space="preserve">Bustamante C, Marko JF, Siggia ED, Smith S. Entropic elasticity of lambda-phage DNA. </w:t>
      </w:r>
      <w:r w:rsidRPr="00C009EC">
        <w:rPr>
          <w:rFonts w:asciiTheme="majorHAnsi" w:hAnsiTheme="majorHAnsi" w:cstheme="majorHAnsi"/>
          <w:sz w:val="22"/>
          <w:szCs w:val="22"/>
        </w:rPr>
        <w:t xml:space="preserve">Science. 1994 Sep 9;265(5178):1599–600. </w:t>
      </w:r>
    </w:p>
    <w:p w14:paraId="4EB8BFCE" w14:textId="77777777" w:rsidR="0033120D" w:rsidRPr="00C009EC" w:rsidRDefault="0033120D" w:rsidP="0033120D">
      <w:pPr>
        <w:pStyle w:val="Bibliography"/>
        <w:rPr>
          <w:rFonts w:asciiTheme="majorHAnsi" w:hAnsiTheme="majorHAnsi" w:cstheme="majorHAnsi"/>
          <w:sz w:val="22"/>
          <w:szCs w:val="22"/>
        </w:rPr>
      </w:pPr>
      <w:r w:rsidRPr="00C009EC">
        <w:rPr>
          <w:rFonts w:asciiTheme="majorHAnsi" w:hAnsiTheme="majorHAnsi" w:cstheme="majorHAnsi"/>
          <w:sz w:val="22"/>
          <w:szCs w:val="22"/>
        </w:rPr>
        <w:t>79.</w:t>
      </w:r>
      <w:r w:rsidRPr="00C009EC">
        <w:rPr>
          <w:rFonts w:asciiTheme="majorHAnsi" w:hAnsiTheme="majorHAnsi" w:cstheme="majorHAnsi"/>
          <w:sz w:val="22"/>
          <w:szCs w:val="22"/>
        </w:rPr>
        <w:tab/>
        <w:t xml:space="preserve">Rivas-Pardo JA, Li Y, Mártonfalvi Z, Tapia-Rojo R, Unger A, Fernández-Trasancos Á, et al. </w:t>
      </w:r>
      <w:r w:rsidRPr="00C009EC">
        <w:rPr>
          <w:rFonts w:asciiTheme="majorHAnsi" w:hAnsiTheme="majorHAnsi" w:cstheme="majorHAnsi"/>
          <w:sz w:val="22"/>
          <w:szCs w:val="22"/>
          <w:lang w:val="en-US"/>
        </w:rPr>
        <w:t xml:space="preserve">A HaloTag-TEV genetic cassette for mechanical phenotyping of proteins from tissues. </w:t>
      </w:r>
      <w:r w:rsidRPr="00C009EC">
        <w:rPr>
          <w:rFonts w:asciiTheme="majorHAnsi" w:hAnsiTheme="majorHAnsi" w:cstheme="majorHAnsi"/>
          <w:sz w:val="22"/>
          <w:szCs w:val="22"/>
        </w:rPr>
        <w:t xml:space="preserve">Nat Commun. 2020 Apr 28;11(1):2060. </w:t>
      </w:r>
    </w:p>
    <w:p w14:paraId="20A31EF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rPr>
        <w:t>80.</w:t>
      </w:r>
      <w:r w:rsidRPr="00C009EC">
        <w:rPr>
          <w:rFonts w:asciiTheme="majorHAnsi" w:hAnsiTheme="majorHAnsi" w:cstheme="majorHAnsi"/>
          <w:sz w:val="22"/>
          <w:szCs w:val="22"/>
        </w:rPr>
        <w:tab/>
        <w:t xml:space="preserve">Tapia-Rojo R, Alonso-Caballero Á, Fernández JM. </w:t>
      </w:r>
      <w:r w:rsidRPr="00C009EC">
        <w:rPr>
          <w:rFonts w:asciiTheme="majorHAnsi" w:hAnsiTheme="majorHAnsi" w:cstheme="majorHAnsi"/>
          <w:sz w:val="22"/>
          <w:szCs w:val="22"/>
          <w:lang w:val="en-US"/>
        </w:rPr>
        <w:t xml:space="preserve">Talin folding as the tuning fork of cellular mechanotransduction. Proc Natl Acad Sci. 2020 Sep 1;117(35):21346–53. </w:t>
      </w:r>
    </w:p>
    <w:p w14:paraId="2CE807D5"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81.</w:t>
      </w:r>
      <w:r w:rsidRPr="00C009EC">
        <w:rPr>
          <w:rFonts w:asciiTheme="majorHAnsi" w:hAnsiTheme="majorHAnsi" w:cstheme="majorHAnsi"/>
          <w:sz w:val="22"/>
          <w:szCs w:val="22"/>
          <w:lang w:val="en-US"/>
        </w:rPr>
        <w:tab/>
        <w:t xml:space="preserve">Alonso-Caballero A, Echelman DJ, Tapia-Rojo R, Haldar S, Eckels EC, Fernandez JM. Protein folding modulates the chemical reactivity of a Gram-positive adhesin. Nat Chem. 2021 Feb;13(2):172–81. </w:t>
      </w:r>
    </w:p>
    <w:p w14:paraId="5C8133E5"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82.</w:t>
      </w:r>
      <w:r w:rsidRPr="00C009EC">
        <w:rPr>
          <w:rFonts w:asciiTheme="majorHAnsi" w:hAnsiTheme="majorHAnsi" w:cstheme="majorHAnsi"/>
          <w:sz w:val="22"/>
          <w:szCs w:val="22"/>
          <w:lang w:val="en-US"/>
        </w:rPr>
        <w:tab/>
        <w:t xml:space="preserve">Marinko JT, Huang H, Penn WD, Capra JA, Schlebach JP, Sanders CR. Folding and Misfolding of Human Membrane Proteins in Health and Disease: From Single Molecules to Cellular Proteostasis. Chem Rev. 2019 May 8;119(9):5537–606. </w:t>
      </w:r>
    </w:p>
    <w:p w14:paraId="63B0B6E6"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83.</w:t>
      </w:r>
      <w:r w:rsidRPr="00C009EC">
        <w:rPr>
          <w:rFonts w:asciiTheme="majorHAnsi" w:hAnsiTheme="majorHAnsi" w:cstheme="majorHAnsi"/>
          <w:sz w:val="22"/>
          <w:szCs w:val="22"/>
          <w:lang w:val="en-US"/>
        </w:rPr>
        <w:tab/>
        <w:t xml:space="preserve">Hughes ML, Dougan L. The physics of pulling polyproteins: a review of single molecule force spectroscopy using the AFM to study protein unfolding. Rep Prog Phys. 2016 Jun;79(7):076601. </w:t>
      </w:r>
    </w:p>
    <w:p w14:paraId="0D65862D"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84.</w:t>
      </w:r>
      <w:r w:rsidRPr="00C009EC">
        <w:rPr>
          <w:rFonts w:asciiTheme="majorHAnsi" w:hAnsiTheme="majorHAnsi" w:cstheme="majorHAnsi"/>
          <w:sz w:val="22"/>
          <w:szCs w:val="22"/>
          <w:lang w:val="en-US"/>
        </w:rPr>
        <w:tab/>
        <w:t xml:space="preserve">Brockwell DJ, Beddard GS, Paci E, West DK, Olmsted PD, Smith DA, et al. Mechanically Unfolding the Small, Topologically Simple Protein L. Biophys J. 2005 Jul 1;89(1):506–19. </w:t>
      </w:r>
    </w:p>
    <w:p w14:paraId="0AD9200D"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85.</w:t>
      </w:r>
      <w:r w:rsidRPr="00C009EC">
        <w:rPr>
          <w:rFonts w:asciiTheme="majorHAnsi" w:hAnsiTheme="majorHAnsi" w:cstheme="majorHAnsi"/>
          <w:sz w:val="22"/>
          <w:szCs w:val="22"/>
          <w:lang w:val="en-US"/>
        </w:rPr>
        <w:tab/>
        <w:t xml:space="preserve">Sjöbring U, Trojnar J, Grubb A, Akerström B, Björck L. Ig-binding bacterial proteins also bind proteinase inhibitors. J Immunol. 1989 Nov 1;143(9):2948–54. </w:t>
      </w:r>
    </w:p>
    <w:p w14:paraId="46AF52F0"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86.</w:t>
      </w:r>
      <w:r w:rsidRPr="00C009EC">
        <w:rPr>
          <w:rFonts w:asciiTheme="majorHAnsi" w:hAnsiTheme="majorHAnsi" w:cstheme="majorHAnsi"/>
          <w:sz w:val="22"/>
          <w:szCs w:val="22"/>
          <w:lang w:val="en-US"/>
        </w:rPr>
        <w:tab/>
        <w:t xml:space="preserve">Gu H, Yi Q, Bray ST, Riddle DS, Baker D, Shiau AK. A phage display system for studying the sequence determinants of protein folding. Protein Sci. 1995;4(6):1108–17. </w:t>
      </w:r>
    </w:p>
    <w:p w14:paraId="4F0D8E37" w14:textId="77777777" w:rsidR="0033120D" w:rsidRPr="00C009EC" w:rsidRDefault="0033120D" w:rsidP="0033120D">
      <w:pPr>
        <w:pStyle w:val="Bibliography"/>
        <w:rPr>
          <w:rFonts w:asciiTheme="majorHAnsi" w:hAnsiTheme="majorHAnsi" w:cstheme="majorHAnsi"/>
          <w:sz w:val="22"/>
          <w:szCs w:val="22"/>
        </w:rPr>
      </w:pPr>
      <w:r w:rsidRPr="00C009EC">
        <w:rPr>
          <w:rFonts w:asciiTheme="majorHAnsi" w:hAnsiTheme="majorHAnsi" w:cstheme="majorHAnsi"/>
          <w:sz w:val="22"/>
          <w:szCs w:val="22"/>
          <w:lang w:val="en-US"/>
        </w:rPr>
        <w:t>87.</w:t>
      </w:r>
      <w:r w:rsidRPr="00C009EC">
        <w:rPr>
          <w:rFonts w:asciiTheme="majorHAnsi" w:hAnsiTheme="majorHAnsi" w:cstheme="majorHAnsi"/>
          <w:sz w:val="22"/>
          <w:szCs w:val="22"/>
          <w:lang w:val="en-US"/>
        </w:rPr>
        <w:tab/>
        <w:t xml:space="preserve">Scalley ML, Yi Q, Gu H, McCormack A, Yates JR, Baker D. Kinetics of Folding of the IgG Binding Domain of Peptostreptoccocal Protein L. Biochemistry. </w:t>
      </w:r>
      <w:r w:rsidRPr="00C009EC">
        <w:rPr>
          <w:rFonts w:asciiTheme="majorHAnsi" w:hAnsiTheme="majorHAnsi" w:cstheme="majorHAnsi"/>
          <w:sz w:val="22"/>
          <w:szCs w:val="22"/>
        </w:rPr>
        <w:t xml:space="preserve">1997 Mar 1;36(11):3373–82. </w:t>
      </w:r>
    </w:p>
    <w:p w14:paraId="5615A35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rPr>
        <w:t>88.</w:t>
      </w:r>
      <w:r w:rsidRPr="00C009EC">
        <w:rPr>
          <w:rFonts w:asciiTheme="majorHAnsi" w:hAnsiTheme="majorHAnsi" w:cstheme="majorHAnsi"/>
          <w:sz w:val="22"/>
          <w:szCs w:val="22"/>
        </w:rPr>
        <w:tab/>
        <w:t xml:space="preserve">Tapia-Rojo R, Alonso-Caballero A, Badilla CL, Fernandez JM. </w:t>
      </w:r>
      <w:r w:rsidRPr="00C009EC">
        <w:rPr>
          <w:rFonts w:asciiTheme="majorHAnsi" w:hAnsiTheme="majorHAnsi" w:cstheme="majorHAnsi"/>
          <w:sz w:val="22"/>
          <w:szCs w:val="22"/>
          <w:lang w:val="en-US"/>
        </w:rPr>
        <w:t>Identical Sequences, Different Behaviors: Protein Diversity Captured at the Single-Molecule Level [Internet]. bioRxiv; 2021 [cited 2022 May 24]. p. 2021.02.24.432730. Available from: https://www.biorxiv.org/content/10.1101/2021.02.24.432730v1</w:t>
      </w:r>
    </w:p>
    <w:p w14:paraId="1727B512"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89.</w:t>
      </w:r>
      <w:r w:rsidRPr="00C009EC">
        <w:rPr>
          <w:rFonts w:asciiTheme="majorHAnsi" w:hAnsiTheme="majorHAnsi" w:cstheme="majorHAnsi"/>
          <w:sz w:val="22"/>
          <w:szCs w:val="22"/>
          <w:lang w:val="en-US"/>
        </w:rPr>
        <w:tab/>
        <w:t xml:space="preserve">Los GV, Encell LP, McDougall MG, Hartzell DD, Karassina N, Zimprich C, et al. HaloTag: A Novel Protein Labeling Technology for Cell Imaging and Protein Analysis. ACS Chem Biol. 2008 Jun 1;3(6):373–82. </w:t>
      </w:r>
    </w:p>
    <w:p w14:paraId="695A2810"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lastRenderedPageBreak/>
        <w:t>90.</w:t>
      </w:r>
      <w:r w:rsidRPr="00C009EC">
        <w:rPr>
          <w:rFonts w:asciiTheme="majorHAnsi" w:hAnsiTheme="majorHAnsi" w:cstheme="majorHAnsi"/>
          <w:sz w:val="22"/>
          <w:szCs w:val="22"/>
          <w:lang w:val="en-US"/>
        </w:rPr>
        <w:tab/>
        <w:t xml:space="preserve">Green MR, Sambrook J. Molecular Cloning: A Laboratory Manual (Fourth Edition), Volume 1, 2 &amp; 3. Cold Spring Harbor, N.Y; 2012. 2000 p. </w:t>
      </w:r>
    </w:p>
    <w:p w14:paraId="42BFD451"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91.</w:t>
      </w:r>
      <w:r w:rsidRPr="00C009EC">
        <w:rPr>
          <w:rFonts w:asciiTheme="majorHAnsi" w:hAnsiTheme="majorHAnsi" w:cstheme="majorHAnsi"/>
          <w:sz w:val="22"/>
          <w:szCs w:val="22"/>
          <w:lang w:val="en-US"/>
        </w:rPr>
        <w:tab/>
        <w:t xml:space="preserve">Stroustrup B. The C++ programming language. Reading, Mass.: Addison-Wesley; 1986. </w:t>
      </w:r>
    </w:p>
    <w:p w14:paraId="5440ED7C"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92.</w:t>
      </w:r>
      <w:r w:rsidRPr="00C009EC">
        <w:rPr>
          <w:rFonts w:asciiTheme="majorHAnsi" w:hAnsiTheme="majorHAnsi" w:cstheme="majorHAnsi"/>
          <w:sz w:val="22"/>
          <w:szCs w:val="22"/>
          <w:lang w:val="en-US"/>
        </w:rPr>
        <w:tab/>
        <w:t>Qt | Cross-platform software development for embedded &amp; desktop [Internet]. [cited 2022 Feb 25]. Available from: https://www.qt.io</w:t>
      </w:r>
    </w:p>
    <w:p w14:paraId="59E3818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93.</w:t>
      </w:r>
      <w:r w:rsidRPr="00C009EC">
        <w:rPr>
          <w:rFonts w:asciiTheme="majorHAnsi" w:hAnsiTheme="majorHAnsi" w:cstheme="majorHAnsi"/>
          <w:sz w:val="22"/>
          <w:szCs w:val="22"/>
          <w:lang w:val="en-US"/>
        </w:rPr>
        <w:tab/>
        <w:t xml:space="preserve">Mazars M. Statistical physics of the freely jointed chain. Phys Rev E. 1996 Jun 1;53(6):6297–319. </w:t>
      </w:r>
    </w:p>
    <w:p w14:paraId="07EC8C22"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94.</w:t>
      </w:r>
      <w:r w:rsidRPr="00C009EC">
        <w:rPr>
          <w:rFonts w:asciiTheme="majorHAnsi" w:hAnsiTheme="majorHAnsi" w:cstheme="majorHAnsi"/>
          <w:sz w:val="22"/>
          <w:szCs w:val="22"/>
          <w:lang w:val="en-US"/>
        </w:rPr>
        <w:tab/>
        <w:t xml:space="preserve">Smith SB, Finzi L, Bustamante C. Direct mechanical measurements of the elasticity of single DNA molecules by using magnetic beads. Science. 1992 Nov 13;258(5085):1122–6. </w:t>
      </w:r>
    </w:p>
    <w:p w14:paraId="18C8AC6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95.</w:t>
      </w:r>
      <w:r w:rsidRPr="00C009EC">
        <w:rPr>
          <w:rFonts w:asciiTheme="majorHAnsi" w:hAnsiTheme="majorHAnsi" w:cstheme="majorHAnsi"/>
          <w:sz w:val="22"/>
          <w:szCs w:val="22"/>
          <w:lang w:val="en-US"/>
        </w:rPr>
        <w:tab/>
        <w:t xml:space="preserve">Kuhn W. Über die Gestalt fadenförmiger Moleküle in Lösungen. Kolloid-Z. 1934 Feb 1;68(1):2–15. </w:t>
      </w:r>
    </w:p>
    <w:p w14:paraId="658A99CC"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96.</w:t>
      </w:r>
      <w:r w:rsidRPr="00C009EC">
        <w:rPr>
          <w:rFonts w:asciiTheme="majorHAnsi" w:hAnsiTheme="majorHAnsi" w:cstheme="majorHAnsi"/>
          <w:sz w:val="22"/>
          <w:szCs w:val="22"/>
          <w:lang w:val="en-US"/>
        </w:rPr>
        <w:tab/>
        <w:t xml:space="preserve">Kuhn W, Kuhn H. Rigidity of chain molecules and its determination from viscosity and flow birefringence in dilute solutions. J Colloid Sci. 1948 Feb 1;3(1):11–32. </w:t>
      </w:r>
    </w:p>
    <w:p w14:paraId="113B11A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97.</w:t>
      </w:r>
      <w:r w:rsidRPr="00C009EC">
        <w:rPr>
          <w:rFonts w:asciiTheme="majorHAnsi" w:hAnsiTheme="majorHAnsi" w:cstheme="majorHAnsi"/>
          <w:sz w:val="22"/>
          <w:szCs w:val="22"/>
          <w:lang w:val="en-US"/>
        </w:rPr>
        <w:tab/>
        <w:t xml:space="preserve">Smith SB, Cui Y, Bustamante C. Overstretching B-DNA: The Elastic Response of Individual Double-Stranded and Single-Stranded DNA Molecules. Science. 1996 Feb 9;271(5250):795–9. </w:t>
      </w:r>
    </w:p>
    <w:p w14:paraId="22213F1D"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98.</w:t>
      </w:r>
      <w:r w:rsidRPr="00C009EC">
        <w:rPr>
          <w:rFonts w:asciiTheme="majorHAnsi" w:hAnsiTheme="majorHAnsi" w:cstheme="majorHAnsi"/>
          <w:sz w:val="22"/>
          <w:szCs w:val="22"/>
          <w:lang w:val="en-US"/>
        </w:rPr>
        <w:tab/>
        <w:t>Savitzky A, Golay MJE. Smoothing and Differentiation of Data by Simplified Least Squares Procedures. [Internet]. ACS Publications. American Chemical Society; 2002 [cited 2022 Aug 9]. Available from: https://pubs.acs.org/doi/pdf/10.1021/ac60214a047</w:t>
      </w:r>
    </w:p>
    <w:p w14:paraId="707EF048"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99.</w:t>
      </w:r>
      <w:r w:rsidRPr="00C009EC">
        <w:rPr>
          <w:rFonts w:asciiTheme="majorHAnsi" w:hAnsiTheme="majorHAnsi" w:cstheme="majorHAnsi"/>
          <w:sz w:val="22"/>
          <w:szCs w:val="22"/>
          <w:lang w:val="en-US"/>
        </w:rPr>
        <w:tab/>
        <w:t xml:space="preserve">Chen CS. Mechanotransduction - a field pulling together? J Cell Sci. 2008 Oct 15;121(Pt 20):3285–92. </w:t>
      </w:r>
    </w:p>
    <w:p w14:paraId="50D4F590"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100.</w:t>
      </w:r>
      <w:r w:rsidRPr="00C009EC">
        <w:rPr>
          <w:rFonts w:asciiTheme="majorHAnsi" w:hAnsiTheme="majorHAnsi" w:cstheme="majorHAnsi"/>
          <w:sz w:val="22"/>
          <w:szCs w:val="22"/>
          <w:lang w:val="en-US"/>
        </w:rPr>
        <w:tab/>
        <w:t xml:space="preserve">Romani P, Valcarcel-Jimenez L, Frezza C, Dupont S. Crosstalk between mechanotransduction and metabolism. Nat Rev Mol Cell Biol. 2021 Jan;22(1):22–38. </w:t>
      </w:r>
    </w:p>
    <w:p w14:paraId="14DD757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101.</w:t>
      </w:r>
      <w:r w:rsidRPr="00C009EC">
        <w:rPr>
          <w:rFonts w:asciiTheme="majorHAnsi" w:hAnsiTheme="majorHAnsi" w:cstheme="majorHAnsi"/>
          <w:sz w:val="22"/>
          <w:szCs w:val="22"/>
          <w:lang w:val="en-US"/>
        </w:rPr>
        <w:tab/>
        <w:t xml:space="preserve">Huang H, Kamm RD, Lee RT. Cell mechanics and mechanotransduction: pathways, probes, and physiology. Am J Physiol-Cell Physiol. 2004 Jul;287(1):C1–11. </w:t>
      </w:r>
    </w:p>
    <w:p w14:paraId="0EEF71FB"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102.</w:t>
      </w:r>
      <w:r w:rsidRPr="00C009EC">
        <w:rPr>
          <w:rFonts w:asciiTheme="majorHAnsi" w:hAnsiTheme="majorHAnsi" w:cstheme="majorHAnsi"/>
          <w:sz w:val="22"/>
          <w:szCs w:val="22"/>
          <w:lang w:val="en-US"/>
        </w:rPr>
        <w:tab/>
        <w:t xml:space="preserve">Cecconi C, Shank EA, Bustamante C, Marqusee S. Direct Observation of the Three-State Folding of a Single Protein Molecule. Science. 2005 Sep 23;309(5743):2057–60. </w:t>
      </w:r>
    </w:p>
    <w:p w14:paraId="12F45C50"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103.</w:t>
      </w:r>
      <w:r w:rsidRPr="00C009EC">
        <w:rPr>
          <w:rFonts w:asciiTheme="majorHAnsi" w:hAnsiTheme="majorHAnsi" w:cstheme="majorHAnsi"/>
          <w:sz w:val="22"/>
          <w:szCs w:val="22"/>
          <w:lang w:val="en-US"/>
        </w:rPr>
        <w:tab/>
        <w:t xml:space="preserve">Marshall BT, Long M, Piper JW, Yago T, McEver RP, Zhu C. Direct observation of catch bonds involving cell-adhesion molecules. Nature. 2003 May;423(6936):190–3. </w:t>
      </w:r>
    </w:p>
    <w:p w14:paraId="43863065"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104.</w:t>
      </w:r>
      <w:r w:rsidRPr="00C009EC">
        <w:rPr>
          <w:rFonts w:asciiTheme="majorHAnsi" w:hAnsiTheme="majorHAnsi" w:cstheme="majorHAnsi"/>
          <w:sz w:val="22"/>
          <w:szCs w:val="22"/>
          <w:lang w:val="en-US"/>
        </w:rPr>
        <w:tab/>
        <w:t xml:space="preserve">Grandbois M, Beyer M, Rief M, Clausen-Schaumann H, Gaub HE. How Strong Is a Covalent Bond? Science. 1999 Mar 12;283(5408):1727–30. </w:t>
      </w:r>
    </w:p>
    <w:p w14:paraId="0DFB698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105.</w:t>
      </w:r>
      <w:r w:rsidRPr="00C009EC">
        <w:rPr>
          <w:rFonts w:asciiTheme="majorHAnsi" w:hAnsiTheme="majorHAnsi" w:cstheme="majorHAnsi"/>
          <w:sz w:val="22"/>
          <w:szCs w:val="22"/>
          <w:lang w:val="en-US"/>
        </w:rPr>
        <w:tab/>
        <w:t>Handbook of Molecular Force Spectroscopy [Internet]. [cited 2022 Jun 1]. Available from: https://link.springer.com/book/10.1007/978-0-387-49989-5</w:t>
      </w:r>
    </w:p>
    <w:p w14:paraId="010C7441"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106.</w:t>
      </w:r>
      <w:r w:rsidRPr="00C009EC">
        <w:rPr>
          <w:rFonts w:asciiTheme="majorHAnsi" w:hAnsiTheme="majorHAnsi" w:cstheme="majorHAnsi"/>
          <w:sz w:val="22"/>
          <w:szCs w:val="22"/>
          <w:lang w:val="en-US"/>
        </w:rPr>
        <w:tab/>
        <w:t xml:space="preserve">Wang N, Tytell JD, Ingber DE. Mechanotransduction at a distance: mechanically coupling the extracellular matrix with the nucleus. Nat Rev Mol Cell Biol. 2009 Jan;10(1):75–82. </w:t>
      </w:r>
    </w:p>
    <w:p w14:paraId="55D4A00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lastRenderedPageBreak/>
        <w:t>107.</w:t>
      </w:r>
      <w:r w:rsidRPr="00C009EC">
        <w:rPr>
          <w:rFonts w:asciiTheme="majorHAnsi" w:hAnsiTheme="majorHAnsi" w:cstheme="majorHAnsi"/>
          <w:sz w:val="22"/>
          <w:szCs w:val="22"/>
          <w:lang w:val="en-US"/>
        </w:rPr>
        <w:tab/>
        <w:t xml:space="preserve">Svoboda K, Schmidt CF, Schnapp BJ, Block SM. Direct observation of kinesin stepping by optical trapping interferometry. Nature. 1993 Oct;365(6448):721–7. </w:t>
      </w:r>
    </w:p>
    <w:p w14:paraId="590C1225"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108.</w:t>
      </w:r>
      <w:r w:rsidRPr="00C009EC">
        <w:rPr>
          <w:rFonts w:asciiTheme="majorHAnsi" w:hAnsiTheme="majorHAnsi" w:cstheme="majorHAnsi"/>
          <w:sz w:val="22"/>
          <w:szCs w:val="22"/>
          <w:lang w:val="en-US"/>
        </w:rPr>
        <w:tab/>
        <w:t xml:space="preserve">Ricca BL, Venugopalan G, Fletcher DA. To pull or be pulled: parsing the multiple modes of mechanotransduction. Curr Opin Cell Biol. 2013 Oct 1;25(5):558–64. </w:t>
      </w:r>
    </w:p>
    <w:p w14:paraId="3F21066F"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109.</w:t>
      </w:r>
      <w:r w:rsidRPr="00C009EC">
        <w:rPr>
          <w:rFonts w:asciiTheme="majorHAnsi" w:hAnsiTheme="majorHAnsi" w:cstheme="majorHAnsi"/>
          <w:sz w:val="22"/>
          <w:szCs w:val="22"/>
          <w:lang w:val="en-US"/>
        </w:rPr>
        <w:tab/>
        <w:t>Bank RPD. RCSB PDB - 1HZ6: CRYSTAL STRUCTURES OF THE B1 DOMAIN OF PROTEIN L FROM PEPTOSTREPTOCOCCUS MAGNUS WITH A TYROSINE TO TRYPTOPHAN SUBSTITUTION [Internet]. [cited 2022 Jun 1]. Available from: https://www.rcsb.org/structure/1HZ6</w:t>
      </w:r>
    </w:p>
    <w:p w14:paraId="7100A6DD"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110.</w:t>
      </w:r>
      <w:r w:rsidRPr="00C009EC">
        <w:rPr>
          <w:rFonts w:asciiTheme="majorHAnsi" w:hAnsiTheme="majorHAnsi" w:cstheme="majorHAnsi"/>
          <w:sz w:val="22"/>
          <w:szCs w:val="22"/>
          <w:lang w:val="en-US"/>
        </w:rPr>
        <w:tab/>
        <w:t xml:space="preserve">Björck L. Protein L. A novel bacterial cell wall protein with affinity for Ig L chains. J Immunol Baltim Md 1950. 1988 Feb 15;140(4):1194–7. </w:t>
      </w:r>
    </w:p>
    <w:p w14:paraId="410E649F"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111.</w:t>
      </w:r>
      <w:r w:rsidRPr="00C009EC">
        <w:rPr>
          <w:rFonts w:asciiTheme="majorHAnsi" w:hAnsiTheme="majorHAnsi" w:cstheme="majorHAnsi"/>
          <w:sz w:val="22"/>
          <w:szCs w:val="22"/>
          <w:lang w:val="en-US"/>
        </w:rPr>
        <w:tab/>
        <w:t xml:space="preserve">Maurizi MR. Proteases and protein degradation inEscherichia coli. Experientia. 1992 Feb 1;48(2):178–201. </w:t>
      </w:r>
    </w:p>
    <w:p w14:paraId="6036F6CF"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112.</w:t>
      </w:r>
      <w:r w:rsidRPr="00C009EC">
        <w:rPr>
          <w:rFonts w:asciiTheme="majorHAnsi" w:hAnsiTheme="majorHAnsi" w:cstheme="majorHAnsi"/>
          <w:sz w:val="22"/>
          <w:szCs w:val="22"/>
          <w:lang w:val="en-US"/>
        </w:rPr>
        <w:tab/>
        <w:t xml:space="preserve">Baneyx F, Mujacic M. Recombinant protein folding and misfolding in Escherichia coli. Nat Biotechnol. 2004 Nov;22(11):1399–408. </w:t>
      </w:r>
    </w:p>
    <w:p w14:paraId="37A7553E"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113.</w:t>
      </w:r>
      <w:r w:rsidRPr="00C009EC">
        <w:rPr>
          <w:rFonts w:asciiTheme="majorHAnsi" w:hAnsiTheme="majorHAnsi" w:cstheme="majorHAnsi"/>
          <w:sz w:val="22"/>
          <w:szCs w:val="22"/>
          <w:lang w:val="en-US"/>
        </w:rPr>
        <w:tab/>
        <w:t xml:space="preserve">Liu R, Garcia-Manyes S, Sarkar A, Badilla CL, Fernández JM. Mechanical Characterization of Protein L in the Low-Force Regime by Electromagnetic Tweezers/Evanescent Nanometry. Biophys J. 2009 May 6;96(9):3810–21. </w:t>
      </w:r>
    </w:p>
    <w:p w14:paraId="297DF08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114.</w:t>
      </w:r>
      <w:r w:rsidRPr="00C009EC">
        <w:rPr>
          <w:rFonts w:asciiTheme="majorHAnsi" w:hAnsiTheme="majorHAnsi" w:cstheme="majorHAnsi"/>
          <w:sz w:val="22"/>
          <w:szCs w:val="22"/>
          <w:lang w:val="en-US"/>
        </w:rPr>
        <w:tab/>
        <w:t xml:space="preserve">Fabian R, Tyson C, Tuma PL, Pegg I, Sarkar A. A Horizontal Magnetic Tweezers and Its Use for Studying Single DNA Molecules. Micromachines. 2018 Apr 17;9(4):188. </w:t>
      </w:r>
    </w:p>
    <w:p w14:paraId="5F817668"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115.</w:t>
      </w:r>
      <w:r w:rsidRPr="00C009EC">
        <w:rPr>
          <w:rFonts w:asciiTheme="majorHAnsi" w:hAnsiTheme="majorHAnsi" w:cstheme="majorHAnsi"/>
          <w:sz w:val="22"/>
          <w:szCs w:val="22"/>
          <w:lang w:val="en-US"/>
        </w:rPr>
        <w:tab/>
        <w:t xml:space="preserve">Yan J, Skoko D, Marko JF. Near-field-magnetic-tweezer manipulation of single DNA molecules. Phys Rev E. 2004 Jul 12;70(1):011905. </w:t>
      </w:r>
    </w:p>
    <w:p w14:paraId="04A86E4B"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116.</w:t>
      </w:r>
      <w:r w:rsidRPr="00C009EC">
        <w:rPr>
          <w:rFonts w:asciiTheme="majorHAnsi" w:hAnsiTheme="majorHAnsi" w:cstheme="majorHAnsi"/>
          <w:sz w:val="22"/>
          <w:szCs w:val="22"/>
          <w:lang w:val="en-US"/>
        </w:rPr>
        <w:tab/>
        <w:t xml:space="preserve">Chiou CH, Tseng ZF, Lee GB. A novel magnetic tweezers for manipulation of a single DNA molecule. In: 17th IEEE International Conference on Micro </w:t>
      </w:r>
      <w:proofErr w:type="gramStart"/>
      <w:r w:rsidRPr="00C009EC">
        <w:rPr>
          <w:rFonts w:asciiTheme="majorHAnsi" w:hAnsiTheme="majorHAnsi" w:cstheme="majorHAnsi"/>
          <w:sz w:val="22"/>
          <w:szCs w:val="22"/>
          <w:lang w:val="en-US"/>
        </w:rPr>
        <w:t>Electro Mechanical</w:t>
      </w:r>
      <w:proofErr w:type="gramEnd"/>
      <w:r w:rsidRPr="00C009EC">
        <w:rPr>
          <w:rFonts w:asciiTheme="majorHAnsi" w:hAnsiTheme="majorHAnsi" w:cstheme="majorHAnsi"/>
          <w:sz w:val="22"/>
          <w:szCs w:val="22"/>
          <w:lang w:val="en-US"/>
        </w:rPr>
        <w:t xml:space="preserve"> Systems Maastricht MEMS 2004 Technical Digest. 2004. p. 613–6. </w:t>
      </w:r>
    </w:p>
    <w:p w14:paraId="4C9BE60C"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117.</w:t>
      </w:r>
      <w:r w:rsidRPr="00C009EC">
        <w:rPr>
          <w:rFonts w:asciiTheme="majorHAnsi" w:hAnsiTheme="majorHAnsi" w:cstheme="majorHAnsi"/>
          <w:sz w:val="22"/>
          <w:szCs w:val="22"/>
          <w:lang w:val="en-US"/>
        </w:rPr>
        <w:tab/>
        <w:t xml:space="preserve">Chiou CH, Huang YY, Chiang MH, Lee HH, Lee GB. New magnetic tweezers for investigation of the mechanical properties of single DNA molecules. Nanotechnology. 2006 Feb;17(5):1217–24. </w:t>
      </w:r>
    </w:p>
    <w:p w14:paraId="13D53A0C"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118.</w:t>
      </w:r>
      <w:r w:rsidRPr="00C009EC">
        <w:rPr>
          <w:rFonts w:asciiTheme="majorHAnsi" w:hAnsiTheme="majorHAnsi" w:cstheme="majorHAnsi"/>
          <w:sz w:val="22"/>
          <w:szCs w:val="22"/>
          <w:lang w:val="en-US"/>
        </w:rPr>
        <w:tab/>
        <w:t xml:space="preserve">Huhle A, Klaue D, Brutzer H, Daldrop P, Joo S, Otto O, et al. Camera-based three-dimensional real-time particle tracking at kHz rates and Ångström accuracy. Nat Commun. 2015 Jan 7;6(1):5885. </w:t>
      </w:r>
    </w:p>
    <w:p w14:paraId="7620901C"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119.</w:t>
      </w:r>
      <w:r w:rsidRPr="00C009EC">
        <w:rPr>
          <w:rFonts w:asciiTheme="majorHAnsi" w:hAnsiTheme="majorHAnsi" w:cstheme="majorHAnsi"/>
          <w:sz w:val="22"/>
          <w:szCs w:val="22"/>
          <w:lang w:val="en-US"/>
        </w:rPr>
        <w:tab/>
        <w:t xml:space="preserve">Lipfert J, Hao X, Dekker NH. Quantitative Modeling and Optimization of Magnetic Tweezers. Biophys J. 2009 Jun 17;96(12):5040–9. </w:t>
      </w:r>
    </w:p>
    <w:p w14:paraId="5A45736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120.</w:t>
      </w:r>
      <w:r w:rsidRPr="00C009EC">
        <w:rPr>
          <w:rFonts w:asciiTheme="majorHAnsi" w:hAnsiTheme="majorHAnsi" w:cstheme="majorHAnsi"/>
          <w:sz w:val="22"/>
          <w:szCs w:val="22"/>
          <w:lang w:val="en-US"/>
        </w:rPr>
        <w:tab/>
        <w:t xml:space="preserve">Celedon A, Nodelman IM, Wildt B, Dewan R, Searson P, Wirtz D, et al. Magnetic Tweezers Measurement of Single Molecule Torque. Nano Lett. 2009 Apr 8;9(4):1720–5. </w:t>
      </w:r>
    </w:p>
    <w:p w14:paraId="3568887D"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121.</w:t>
      </w:r>
      <w:r w:rsidRPr="00C009EC">
        <w:rPr>
          <w:rFonts w:asciiTheme="majorHAnsi" w:hAnsiTheme="majorHAnsi" w:cstheme="majorHAnsi"/>
          <w:sz w:val="22"/>
          <w:szCs w:val="22"/>
          <w:lang w:val="en-US"/>
        </w:rPr>
        <w:tab/>
        <w:t xml:space="preserve">Lipfert J, Kerssemakers JWJ, Jager T, Dekker NH. Magnetic torque tweezers: measuring torsional stiffness in DNA and RecA-DNA filaments. Nat Methods. 2010 Dec;7(12):977–80. </w:t>
      </w:r>
    </w:p>
    <w:p w14:paraId="0648EFFE"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lastRenderedPageBreak/>
        <w:t>122.</w:t>
      </w:r>
      <w:r w:rsidRPr="00C009EC">
        <w:rPr>
          <w:rFonts w:asciiTheme="majorHAnsi" w:hAnsiTheme="majorHAnsi" w:cstheme="majorHAnsi"/>
          <w:sz w:val="22"/>
          <w:szCs w:val="22"/>
          <w:lang w:val="en-US"/>
        </w:rPr>
        <w:tab/>
        <w:t xml:space="preserve">Strick TR, Croquette V, Bensimon D. Single-molecule analysis of DNA uncoiling by a type II topoisomerase. Nature. 2000 Apr 20;404(6780):901–4. </w:t>
      </w:r>
    </w:p>
    <w:p w14:paraId="372B88D0"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123.</w:t>
      </w:r>
      <w:r w:rsidRPr="00C009EC">
        <w:rPr>
          <w:rFonts w:asciiTheme="majorHAnsi" w:hAnsiTheme="majorHAnsi" w:cstheme="majorHAnsi"/>
          <w:sz w:val="22"/>
          <w:szCs w:val="22"/>
          <w:lang w:val="en-US"/>
        </w:rPr>
        <w:tab/>
        <w:t>Optical Tables Tutorial [Internet]. [cited 2022 Jun 14]. Available from: https://www.thorlabs.com/newgrouppage9.cfm?objectgroup_id=8275</w:t>
      </w:r>
    </w:p>
    <w:p w14:paraId="1C2C6D7B"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124.</w:t>
      </w:r>
      <w:r w:rsidRPr="00C009EC">
        <w:rPr>
          <w:rFonts w:asciiTheme="majorHAnsi" w:hAnsiTheme="majorHAnsi" w:cstheme="majorHAnsi"/>
          <w:sz w:val="22"/>
          <w:szCs w:val="22"/>
          <w:lang w:val="en-US"/>
        </w:rPr>
        <w:tab/>
        <w:t xml:space="preserve">Le S, Liu R, Lim CT, Yan J. Uncovering mechanosensing mechanisms at the single protein level using magnetic tweezers. Methods. 2016 Feb </w:t>
      </w:r>
      <w:proofErr w:type="gramStart"/>
      <w:r w:rsidRPr="00C009EC">
        <w:rPr>
          <w:rFonts w:asciiTheme="majorHAnsi" w:hAnsiTheme="majorHAnsi" w:cstheme="majorHAnsi"/>
          <w:sz w:val="22"/>
          <w:szCs w:val="22"/>
          <w:lang w:val="en-US"/>
        </w:rPr>
        <w:t>1;94:13</w:t>
      </w:r>
      <w:proofErr w:type="gramEnd"/>
      <w:r w:rsidRPr="00C009EC">
        <w:rPr>
          <w:rFonts w:asciiTheme="majorHAnsi" w:hAnsiTheme="majorHAnsi" w:cstheme="majorHAnsi"/>
          <w:sz w:val="22"/>
          <w:szCs w:val="22"/>
          <w:lang w:val="en-US"/>
        </w:rPr>
        <w:t xml:space="preserve">–8. </w:t>
      </w:r>
    </w:p>
    <w:p w14:paraId="6F70B9F5"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125.</w:t>
      </w:r>
      <w:r w:rsidRPr="00C009EC">
        <w:rPr>
          <w:rFonts w:asciiTheme="majorHAnsi" w:hAnsiTheme="majorHAnsi" w:cstheme="majorHAnsi"/>
          <w:sz w:val="22"/>
          <w:szCs w:val="22"/>
          <w:lang w:val="en-US"/>
        </w:rPr>
        <w:tab/>
        <w:t xml:space="preserve">Daldrop P, Brutzer H, Huhle A, Kauert DJ, Seidel R. Extending the Range for Force Calibration in Magnetic Tweezers. Biophys J. 2015 May 19;108(10):2550–61. </w:t>
      </w:r>
    </w:p>
    <w:p w14:paraId="529AE7A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126.</w:t>
      </w:r>
      <w:r w:rsidRPr="00C009EC">
        <w:rPr>
          <w:rFonts w:asciiTheme="majorHAnsi" w:hAnsiTheme="majorHAnsi" w:cstheme="majorHAnsi"/>
          <w:sz w:val="22"/>
          <w:szCs w:val="22"/>
          <w:lang w:val="en-US"/>
        </w:rPr>
        <w:tab/>
        <w:t>Ephemeral states in protein folding under force captured with a novel magnetic tweezers design | bioRxiv [Internet]. [cited 2022 Jun 14]. Available from: https://www.biorxiv.org/content/10.1101/310060v2</w:t>
      </w:r>
    </w:p>
    <w:p w14:paraId="1BB526F8"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127.</w:t>
      </w:r>
      <w:r w:rsidRPr="00C009EC">
        <w:rPr>
          <w:rFonts w:asciiTheme="majorHAnsi" w:hAnsiTheme="majorHAnsi" w:cstheme="majorHAnsi"/>
          <w:sz w:val="22"/>
          <w:szCs w:val="22"/>
          <w:lang w:val="en-US"/>
        </w:rPr>
        <w:tab/>
        <w:t xml:space="preserve">Press WH, Teukolsky SA. Savitzky‐Golay Smoothing Filters. Comput Phys. 1990 Nov;4(6):669–72. </w:t>
      </w:r>
    </w:p>
    <w:p w14:paraId="0FA4A7E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128.</w:t>
      </w:r>
      <w:r w:rsidRPr="00C009EC">
        <w:rPr>
          <w:rFonts w:asciiTheme="majorHAnsi" w:hAnsiTheme="majorHAnsi" w:cstheme="majorHAnsi"/>
          <w:sz w:val="22"/>
          <w:szCs w:val="22"/>
          <w:lang w:val="en-US"/>
        </w:rPr>
        <w:tab/>
        <w:t xml:space="preserve">Hong N, Yang GH, Lee J, Kim G. 3D bioprinting and its in vivo applications. J Biomed Mater Res B Appl Biomater. 2018;106(1):444–59. </w:t>
      </w:r>
    </w:p>
    <w:p w14:paraId="3AC9F80C"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129.</w:t>
      </w:r>
      <w:r w:rsidRPr="00C009EC">
        <w:rPr>
          <w:rFonts w:asciiTheme="majorHAnsi" w:hAnsiTheme="majorHAnsi" w:cstheme="majorHAnsi"/>
          <w:sz w:val="22"/>
          <w:szCs w:val="22"/>
          <w:lang w:val="en-US"/>
        </w:rPr>
        <w:tab/>
        <w:t xml:space="preserve">Sharkey JP, Foo DCW, Kabla A, Baumberg JJ, Bowman RW. A one-piece 3D printed flexure translation stage for open-source microscopy. Rev Sci Instrum. 2016 Feb;87(2):025104. </w:t>
      </w:r>
    </w:p>
    <w:p w14:paraId="713DC7DD"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130.</w:t>
      </w:r>
      <w:r w:rsidRPr="00C009EC">
        <w:rPr>
          <w:rFonts w:asciiTheme="majorHAnsi" w:hAnsiTheme="majorHAnsi" w:cstheme="majorHAnsi"/>
          <w:sz w:val="22"/>
          <w:szCs w:val="22"/>
          <w:lang w:val="en-US"/>
        </w:rPr>
        <w:tab/>
        <w:t xml:space="preserve">Ahn D, Stevens LM, Zhou K, Page ZA. Rapid High-Resolution Visible Light 3D Printing. ACS Cent Sci. 2020 Sep 23;6(9):1555–63. </w:t>
      </w:r>
    </w:p>
    <w:p w14:paraId="6A294B8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131.</w:t>
      </w:r>
      <w:r w:rsidRPr="00C009EC">
        <w:rPr>
          <w:rFonts w:asciiTheme="majorHAnsi" w:hAnsiTheme="majorHAnsi" w:cstheme="majorHAnsi"/>
          <w:sz w:val="22"/>
          <w:szCs w:val="22"/>
          <w:lang w:val="en-US"/>
        </w:rPr>
        <w:tab/>
        <w:t xml:space="preserve">Murphy SV, Atala A. 3D bioprinting of tissues and organs. Nat Biotechnol. 2014 Aug;32(8):773–85. </w:t>
      </w:r>
    </w:p>
    <w:p w14:paraId="4D42E5E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132.</w:t>
      </w:r>
      <w:r w:rsidRPr="00C009EC">
        <w:rPr>
          <w:rFonts w:asciiTheme="majorHAnsi" w:hAnsiTheme="majorHAnsi" w:cstheme="majorHAnsi"/>
          <w:sz w:val="22"/>
          <w:szCs w:val="22"/>
          <w:lang w:val="en-US"/>
        </w:rPr>
        <w:tab/>
        <w:t xml:space="preserve">Zhao XG, Hwang KJ, Lee D, Kim T, Kim N. Enhanced mechanical properties of self-polymerized polydopamine-coated recycled PLA filament used in 3D printing. Appl Surf Sci. 2018 May </w:t>
      </w:r>
      <w:proofErr w:type="gramStart"/>
      <w:r w:rsidRPr="00C009EC">
        <w:rPr>
          <w:rFonts w:asciiTheme="majorHAnsi" w:hAnsiTheme="majorHAnsi" w:cstheme="majorHAnsi"/>
          <w:sz w:val="22"/>
          <w:szCs w:val="22"/>
          <w:lang w:val="en-US"/>
        </w:rPr>
        <w:t>31;441:381</w:t>
      </w:r>
      <w:proofErr w:type="gramEnd"/>
      <w:r w:rsidRPr="00C009EC">
        <w:rPr>
          <w:rFonts w:asciiTheme="majorHAnsi" w:hAnsiTheme="majorHAnsi" w:cstheme="majorHAnsi"/>
          <w:sz w:val="22"/>
          <w:szCs w:val="22"/>
          <w:lang w:val="en-US"/>
        </w:rPr>
        <w:t xml:space="preserve">–7. </w:t>
      </w:r>
    </w:p>
    <w:p w14:paraId="1A7A14A0"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133.</w:t>
      </w:r>
      <w:r w:rsidRPr="00C009EC">
        <w:rPr>
          <w:rFonts w:asciiTheme="majorHAnsi" w:hAnsiTheme="majorHAnsi" w:cstheme="majorHAnsi"/>
          <w:sz w:val="22"/>
          <w:szCs w:val="22"/>
          <w:lang w:val="en-US"/>
        </w:rPr>
        <w:tab/>
        <w:t>Rosenegger DG, Tran CHT, LeDue J, Zhou N, Gordon GR. A High Performance, Cost-Effective, Open-Source Microscope for Scanning Two-Photon Microscopy that Is Modular and Readily Adaptable. PLOS ONE. 2014 Oct 21;9(10</w:t>
      </w:r>
      <w:proofErr w:type="gramStart"/>
      <w:r w:rsidRPr="00C009EC">
        <w:rPr>
          <w:rFonts w:asciiTheme="majorHAnsi" w:hAnsiTheme="majorHAnsi" w:cstheme="majorHAnsi"/>
          <w:sz w:val="22"/>
          <w:szCs w:val="22"/>
          <w:lang w:val="en-US"/>
        </w:rPr>
        <w:t>):e</w:t>
      </w:r>
      <w:proofErr w:type="gramEnd"/>
      <w:r w:rsidRPr="00C009EC">
        <w:rPr>
          <w:rFonts w:asciiTheme="majorHAnsi" w:hAnsiTheme="majorHAnsi" w:cstheme="majorHAnsi"/>
          <w:sz w:val="22"/>
          <w:szCs w:val="22"/>
          <w:lang w:val="en-US"/>
        </w:rPr>
        <w:t xml:space="preserve">110475. </w:t>
      </w:r>
    </w:p>
    <w:p w14:paraId="58760BD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134.</w:t>
      </w:r>
      <w:r w:rsidRPr="00C009EC">
        <w:rPr>
          <w:rFonts w:asciiTheme="majorHAnsi" w:hAnsiTheme="majorHAnsi" w:cstheme="majorHAnsi"/>
          <w:sz w:val="22"/>
          <w:szCs w:val="22"/>
          <w:lang w:val="en-US"/>
        </w:rPr>
        <w:tab/>
        <w:t xml:space="preserve">Majewska A, Yiu G, Yuste R. A custom-made two-photon microscope and deconvolution system. Pflugers Arch. 2000 Dec;441(2–3):398–408. </w:t>
      </w:r>
    </w:p>
    <w:p w14:paraId="43B0855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135.</w:t>
      </w:r>
      <w:r w:rsidRPr="00C009EC">
        <w:rPr>
          <w:rFonts w:asciiTheme="majorHAnsi" w:hAnsiTheme="majorHAnsi" w:cstheme="majorHAnsi"/>
          <w:sz w:val="22"/>
          <w:szCs w:val="22"/>
          <w:lang w:val="en-US"/>
        </w:rPr>
        <w:tab/>
        <w:t xml:space="preserve">McAndrew CP, Tyson C, Zischkau J, Mehl P, Tuma PL, Pegg IL, et al. Simple horizontal magnetic tweezers for micromanipulation of single DNA molecules and DNA—protein complexes. BioTechniques. 2016 Jan;60(1):21–7. </w:t>
      </w:r>
    </w:p>
    <w:p w14:paraId="65F8B685"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136.</w:t>
      </w:r>
      <w:r w:rsidRPr="00C009EC">
        <w:rPr>
          <w:rFonts w:asciiTheme="majorHAnsi" w:hAnsiTheme="majorHAnsi" w:cstheme="majorHAnsi"/>
          <w:sz w:val="22"/>
          <w:szCs w:val="22"/>
          <w:lang w:val="en-US"/>
        </w:rPr>
        <w:tab/>
        <w:t xml:space="preserve">Knapper J, Collins JT, Stirling J, McDermott S, Wadsworth W, Bowman RW. Fast, </w:t>
      </w:r>
      <w:proofErr w:type="gramStart"/>
      <w:r w:rsidRPr="00C009EC">
        <w:rPr>
          <w:rFonts w:asciiTheme="majorHAnsi" w:hAnsiTheme="majorHAnsi" w:cstheme="majorHAnsi"/>
          <w:sz w:val="22"/>
          <w:szCs w:val="22"/>
          <w:lang w:val="en-US"/>
        </w:rPr>
        <w:t>high-precision</w:t>
      </w:r>
      <w:proofErr w:type="gramEnd"/>
      <w:r w:rsidRPr="00C009EC">
        <w:rPr>
          <w:rFonts w:asciiTheme="majorHAnsi" w:hAnsiTheme="majorHAnsi" w:cstheme="majorHAnsi"/>
          <w:sz w:val="22"/>
          <w:szCs w:val="22"/>
          <w:lang w:val="en-US"/>
        </w:rPr>
        <w:t xml:space="preserve"> autofocus on a motorised microscope: Automating blood sample imaging on the OpenFlexure Microscope. J Microsc. 2022;285(1):29–39. </w:t>
      </w:r>
    </w:p>
    <w:p w14:paraId="117EEA9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lastRenderedPageBreak/>
        <w:t>137.</w:t>
      </w:r>
      <w:r w:rsidRPr="00C009EC">
        <w:rPr>
          <w:rFonts w:asciiTheme="majorHAnsi" w:hAnsiTheme="majorHAnsi" w:cstheme="majorHAnsi"/>
          <w:sz w:val="22"/>
          <w:szCs w:val="22"/>
          <w:lang w:val="en-US"/>
        </w:rPr>
        <w:tab/>
        <w:t xml:space="preserve">Zhao X, Zeng X, Lu C, Yan J. Studying the mechanical responses of proteins using magnetic tweezers. Nanotechnology. 2017 Sep;28(41):414002. </w:t>
      </w:r>
    </w:p>
    <w:p w14:paraId="4CF9F69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138.</w:t>
      </w:r>
      <w:r w:rsidRPr="00C009EC">
        <w:rPr>
          <w:rFonts w:asciiTheme="majorHAnsi" w:hAnsiTheme="majorHAnsi" w:cstheme="majorHAnsi"/>
          <w:sz w:val="22"/>
          <w:szCs w:val="22"/>
          <w:lang w:val="en-US"/>
        </w:rPr>
        <w:tab/>
        <w:t xml:space="preserve">Voelz VA, Singh VR, Wedemeyer WJ, Lapidus LJ, Pande VS. Unfolded-State Dynamics and Structure of Protein L Characterized by Simulation and Experiment. J Am Chem Soc. 2010 Apr 7;132(13):4702–9. </w:t>
      </w:r>
    </w:p>
    <w:p w14:paraId="2C7531D5" w14:textId="77777777" w:rsidR="0033120D" w:rsidRPr="00C009EC" w:rsidRDefault="0033120D" w:rsidP="0033120D">
      <w:pPr>
        <w:pStyle w:val="Bibliography"/>
        <w:rPr>
          <w:rFonts w:asciiTheme="majorHAnsi" w:hAnsiTheme="majorHAnsi" w:cstheme="majorHAnsi"/>
          <w:sz w:val="22"/>
          <w:szCs w:val="22"/>
        </w:rPr>
      </w:pPr>
      <w:r w:rsidRPr="00C009EC">
        <w:rPr>
          <w:rFonts w:asciiTheme="majorHAnsi" w:hAnsiTheme="majorHAnsi" w:cstheme="majorHAnsi"/>
          <w:sz w:val="22"/>
          <w:szCs w:val="22"/>
          <w:lang w:val="en-US"/>
        </w:rPr>
        <w:t>139.</w:t>
      </w:r>
      <w:r w:rsidRPr="00C009EC">
        <w:rPr>
          <w:rFonts w:asciiTheme="majorHAnsi" w:hAnsiTheme="majorHAnsi" w:cstheme="majorHAnsi"/>
          <w:sz w:val="22"/>
          <w:szCs w:val="22"/>
          <w:lang w:val="en-US"/>
        </w:rPr>
        <w:tab/>
        <w:t xml:space="preserve">Bischof JC, He X. Thermal Stability of Proteins. </w:t>
      </w:r>
      <w:r w:rsidRPr="00C009EC">
        <w:rPr>
          <w:rFonts w:asciiTheme="majorHAnsi" w:hAnsiTheme="majorHAnsi" w:cstheme="majorHAnsi"/>
          <w:sz w:val="22"/>
          <w:szCs w:val="22"/>
        </w:rPr>
        <w:t xml:space="preserve">Ann N Y Acad Sci. 2006;1066(1):12–33. </w:t>
      </w:r>
    </w:p>
    <w:p w14:paraId="2705765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rPr>
        <w:t>140.</w:t>
      </w:r>
      <w:r w:rsidRPr="00C009EC">
        <w:rPr>
          <w:rFonts w:asciiTheme="majorHAnsi" w:hAnsiTheme="majorHAnsi" w:cstheme="majorHAnsi"/>
          <w:sz w:val="22"/>
          <w:szCs w:val="22"/>
        </w:rPr>
        <w:tab/>
        <w:t xml:space="preserve">Somero GN. </w:t>
      </w:r>
      <w:r w:rsidRPr="00C009EC">
        <w:rPr>
          <w:rFonts w:asciiTheme="majorHAnsi" w:hAnsiTheme="majorHAnsi" w:cstheme="majorHAnsi"/>
          <w:sz w:val="22"/>
          <w:szCs w:val="22"/>
          <w:lang w:val="en-US"/>
        </w:rPr>
        <w:t xml:space="preserve">Proteins and Temperature. Annu Rev Physiol. 1995;57(1):43–68. </w:t>
      </w:r>
    </w:p>
    <w:p w14:paraId="1799F021"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141.</w:t>
      </w:r>
      <w:r w:rsidRPr="00C009EC">
        <w:rPr>
          <w:rFonts w:asciiTheme="majorHAnsi" w:hAnsiTheme="majorHAnsi" w:cstheme="majorHAnsi"/>
          <w:sz w:val="22"/>
          <w:szCs w:val="22"/>
          <w:lang w:val="en-US"/>
        </w:rPr>
        <w:tab/>
        <w:t xml:space="preserve">Knapp BD, Huang KC. The Effects of Temperature on Cellular Physiology. Annu Rev Biophys. 2022;51(1):499–526. </w:t>
      </w:r>
    </w:p>
    <w:p w14:paraId="079DD385"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142.</w:t>
      </w:r>
      <w:r w:rsidRPr="00C009EC">
        <w:rPr>
          <w:rFonts w:asciiTheme="majorHAnsi" w:hAnsiTheme="majorHAnsi" w:cstheme="majorHAnsi"/>
          <w:sz w:val="22"/>
          <w:szCs w:val="22"/>
          <w:lang w:val="en-US"/>
        </w:rPr>
        <w:tab/>
        <w:t xml:space="preserve">Tang X, Tan C, Chen A, Li Z, Shuai R. Design and implementation of temperature and humidity monitoring system for small cold storage of fruit and vegetable based on Arduino. J Phys Conf Ser. 2020 Aug;1601(6):062010. </w:t>
      </w:r>
    </w:p>
    <w:p w14:paraId="4CC84B4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143.</w:t>
      </w:r>
      <w:r w:rsidRPr="00C009EC">
        <w:rPr>
          <w:rFonts w:asciiTheme="majorHAnsi" w:hAnsiTheme="majorHAnsi" w:cstheme="majorHAnsi"/>
          <w:sz w:val="22"/>
          <w:szCs w:val="22"/>
          <w:lang w:val="en-US"/>
        </w:rPr>
        <w:tab/>
        <w:t>Muhammad Faizzuan Hon RH. Development of Experimental Simulator via Arduino-based PID Temperature Control System using LabVIEW. [cited 2022 Jun 5]; Available from: https://core.ac.uk/reader/229275410</w:t>
      </w:r>
    </w:p>
    <w:p w14:paraId="3AFC412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144.</w:t>
      </w:r>
      <w:r w:rsidRPr="00C009EC">
        <w:rPr>
          <w:rFonts w:asciiTheme="majorHAnsi" w:hAnsiTheme="majorHAnsi" w:cstheme="majorHAnsi"/>
          <w:sz w:val="22"/>
          <w:szCs w:val="22"/>
          <w:lang w:val="en-US"/>
        </w:rPr>
        <w:tab/>
        <w:t>Seol Y, Neuman KC. Magnetic Tweezers for Single-Molecule Manipulation. In: Peterman EJG, Wuite GJL, editors. Single Molecule Analysis: Methods and Protocols [Internet]. Totowa, NJ: Humana Press; 2011 [cited 2022 Jun 16]. p. 265–93. (Methods in Molecular Biology). Available from: https://doi.org/10.1007/978-1-61779-282-3_15</w:t>
      </w:r>
    </w:p>
    <w:p w14:paraId="7A5C39A6"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145.</w:t>
      </w:r>
      <w:r w:rsidRPr="00C009EC">
        <w:rPr>
          <w:rFonts w:asciiTheme="majorHAnsi" w:hAnsiTheme="majorHAnsi" w:cstheme="majorHAnsi"/>
          <w:sz w:val="22"/>
          <w:szCs w:val="22"/>
          <w:lang w:val="en-US"/>
        </w:rPr>
        <w:tab/>
        <w:t xml:space="preserve">Moghram WI, Kruger A, Sander EA, Selby JC. Magnetic tweezers with magnetic flux density feedback control. Rev Sci Instrum. 2021 Mar;92(3):034101. </w:t>
      </w:r>
    </w:p>
    <w:p w14:paraId="3F1C9642"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146.</w:t>
      </w:r>
      <w:r w:rsidRPr="00C009EC">
        <w:rPr>
          <w:rFonts w:asciiTheme="majorHAnsi" w:hAnsiTheme="majorHAnsi" w:cstheme="majorHAnsi"/>
          <w:sz w:val="22"/>
          <w:szCs w:val="22"/>
          <w:lang w:val="en-US"/>
        </w:rPr>
        <w:tab/>
        <w:t xml:space="preserve">Aermes C, Hayn A, Fischer T, Mierke CT. Environmentally controlled magnetic nano-tweezer for living cells and extracellular matrices. Sci Rep. 2020 Aug 10;10(1):13453. </w:t>
      </w:r>
    </w:p>
    <w:p w14:paraId="46BD2CAE"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147.</w:t>
      </w:r>
      <w:r w:rsidRPr="00C009EC">
        <w:rPr>
          <w:rFonts w:asciiTheme="majorHAnsi" w:hAnsiTheme="majorHAnsi" w:cstheme="majorHAnsi"/>
          <w:sz w:val="22"/>
          <w:szCs w:val="22"/>
          <w:lang w:val="en-US"/>
        </w:rPr>
        <w:tab/>
        <w:t>Software – Nynke Dekker Lab [Internet]. [cited 2022 Jun 16]. Available from: https://nynkedekkerlab.tudelft.nl/?page_id=202</w:t>
      </w:r>
    </w:p>
    <w:p w14:paraId="6267ECB8"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148.</w:t>
      </w:r>
      <w:r w:rsidRPr="00C009EC">
        <w:rPr>
          <w:rFonts w:asciiTheme="majorHAnsi" w:hAnsiTheme="majorHAnsi" w:cstheme="majorHAnsi"/>
          <w:sz w:val="22"/>
          <w:szCs w:val="22"/>
          <w:lang w:val="en-US"/>
        </w:rPr>
        <w:tab/>
        <w:t>Fallon ME, Mathews R, Hinds MT. In Vitro Flow Chamber Design for the Study of Endothelial Cell (Patho)Physiology. J Biomech Eng [Internet]. 2021 Oct 11 [cited 2022 Jun 16];144(2). Available from: https://doi.org/10.1115/1.4051765</w:t>
      </w:r>
    </w:p>
    <w:p w14:paraId="47F1430F"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149.</w:t>
      </w:r>
      <w:r w:rsidRPr="00C009EC">
        <w:rPr>
          <w:rFonts w:asciiTheme="majorHAnsi" w:hAnsiTheme="majorHAnsi" w:cstheme="majorHAnsi"/>
          <w:sz w:val="22"/>
          <w:szCs w:val="22"/>
          <w:lang w:val="en-US"/>
        </w:rPr>
        <w:tab/>
        <w:t xml:space="preserve">Gale BK, Jafek AR, Lambert CJ, Goenner BL, Moghimifam H, Nze UC, et al. A Review of Current Methods in Microfluidic Device Fabrication and Future Commercialization Prospects. Inventions. 2018 Sep;3(3):60. </w:t>
      </w:r>
    </w:p>
    <w:p w14:paraId="0DA665B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150.</w:t>
      </w:r>
      <w:r w:rsidRPr="00C009EC">
        <w:rPr>
          <w:rFonts w:asciiTheme="majorHAnsi" w:hAnsiTheme="majorHAnsi" w:cstheme="majorHAnsi"/>
          <w:sz w:val="22"/>
          <w:szCs w:val="22"/>
          <w:lang w:val="en-US"/>
        </w:rPr>
        <w:tab/>
        <w:t xml:space="preserve">Eckels EC, Haldar S, Tapia-Rojo R, Rivas-Pardo JA, Fernández JM. The Mechanical Power of Titin Folding. Cell Rep. 2019 May 7;27(6):1836-1847.e4. </w:t>
      </w:r>
    </w:p>
    <w:p w14:paraId="43994ACA"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151.</w:t>
      </w:r>
      <w:r w:rsidRPr="00C009EC">
        <w:rPr>
          <w:rFonts w:asciiTheme="majorHAnsi" w:hAnsiTheme="majorHAnsi" w:cstheme="majorHAnsi"/>
          <w:sz w:val="22"/>
          <w:szCs w:val="22"/>
          <w:lang w:val="en-US"/>
        </w:rPr>
        <w:tab/>
        <w:t xml:space="preserve">Park CY, Jacobson DR, Nguyen DT, Willardson S, Saleh OA. A thin permeable-membrane device for single-molecule manipulation. Rev Sci Instrum. 2016 Jan;87(1):014301. </w:t>
      </w:r>
    </w:p>
    <w:p w14:paraId="6AD7066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lastRenderedPageBreak/>
        <w:t>152.</w:t>
      </w:r>
      <w:r w:rsidRPr="00C009EC">
        <w:rPr>
          <w:rFonts w:asciiTheme="majorHAnsi" w:hAnsiTheme="majorHAnsi" w:cstheme="majorHAnsi"/>
          <w:sz w:val="22"/>
          <w:szCs w:val="22"/>
          <w:lang w:val="en-US"/>
        </w:rPr>
        <w:tab/>
        <w:t xml:space="preserve">Liu F, Qin B, He L, Song R. Novel starch/chitosan blending membrane: Antibacterial, permeable and mechanical properties. Carbohydr Polym. 2009 Aug 4;78(1):146–50. </w:t>
      </w:r>
    </w:p>
    <w:p w14:paraId="561D1074"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153.</w:t>
      </w:r>
      <w:r w:rsidRPr="00C009EC">
        <w:rPr>
          <w:rFonts w:asciiTheme="majorHAnsi" w:hAnsiTheme="majorHAnsi" w:cstheme="majorHAnsi"/>
          <w:sz w:val="22"/>
          <w:szCs w:val="22"/>
          <w:lang w:val="en-US"/>
        </w:rPr>
        <w:tab/>
        <w:t xml:space="preserve">Yu Z, Dulin D, Cnossen J, Köber M, van Oene MM, Ordu O, et al. A force calibration standard for magnetic tweezers. Rev Sci Instrum. 2014 Dec;85(12):123114. </w:t>
      </w:r>
    </w:p>
    <w:p w14:paraId="340D222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154.</w:t>
      </w:r>
      <w:r w:rsidRPr="00C009EC">
        <w:rPr>
          <w:rFonts w:asciiTheme="majorHAnsi" w:hAnsiTheme="majorHAnsi" w:cstheme="majorHAnsi"/>
          <w:sz w:val="22"/>
          <w:szCs w:val="22"/>
          <w:lang w:val="en-US"/>
        </w:rPr>
        <w:tab/>
        <w:t xml:space="preserve">Saleh OA, Pérals C, Barre FX, Allemand JF. Fast, DNA-sequence independent translocation by FtsK in a single-molecule experiment. EMBO J. 2004 Jun 16;23(12):2430–9. </w:t>
      </w:r>
    </w:p>
    <w:p w14:paraId="76E44792"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155.</w:t>
      </w:r>
      <w:r w:rsidRPr="00C009EC">
        <w:rPr>
          <w:rFonts w:asciiTheme="majorHAnsi" w:hAnsiTheme="majorHAnsi" w:cstheme="majorHAnsi"/>
          <w:sz w:val="22"/>
          <w:szCs w:val="22"/>
          <w:lang w:val="en-US"/>
        </w:rPr>
        <w:tab/>
        <w:t xml:space="preserve">Marquis KA, Burton BM, Nollmann M, Ptacin JL, Bustamante C, Ben-Yehuda S, et al. SpoIIIE strips proteins off the DNA during chromosome translocation. Genes Dev. 2008 Jul 1;22(13):1786–95. </w:t>
      </w:r>
    </w:p>
    <w:p w14:paraId="2E9AB396"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156.</w:t>
      </w:r>
      <w:r w:rsidRPr="00C009EC">
        <w:rPr>
          <w:rFonts w:asciiTheme="majorHAnsi" w:hAnsiTheme="majorHAnsi" w:cstheme="majorHAnsi"/>
          <w:sz w:val="22"/>
          <w:szCs w:val="22"/>
          <w:lang w:val="en-US"/>
        </w:rPr>
        <w:tab/>
        <w:t xml:space="preserve">Finer JT, Simmons RM, Spudich JA. Single myosin molecule mechanics: piconewton forces and nanometre steps. Nature. 1994 Mar;368(6467):113–9. </w:t>
      </w:r>
    </w:p>
    <w:p w14:paraId="7FE84B98"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157.</w:t>
      </w:r>
      <w:r w:rsidRPr="00C009EC">
        <w:rPr>
          <w:rFonts w:asciiTheme="majorHAnsi" w:hAnsiTheme="majorHAnsi" w:cstheme="majorHAnsi"/>
          <w:sz w:val="22"/>
          <w:szCs w:val="22"/>
          <w:lang w:val="en-US"/>
        </w:rPr>
        <w:tab/>
        <w:t xml:space="preserve">Dulin D, Cui TJ, Cnossen J, Docter MW, Lipfert J, Dekker NH. High Spatiotemporal-Resolution Magnetic Tweezers: Calibration and Applications for DNA Dynamics. Biophys J. 2015 Nov 17;109(10):2113–25. </w:t>
      </w:r>
    </w:p>
    <w:p w14:paraId="0DA8F8B6"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158.</w:t>
      </w:r>
      <w:r w:rsidRPr="00C009EC">
        <w:rPr>
          <w:rFonts w:asciiTheme="majorHAnsi" w:hAnsiTheme="majorHAnsi" w:cstheme="majorHAnsi"/>
          <w:sz w:val="22"/>
          <w:szCs w:val="22"/>
          <w:lang w:val="en-US"/>
        </w:rPr>
        <w:tab/>
        <w:t xml:space="preserve">Tapia-Rojo R, Eckels EC, Fernández JM. Ephemeral states in protein folding under force captured with a magnetic tweezers design. Proc Natl Acad Sci. 2019 Apr 16;116(16):7873–8. </w:t>
      </w:r>
    </w:p>
    <w:p w14:paraId="265A269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159.</w:t>
      </w:r>
      <w:r w:rsidRPr="00C009EC">
        <w:rPr>
          <w:rFonts w:asciiTheme="majorHAnsi" w:hAnsiTheme="majorHAnsi" w:cstheme="majorHAnsi"/>
          <w:sz w:val="22"/>
          <w:szCs w:val="22"/>
          <w:lang w:val="en-US"/>
        </w:rPr>
        <w:tab/>
        <w:t xml:space="preserve">Jones DP. Radical-free biology of oxidative stress. Am J Physiol - Cell Physiol. 2008 Oct;295(4):C849–68. </w:t>
      </w:r>
    </w:p>
    <w:p w14:paraId="6B86A1AD"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160.</w:t>
      </w:r>
      <w:r w:rsidRPr="00C009EC">
        <w:rPr>
          <w:rFonts w:asciiTheme="majorHAnsi" w:hAnsiTheme="majorHAnsi" w:cstheme="majorHAnsi"/>
          <w:sz w:val="22"/>
          <w:szCs w:val="22"/>
          <w:lang w:val="en-US"/>
        </w:rPr>
        <w:tab/>
        <w:t xml:space="preserve">Stadtman ER. Protein oxidation and aging. Free Radic Res. 2006 Jan 1;40(12):1250–8. </w:t>
      </w:r>
    </w:p>
    <w:p w14:paraId="26F5669B"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161.</w:t>
      </w:r>
      <w:r w:rsidRPr="00C009EC">
        <w:rPr>
          <w:rFonts w:asciiTheme="majorHAnsi" w:hAnsiTheme="majorHAnsi" w:cstheme="majorHAnsi"/>
          <w:sz w:val="22"/>
          <w:szCs w:val="22"/>
          <w:lang w:val="en-US"/>
        </w:rPr>
        <w:tab/>
        <w:t xml:space="preserve">Bullard B, Ferguson C, Minajeva A, Leake MC, Gautel M, Labeit D, et al. Association of the chaperone alphaB-crystallin with titin in heart muscle. J Biol Chem. 2004 Feb 27;279(9):7917–24. </w:t>
      </w:r>
    </w:p>
    <w:p w14:paraId="2F6E0C6B"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162.</w:t>
      </w:r>
      <w:r w:rsidRPr="00C009EC">
        <w:rPr>
          <w:rFonts w:asciiTheme="majorHAnsi" w:hAnsiTheme="majorHAnsi" w:cstheme="majorHAnsi"/>
          <w:sz w:val="22"/>
          <w:szCs w:val="22"/>
          <w:lang w:val="en-US"/>
        </w:rPr>
        <w:tab/>
        <w:t xml:space="preserve">Haldar S, Tapia-Rojo R, Eckels EC, Valle-Orero J, Fernandez JM. Trigger factor chaperone acts as a mechanical foldase. Nat Commun. 2017 Sep 22;8(1):668. </w:t>
      </w:r>
    </w:p>
    <w:p w14:paraId="2BDF42FC" w14:textId="77777777" w:rsidR="0033120D" w:rsidRPr="00C009EC" w:rsidRDefault="0033120D" w:rsidP="0033120D">
      <w:pPr>
        <w:pStyle w:val="Bibliography"/>
        <w:rPr>
          <w:rFonts w:asciiTheme="majorHAnsi" w:hAnsiTheme="majorHAnsi" w:cstheme="majorHAnsi"/>
          <w:sz w:val="22"/>
          <w:szCs w:val="22"/>
        </w:rPr>
      </w:pPr>
      <w:r w:rsidRPr="00C009EC">
        <w:rPr>
          <w:rFonts w:asciiTheme="majorHAnsi" w:hAnsiTheme="majorHAnsi" w:cstheme="majorHAnsi"/>
          <w:sz w:val="22"/>
          <w:szCs w:val="22"/>
          <w:lang w:val="en-US"/>
        </w:rPr>
        <w:t>163.</w:t>
      </w:r>
      <w:r w:rsidRPr="00C009EC">
        <w:rPr>
          <w:rFonts w:asciiTheme="majorHAnsi" w:hAnsiTheme="majorHAnsi" w:cstheme="majorHAnsi"/>
          <w:sz w:val="22"/>
          <w:szCs w:val="22"/>
          <w:lang w:val="en-US"/>
        </w:rPr>
        <w:tab/>
        <w:t xml:space="preserve">Mashaghi A, Kramer G, Bechtluft P, Zachmann-Brand B, Driessen AJM, Bukau B, et al. Reshaping of the conformational search of a protein by the chaperone trigger factor. </w:t>
      </w:r>
      <w:r w:rsidRPr="00C009EC">
        <w:rPr>
          <w:rFonts w:asciiTheme="majorHAnsi" w:hAnsiTheme="majorHAnsi" w:cstheme="majorHAnsi"/>
          <w:sz w:val="22"/>
          <w:szCs w:val="22"/>
        </w:rPr>
        <w:t xml:space="preserve">Nature. 2013 Aug;500(7460):98–101. </w:t>
      </w:r>
    </w:p>
    <w:p w14:paraId="2F19766B"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rPr>
        <w:t>164.</w:t>
      </w:r>
      <w:r w:rsidRPr="00C009EC">
        <w:rPr>
          <w:rFonts w:asciiTheme="majorHAnsi" w:hAnsiTheme="majorHAnsi" w:cstheme="majorHAnsi"/>
          <w:sz w:val="22"/>
          <w:szCs w:val="22"/>
        </w:rPr>
        <w:tab/>
        <w:t xml:space="preserve">Righini M, Lee A, Cañari-Chumpitaz C, Lionberger T, Gabizon R, Coello Y, et al. </w:t>
      </w:r>
      <w:r w:rsidRPr="00C009EC">
        <w:rPr>
          <w:rFonts w:asciiTheme="majorHAnsi" w:hAnsiTheme="majorHAnsi" w:cstheme="majorHAnsi"/>
          <w:sz w:val="22"/>
          <w:szCs w:val="22"/>
          <w:lang w:val="en-US"/>
        </w:rPr>
        <w:t xml:space="preserve">Full molecular trajectories of RNA polymerase at </w:t>
      </w:r>
      <w:proofErr w:type="gramStart"/>
      <w:r w:rsidRPr="00C009EC">
        <w:rPr>
          <w:rFonts w:asciiTheme="majorHAnsi" w:hAnsiTheme="majorHAnsi" w:cstheme="majorHAnsi"/>
          <w:sz w:val="22"/>
          <w:szCs w:val="22"/>
          <w:lang w:val="en-US"/>
        </w:rPr>
        <w:t>single</w:t>
      </w:r>
      <w:proofErr w:type="gramEnd"/>
      <w:r w:rsidRPr="00C009EC">
        <w:rPr>
          <w:rFonts w:asciiTheme="majorHAnsi" w:hAnsiTheme="majorHAnsi" w:cstheme="majorHAnsi"/>
          <w:sz w:val="22"/>
          <w:szCs w:val="22"/>
          <w:lang w:val="en-US"/>
        </w:rPr>
        <w:t xml:space="preserve"> base-pair resolution. Proc Natl Acad Sci. 2018 Feb 6;115(6):1286–91. </w:t>
      </w:r>
    </w:p>
    <w:p w14:paraId="7EE0BB89"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165.</w:t>
      </w:r>
      <w:r w:rsidRPr="00C009EC">
        <w:rPr>
          <w:rFonts w:asciiTheme="majorHAnsi" w:hAnsiTheme="majorHAnsi" w:cstheme="majorHAnsi"/>
          <w:sz w:val="22"/>
          <w:szCs w:val="22"/>
          <w:lang w:val="en-US"/>
        </w:rPr>
        <w:tab/>
        <w:t xml:space="preserve">Yu J, Moffitt J, Hetherington CL, Bustamante C, Oster G. Mechanochemistry of a viral DNA packaging motor. J Mol Biol. 2010 Jul 9;400(2):186–203. </w:t>
      </w:r>
    </w:p>
    <w:p w14:paraId="0E8780B7"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t>166.</w:t>
      </w:r>
      <w:r w:rsidRPr="00C009EC">
        <w:rPr>
          <w:rFonts w:asciiTheme="majorHAnsi" w:hAnsiTheme="majorHAnsi" w:cstheme="majorHAnsi"/>
          <w:sz w:val="22"/>
          <w:szCs w:val="22"/>
          <w:lang w:val="en-US"/>
        </w:rPr>
        <w:tab/>
        <w:t xml:space="preserve">Yu H, Dee DR, Woodside MT. Single-molecule approaches to prion protein misfolding. Prion. 2013 Mar 1;7(2):140–6. </w:t>
      </w:r>
    </w:p>
    <w:p w14:paraId="7F61AF63" w14:textId="77777777" w:rsidR="0033120D" w:rsidRPr="00C009EC" w:rsidRDefault="0033120D" w:rsidP="0033120D">
      <w:pPr>
        <w:pStyle w:val="Bibliography"/>
        <w:rPr>
          <w:rFonts w:asciiTheme="majorHAnsi" w:hAnsiTheme="majorHAnsi" w:cstheme="majorHAnsi"/>
          <w:sz w:val="22"/>
          <w:szCs w:val="22"/>
          <w:lang w:val="en-US"/>
        </w:rPr>
      </w:pPr>
      <w:r w:rsidRPr="00C009EC">
        <w:rPr>
          <w:rFonts w:asciiTheme="majorHAnsi" w:hAnsiTheme="majorHAnsi" w:cstheme="majorHAnsi"/>
          <w:sz w:val="22"/>
          <w:szCs w:val="22"/>
          <w:lang w:val="en-US"/>
        </w:rPr>
        <w:lastRenderedPageBreak/>
        <w:t>167.</w:t>
      </w:r>
      <w:r w:rsidRPr="00C009EC">
        <w:rPr>
          <w:rFonts w:asciiTheme="majorHAnsi" w:hAnsiTheme="majorHAnsi" w:cstheme="majorHAnsi"/>
          <w:sz w:val="22"/>
          <w:szCs w:val="22"/>
          <w:lang w:val="en-US"/>
        </w:rPr>
        <w:tab/>
        <w:t xml:space="preserve">Yu H, Liu X, Neupane K, Gupta AN, Brigley AM, Solanki A, et al. Direct observation of multiple misfolding pathways in a single prion protein molecule. Proc Natl Acad Sci. 2012 Apr 3;109(14):5283–8. </w:t>
      </w:r>
    </w:p>
    <w:p w14:paraId="61927108" w14:textId="77777777" w:rsidR="0033120D" w:rsidRPr="00C009EC" w:rsidRDefault="0033120D" w:rsidP="0033120D">
      <w:pPr>
        <w:pStyle w:val="Bibliography"/>
        <w:rPr>
          <w:rFonts w:asciiTheme="majorHAnsi" w:hAnsiTheme="majorHAnsi" w:cstheme="majorHAnsi"/>
          <w:sz w:val="22"/>
          <w:szCs w:val="22"/>
        </w:rPr>
      </w:pPr>
      <w:r w:rsidRPr="00C009EC">
        <w:rPr>
          <w:rFonts w:asciiTheme="majorHAnsi" w:hAnsiTheme="majorHAnsi" w:cstheme="majorHAnsi"/>
          <w:sz w:val="22"/>
          <w:szCs w:val="22"/>
          <w:lang w:val="en-US"/>
        </w:rPr>
        <w:t>168.</w:t>
      </w:r>
      <w:r w:rsidRPr="00C009EC">
        <w:rPr>
          <w:rFonts w:asciiTheme="majorHAnsi" w:hAnsiTheme="majorHAnsi" w:cstheme="majorHAnsi"/>
          <w:sz w:val="22"/>
          <w:szCs w:val="22"/>
          <w:lang w:val="en-US"/>
        </w:rPr>
        <w:tab/>
        <w:t xml:space="preserve">Fierer JO, Veggiani G, Howarth M. SpyLigase peptide–peptide ligation polymerizes affibodies to enhance magnetic cancer cell capture. </w:t>
      </w:r>
      <w:r w:rsidRPr="00C009EC">
        <w:rPr>
          <w:rFonts w:asciiTheme="majorHAnsi" w:hAnsiTheme="majorHAnsi" w:cstheme="majorHAnsi"/>
          <w:sz w:val="22"/>
          <w:szCs w:val="22"/>
        </w:rPr>
        <w:t xml:space="preserve">Proc Natl Acad Sci. 2014 Apr;111(13):E1176–81. </w:t>
      </w:r>
    </w:p>
    <w:p w14:paraId="5737F740" w14:textId="2CF0C6BB" w:rsidR="00800FCC" w:rsidRPr="00585AE1" w:rsidRDefault="00B71020">
      <w:pPr>
        <w:widowControl w:val="0"/>
        <w:pBdr>
          <w:top w:val="nil"/>
          <w:left w:val="nil"/>
          <w:bottom w:val="nil"/>
          <w:right w:val="nil"/>
          <w:between w:val="nil"/>
        </w:pBdr>
        <w:ind w:left="504" w:hanging="504"/>
        <w:rPr>
          <w:rFonts w:ascii="Calibri" w:eastAsia="Calibri" w:hAnsi="Calibri" w:cs="Calibri"/>
          <w:b/>
          <w:sz w:val="22"/>
          <w:szCs w:val="22"/>
          <w:lang w:val="en-US"/>
        </w:rPr>
      </w:pPr>
      <w:r w:rsidRPr="00C009EC">
        <w:rPr>
          <w:rFonts w:asciiTheme="majorHAnsi" w:hAnsiTheme="majorHAnsi" w:cstheme="majorHAnsi"/>
          <w:sz w:val="22"/>
          <w:szCs w:val="22"/>
        </w:rPr>
        <w:fldChar w:fldCharType="end"/>
      </w:r>
      <w:bookmarkEnd w:id="70"/>
    </w:p>
    <w:p w14:paraId="191536CE" w14:textId="64677DDF" w:rsidR="00800FCC" w:rsidRPr="00585AE1" w:rsidRDefault="00800FCC">
      <w:pPr>
        <w:pBdr>
          <w:top w:val="nil"/>
          <w:left w:val="nil"/>
          <w:bottom w:val="nil"/>
          <w:right w:val="nil"/>
          <w:between w:val="nil"/>
        </w:pBdr>
        <w:spacing w:line="360" w:lineRule="auto"/>
        <w:jc w:val="both"/>
        <w:rPr>
          <w:rFonts w:ascii="Calibri" w:eastAsia="Calibri" w:hAnsi="Calibri" w:cs="Calibri"/>
          <w:b/>
          <w:color w:val="000000"/>
          <w:sz w:val="22"/>
          <w:szCs w:val="22"/>
          <w:lang w:val="en-US"/>
        </w:rPr>
      </w:pPr>
    </w:p>
    <w:p w14:paraId="7154BC16" w14:textId="58B7BF71" w:rsidR="00B71020" w:rsidRPr="00585AE1" w:rsidRDefault="00B71020">
      <w:pPr>
        <w:pBdr>
          <w:top w:val="nil"/>
          <w:left w:val="nil"/>
          <w:bottom w:val="nil"/>
          <w:right w:val="nil"/>
          <w:between w:val="nil"/>
        </w:pBdr>
        <w:spacing w:line="360" w:lineRule="auto"/>
        <w:jc w:val="both"/>
        <w:rPr>
          <w:rFonts w:ascii="Calibri" w:eastAsia="Calibri" w:hAnsi="Calibri" w:cs="Calibri"/>
          <w:b/>
          <w:color w:val="000000"/>
          <w:sz w:val="22"/>
          <w:szCs w:val="22"/>
          <w:lang w:val="en-US"/>
        </w:rPr>
      </w:pPr>
    </w:p>
    <w:p w14:paraId="25939644" w14:textId="29F87763" w:rsidR="00B71020" w:rsidRPr="00585AE1" w:rsidRDefault="00B71020">
      <w:pPr>
        <w:pBdr>
          <w:top w:val="nil"/>
          <w:left w:val="nil"/>
          <w:bottom w:val="nil"/>
          <w:right w:val="nil"/>
          <w:between w:val="nil"/>
        </w:pBdr>
        <w:spacing w:line="360" w:lineRule="auto"/>
        <w:jc w:val="both"/>
        <w:rPr>
          <w:rFonts w:ascii="Calibri" w:eastAsia="Calibri" w:hAnsi="Calibri" w:cs="Calibri"/>
          <w:b/>
          <w:color w:val="000000"/>
          <w:sz w:val="22"/>
          <w:szCs w:val="22"/>
          <w:lang w:val="en-US"/>
        </w:rPr>
      </w:pPr>
    </w:p>
    <w:p w14:paraId="3C08CBC9" w14:textId="387EA80D" w:rsidR="00B71020" w:rsidRPr="00585AE1" w:rsidRDefault="00B71020">
      <w:pPr>
        <w:pBdr>
          <w:top w:val="nil"/>
          <w:left w:val="nil"/>
          <w:bottom w:val="nil"/>
          <w:right w:val="nil"/>
          <w:between w:val="nil"/>
        </w:pBdr>
        <w:spacing w:line="360" w:lineRule="auto"/>
        <w:jc w:val="both"/>
        <w:rPr>
          <w:rFonts w:ascii="Calibri" w:eastAsia="Calibri" w:hAnsi="Calibri" w:cs="Calibri"/>
          <w:b/>
          <w:color w:val="000000"/>
          <w:sz w:val="22"/>
          <w:szCs w:val="22"/>
          <w:lang w:val="en-US"/>
        </w:rPr>
      </w:pPr>
    </w:p>
    <w:p w14:paraId="6E01BFE1" w14:textId="542B0DAD" w:rsidR="00B71020" w:rsidRPr="00585AE1" w:rsidRDefault="00B71020">
      <w:pPr>
        <w:pBdr>
          <w:top w:val="nil"/>
          <w:left w:val="nil"/>
          <w:bottom w:val="nil"/>
          <w:right w:val="nil"/>
          <w:between w:val="nil"/>
        </w:pBdr>
        <w:spacing w:line="360" w:lineRule="auto"/>
        <w:jc w:val="both"/>
        <w:rPr>
          <w:rFonts w:ascii="Calibri" w:eastAsia="Calibri" w:hAnsi="Calibri" w:cs="Calibri"/>
          <w:b/>
          <w:color w:val="000000"/>
          <w:sz w:val="22"/>
          <w:szCs w:val="22"/>
          <w:lang w:val="en-US"/>
        </w:rPr>
      </w:pPr>
    </w:p>
    <w:p w14:paraId="12B89844" w14:textId="5D470F64" w:rsidR="00B71020" w:rsidRPr="00585AE1" w:rsidRDefault="00B71020">
      <w:pPr>
        <w:pBdr>
          <w:top w:val="nil"/>
          <w:left w:val="nil"/>
          <w:bottom w:val="nil"/>
          <w:right w:val="nil"/>
          <w:between w:val="nil"/>
        </w:pBdr>
        <w:spacing w:line="360" w:lineRule="auto"/>
        <w:jc w:val="both"/>
        <w:rPr>
          <w:rFonts w:ascii="Calibri" w:eastAsia="Calibri" w:hAnsi="Calibri" w:cs="Calibri"/>
          <w:b/>
          <w:color w:val="000000"/>
          <w:sz w:val="22"/>
          <w:szCs w:val="22"/>
          <w:lang w:val="en-US"/>
        </w:rPr>
      </w:pPr>
    </w:p>
    <w:p w14:paraId="3D7D6A33" w14:textId="0C86F61E" w:rsidR="00B71020" w:rsidRPr="00585AE1" w:rsidRDefault="00B71020">
      <w:pPr>
        <w:pBdr>
          <w:top w:val="nil"/>
          <w:left w:val="nil"/>
          <w:bottom w:val="nil"/>
          <w:right w:val="nil"/>
          <w:between w:val="nil"/>
        </w:pBdr>
        <w:spacing w:line="360" w:lineRule="auto"/>
        <w:jc w:val="both"/>
        <w:rPr>
          <w:rFonts w:ascii="Calibri" w:eastAsia="Calibri" w:hAnsi="Calibri" w:cs="Calibri"/>
          <w:b/>
          <w:color w:val="000000"/>
          <w:sz w:val="22"/>
          <w:szCs w:val="22"/>
          <w:lang w:val="en-US"/>
        </w:rPr>
      </w:pPr>
    </w:p>
    <w:p w14:paraId="70684E6A" w14:textId="77777777" w:rsidR="00B71020" w:rsidRPr="00585AE1" w:rsidRDefault="00B71020">
      <w:pPr>
        <w:pBdr>
          <w:top w:val="nil"/>
          <w:left w:val="nil"/>
          <w:bottom w:val="nil"/>
          <w:right w:val="nil"/>
          <w:between w:val="nil"/>
        </w:pBdr>
        <w:spacing w:line="360" w:lineRule="auto"/>
        <w:jc w:val="both"/>
        <w:rPr>
          <w:rFonts w:ascii="Calibri" w:eastAsia="Calibri" w:hAnsi="Calibri" w:cs="Calibri"/>
          <w:b/>
          <w:color w:val="000000"/>
          <w:sz w:val="22"/>
          <w:szCs w:val="22"/>
          <w:lang w:val="en-US"/>
        </w:rPr>
      </w:pPr>
    </w:p>
    <w:p w14:paraId="5DE44D88" w14:textId="3C97DCEE" w:rsidR="00800FCC" w:rsidRPr="00585AE1" w:rsidRDefault="00800FCC">
      <w:pPr>
        <w:widowControl w:val="0"/>
        <w:spacing w:line="360" w:lineRule="auto"/>
        <w:ind w:left="504"/>
        <w:jc w:val="both"/>
        <w:rPr>
          <w:rFonts w:ascii="Calibri" w:eastAsia="Calibri" w:hAnsi="Calibri" w:cs="Calibri"/>
          <w:sz w:val="22"/>
          <w:szCs w:val="22"/>
          <w:lang w:val="en-US"/>
        </w:rPr>
      </w:pPr>
    </w:p>
    <w:p w14:paraId="1A7F4C4D" w14:textId="77777777"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209EDD0C" w14:textId="51C4243C"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0992DC3F" w14:textId="77777777"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621809EB" w14:textId="77777777"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4F415C94" w14:textId="7091ABBB"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19897C4D" w14:textId="77777777"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4A7243FA" w14:textId="77777777"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1CA6BBE4" w14:textId="77777777"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4382ED26" w14:textId="77777777"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10D0A40C" w14:textId="77777777"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2F3220A6" w14:textId="77777777"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311B544D" w14:textId="77777777" w:rsidR="00800FCC" w:rsidRPr="00585AE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007DD934" w14:textId="51B24826" w:rsidR="00800FCC"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3F86BFC8" w14:textId="7FF2D3DF" w:rsidR="003D2267" w:rsidRDefault="003D2267">
      <w:pPr>
        <w:widowControl w:val="0"/>
        <w:pBdr>
          <w:top w:val="nil"/>
          <w:left w:val="nil"/>
          <w:bottom w:val="nil"/>
          <w:right w:val="nil"/>
          <w:between w:val="nil"/>
        </w:pBdr>
        <w:spacing w:line="276" w:lineRule="auto"/>
        <w:rPr>
          <w:rFonts w:ascii="Calibri" w:eastAsia="Calibri" w:hAnsi="Calibri" w:cs="Calibri"/>
          <w:sz w:val="22"/>
          <w:szCs w:val="22"/>
          <w:lang w:val="en-US"/>
        </w:rPr>
      </w:pPr>
    </w:p>
    <w:p w14:paraId="21B70A46" w14:textId="160334BD" w:rsidR="003D2267" w:rsidRDefault="003D2267">
      <w:pPr>
        <w:widowControl w:val="0"/>
        <w:pBdr>
          <w:top w:val="nil"/>
          <w:left w:val="nil"/>
          <w:bottom w:val="nil"/>
          <w:right w:val="nil"/>
          <w:between w:val="nil"/>
        </w:pBdr>
        <w:spacing w:line="276" w:lineRule="auto"/>
        <w:rPr>
          <w:rFonts w:ascii="Calibri" w:eastAsia="Calibri" w:hAnsi="Calibri" w:cs="Calibri"/>
          <w:sz w:val="22"/>
          <w:szCs w:val="22"/>
          <w:lang w:val="en-US"/>
        </w:rPr>
      </w:pPr>
    </w:p>
    <w:p w14:paraId="140AFEF8" w14:textId="2A7F0B51" w:rsidR="003D2267" w:rsidRDefault="003D2267">
      <w:pPr>
        <w:widowControl w:val="0"/>
        <w:pBdr>
          <w:top w:val="nil"/>
          <w:left w:val="nil"/>
          <w:bottom w:val="nil"/>
          <w:right w:val="nil"/>
          <w:between w:val="nil"/>
        </w:pBdr>
        <w:spacing w:line="276" w:lineRule="auto"/>
        <w:rPr>
          <w:rFonts w:ascii="Calibri" w:eastAsia="Calibri" w:hAnsi="Calibri" w:cs="Calibri"/>
          <w:sz w:val="22"/>
          <w:szCs w:val="22"/>
          <w:lang w:val="en-US"/>
        </w:rPr>
      </w:pPr>
    </w:p>
    <w:p w14:paraId="66E1F824" w14:textId="571700CA" w:rsidR="003D2267" w:rsidRDefault="003D2267">
      <w:pPr>
        <w:widowControl w:val="0"/>
        <w:pBdr>
          <w:top w:val="nil"/>
          <w:left w:val="nil"/>
          <w:bottom w:val="nil"/>
          <w:right w:val="nil"/>
          <w:between w:val="nil"/>
        </w:pBdr>
        <w:spacing w:line="276" w:lineRule="auto"/>
        <w:rPr>
          <w:rFonts w:ascii="Calibri" w:eastAsia="Calibri" w:hAnsi="Calibri" w:cs="Calibri"/>
          <w:sz w:val="22"/>
          <w:szCs w:val="22"/>
          <w:lang w:val="en-US"/>
        </w:rPr>
      </w:pPr>
    </w:p>
    <w:p w14:paraId="28861FAC" w14:textId="64F540EE" w:rsidR="00A309C1" w:rsidRDefault="00A309C1">
      <w:pPr>
        <w:widowControl w:val="0"/>
        <w:pBdr>
          <w:top w:val="nil"/>
          <w:left w:val="nil"/>
          <w:bottom w:val="nil"/>
          <w:right w:val="nil"/>
          <w:between w:val="nil"/>
        </w:pBdr>
        <w:spacing w:line="276" w:lineRule="auto"/>
        <w:rPr>
          <w:rFonts w:ascii="Calibri" w:eastAsia="Calibri" w:hAnsi="Calibri" w:cs="Calibri"/>
          <w:sz w:val="22"/>
          <w:szCs w:val="22"/>
          <w:lang w:val="en-US"/>
        </w:rPr>
      </w:pPr>
    </w:p>
    <w:p w14:paraId="2FC8C773" w14:textId="44984A36" w:rsidR="00A309C1" w:rsidRDefault="00A309C1">
      <w:pPr>
        <w:widowControl w:val="0"/>
        <w:pBdr>
          <w:top w:val="nil"/>
          <w:left w:val="nil"/>
          <w:bottom w:val="nil"/>
          <w:right w:val="nil"/>
          <w:between w:val="nil"/>
        </w:pBdr>
        <w:spacing w:line="276" w:lineRule="auto"/>
        <w:rPr>
          <w:rFonts w:ascii="Calibri" w:eastAsia="Calibri" w:hAnsi="Calibri" w:cs="Calibri"/>
          <w:sz w:val="22"/>
          <w:szCs w:val="22"/>
          <w:lang w:val="en-US"/>
        </w:rPr>
      </w:pPr>
    </w:p>
    <w:p w14:paraId="2163E5BE" w14:textId="107161A0" w:rsidR="00A309C1" w:rsidRDefault="00A309C1">
      <w:pPr>
        <w:widowControl w:val="0"/>
        <w:pBdr>
          <w:top w:val="nil"/>
          <w:left w:val="nil"/>
          <w:bottom w:val="nil"/>
          <w:right w:val="nil"/>
          <w:between w:val="nil"/>
        </w:pBdr>
        <w:spacing w:line="276" w:lineRule="auto"/>
        <w:rPr>
          <w:rFonts w:ascii="Calibri" w:eastAsia="Calibri" w:hAnsi="Calibri" w:cs="Calibri"/>
          <w:sz w:val="22"/>
          <w:szCs w:val="22"/>
          <w:lang w:val="en-US"/>
        </w:rPr>
      </w:pPr>
    </w:p>
    <w:p w14:paraId="2DFA5966" w14:textId="0DED6CB3" w:rsidR="003D2267" w:rsidRDefault="003D2267">
      <w:pPr>
        <w:widowControl w:val="0"/>
        <w:pBdr>
          <w:top w:val="nil"/>
          <w:left w:val="nil"/>
          <w:bottom w:val="nil"/>
          <w:right w:val="nil"/>
          <w:between w:val="nil"/>
        </w:pBdr>
        <w:spacing w:line="276" w:lineRule="auto"/>
        <w:rPr>
          <w:rFonts w:ascii="Calibri" w:eastAsia="Calibri" w:hAnsi="Calibri" w:cs="Calibri"/>
          <w:sz w:val="22"/>
          <w:szCs w:val="22"/>
          <w:lang w:val="en-US"/>
        </w:rPr>
      </w:pPr>
    </w:p>
    <w:p w14:paraId="686FCC77" w14:textId="350AFBE7" w:rsidR="00C009EC" w:rsidRDefault="00C009EC">
      <w:pPr>
        <w:widowControl w:val="0"/>
        <w:pBdr>
          <w:top w:val="nil"/>
          <w:left w:val="nil"/>
          <w:bottom w:val="nil"/>
          <w:right w:val="nil"/>
          <w:between w:val="nil"/>
        </w:pBdr>
        <w:spacing w:line="276" w:lineRule="auto"/>
        <w:rPr>
          <w:rFonts w:ascii="Calibri" w:eastAsia="Calibri" w:hAnsi="Calibri" w:cs="Calibri"/>
          <w:sz w:val="22"/>
          <w:szCs w:val="22"/>
          <w:lang w:val="en-US"/>
        </w:rPr>
      </w:pPr>
    </w:p>
    <w:p w14:paraId="016E8C29" w14:textId="77777777" w:rsidR="00C009EC" w:rsidRPr="00585AE1" w:rsidRDefault="00C009EC">
      <w:pPr>
        <w:widowControl w:val="0"/>
        <w:pBdr>
          <w:top w:val="nil"/>
          <w:left w:val="nil"/>
          <w:bottom w:val="nil"/>
          <w:right w:val="nil"/>
          <w:between w:val="nil"/>
        </w:pBdr>
        <w:spacing w:line="276" w:lineRule="auto"/>
        <w:rPr>
          <w:rFonts w:ascii="Calibri" w:eastAsia="Calibri" w:hAnsi="Calibri" w:cs="Calibri"/>
          <w:sz w:val="22"/>
          <w:szCs w:val="22"/>
          <w:lang w:val="en-US"/>
        </w:rPr>
      </w:pPr>
    </w:p>
    <w:p w14:paraId="77026173" w14:textId="77777777" w:rsidR="00800FCC" w:rsidRPr="00777D31" w:rsidRDefault="00EB25B2" w:rsidP="003D2267">
      <w:pPr>
        <w:pStyle w:val="Heading1"/>
        <w:numPr>
          <w:ilvl w:val="0"/>
          <w:numId w:val="0"/>
        </w:numPr>
        <w:ind w:left="720"/>
        <w:rPr>
          <w:lang w:val="en-US"/>
        </w:rPr>
      </w:pPr>
      <w:bookmarkStart w:id="71" w:name="_Toc111485051"/>
      <w:r w:rsidRPr="00777D31">
        <w:rPr>
          <w:lang w:val="en-US"/>
        </w:rPr>
        <w:lastRenderedPageBreak/>
        <w:t>ANEXOS Y MATERIAL SUPLEMENTARIO</w:t>
      </w:r>
      <w:bookmarkEnd w:id="71"/>
    </w:p>
    <w:p w14:paraId="31617682" w14:textId="77777777" w:rsidR="00800FCC" w:rsidRPr="00777D3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233EB3A0" w14:textId="77777777" w:rsidR="00800FCC" w:rsidRPr="00777D3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377DD80B" w14:textId="71C76C87" w:rsidR="00800FCC" w:rsidRPr="00777D3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71D5EC71" w14:textId="77777777" w:rsidR="00800FCC" w:rsidRPr="00777D31" w:rsidRDefault="00800FCC">
      <w:pPr>
        <w:widowControl w:val="0"/>
        <w:pBdr>
          <w:top w:val="nil"/>
          <w:left w:val="nil"/>
          <w:bottom w:val="nil"/>
          <w:right w:val="nil"/>
          <w:between w:val="nil"/>
        </w:pBdr>
        <w:spacing w:line="276" w:lineRule="auto"/>
        <w:rPr>
          <w:rFonts w:ascii="Calibri" w:eastAsia="Calibri" w:hAnsi="Calibri" w:cs="Calibri"/>
          <w:sz w:val="22"/>
          <w:szCs w:val="22"/>
          <w:lang w:val="en-US"/>
        </w:rPr>
      </w:pPr>
    </w:p>
    <w:p w14:paraId="36DCB213" w14:textId="0A9B76F3" w:rsidR="00800FCC" w:rsidRPr="00B71020" w:rsidRDefault="00B71020">
      <w:pPr>
        <w:widowControl w:val="0"/>
        <w:pBdr>
          <w:top w:val="nil"/>
          <w:left w:val="nil"/>
          <w:bottom w:val="nil"/>
          <w:right w:val="nil"/>
          <w:between w:val="nil"/>
        </w:pBdr>
        <w:spacing w:line="276" w:lineRule="auto"/>
        <w:rPr>
          <w:rFonts w:ascii="Calibri" w:eastAsia="Calibri" w:hAnsi="Calibri" w:cs="Calibri"/>
          <w:sz w:val="22"/>
          <w:szCs w:val="22"/>
        </w:rPr>
      </w:pPr>
      <w:r>
        <w:rPr>
          <w:rFonts w:ascii="Calibri" w:eastAsia="Calibri" w:hAnsi="Calibri" w:cs="Calibri"/>
          <w:noProof/>
          <w:sz w:val="22"/>
          <w:szCs w:val="22"/>
        </w:rPr>
        <w:drawing>
          <wp:inline distT="0" distB="0" distL="0" distR="0" wp14:anchorId="7A7D677C" wp14:editId="5CC9D357">
            <wp:extent cx="5013813" cy="5216270"/>
            <wp:effectExtent l="0" t="0" r="0" b="381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013813" cy="5216270"/>
                    </a:xfrm>
                    <a:prstGeom prst="rect">
                      <a:avLst/>
                    </a:prstGeom>
                    <a:ln/>
                  </pic:spPr>
                </pic:pic>
              </a:graphicData>
            </a:graphic>
          </wp:inline>
        </w:drawing>
      </w:r>
    </w:p>
    <w:p w14:paraId="4BA842AA" w14:textId="77777777" w:rsidR="00800FCC" w:rsidRPr="00B71020" w:rsidRDefault="00800FCC">
      <w:pPr>
        <w:widowControl w:val="0"/>
        <w:pBdr>
          <w:top w:val="nil"/>
          <w:left w:val="nil"/>
          <w:bottom w:val="nil"/>
          <w:right w:val="nil"/>
          <w:between w:val="nil"/>
        </w:pBdr>
        <w:spacing w:line="276" w:lineRule="auto"/>
        <w:rPr>
          <w:rFonts w:ascii="Calibri" w:eastAsia="Calibri" w:hAnsi="Calibri" w:cs="Calibri"/>
          <w:sz w:val="22"/>
          <w:szCs w:val="22"/>
        </w:rPr>
      </w:pPr>
    </w:p>
    <w:p w14:paraId="0AE48865" w14:textId="0C67188F" w:rsidR="003D2267" w:rsidRPr="00B71020" w:rsidRDefault="003D2267" w:rsidP="003D2267">
      <w:pPr>
        <w:widowControl w:val="0"/>
        <w:pBdr>
          <w:top w:val="nil"/>
          <w:left w:val="nil"/>
          <w:bottom w:val="nil"/>
          <w:right w:val="nil"/>
          <w:between w:val="nil"/>
        </w:pBdr>
        <w:jc w:val="both"/>
        <w:rPr>
          <w:rFonts w:ascii="Calibri" w:eastAsia="Calibri" w:hAnsi="Calibri" w:cs="Calibri"/>
          <w:sz w:val="20"/>
          <w:szCs w:val="20"/>
        </w:rPr>
      </w:pPr>
      <w:r w:rsidRPr="00B71020">
        <w:rPr>
          <w:rFonts w:ascii="Calibri" w:eastAsia="Calibri" w:hAnsi="Calibri" w:cs="Calibri"/>
          <w:b/>
          <w:sz w:val="20"/>
          <w:szCs w:val="20"/>
        </w:rPr>
        <w:t xml:space="preserve">Figura Suplementaria 1. Mapa representativo del plásmido utilizado para la expresión. </w:t>
      </w:r>
      <w:r w:rsidRPr="00B71020">
        <w:rPr>
          <w:rFonts w:ascii="Calibri" w:eastAsia="Calibri" w:hAnsi="Calibri" w:cs="Calibri"/>
          <w:sz w:val="20"/>
          <w:szCs w:val="20"/>
        </w:rPr>
        <w:t>El mapa contiene los 8 dominios B1 que conforman la proteína L. Además, posee en ambos extremos la secuencia de Halo-Tag y la secuencia del Avi-Tag. También se puede observar el promotor T7 y su terminador correspondiente.</w:t>
      </w:r>
    </w:p>
    <w:p w14:paraId="111263B4" w14:textId="1894ACA6" w:rsidR="00800FCC" w:rsidRPr="00B71020" w:rsidRDefault="00800FCC">
      <w:pPr>
        <w:widowControl w:val="0"/>
        <w:pBdr>
          <w:top w:val="nil"/>
          <w:left w:val="nil"/>
          <w:bottom w:val="nil"/>
          <w:right w:val="nil"/>
          <w:between w:val="nil"/>
        </w:pBdr>
        <w:spacing w:line="276" w:lineRule="auto"/>
        <w:rPr>
          <w:rFonts w:ascii="Calibri" w:eastAsia="Calibri" w:hAnsi="Calibri" w:cs="Calibri"/>
          <w:sz w:val="22"/>
          <w:szCs w:val="22"/>
        </w:rPr>
      </w:pPr>
    </w:p>
    <w:p w14:paraId="0987B21B" w14:textId="367D5836" w:rsidR="00800FCC" w:rsidRPr="00B71020" w:rsidRDefault="00800FCC">
      <w:pPr>
        <w:widowControl w:val="0"/>
        <w:pBdr>
          <w:top w:val="nil"/>
          <w:left w:val="nil"/>
          <w:bottom w:val="nil"/>
          <w:right w:val="nil"/>
          <w:between w:val="nil"/>
        </w:pBdr>
        <w:spacing w:line="276" w:lineRule="auto"/>
        <w:rPr>
          <w:rFonts w:ascii="Calibri" w:eastAsia="Calibri" w:hAnsi="Calibri" w:cs="Calibri"/>
          <w:sz w:val="22"/>
          <w:szCs w:val="22"/>
        </w:rPr>
      </w:pPr>
    </w:p>
    <w:p w14:paraId="35C874C0" w14:textId="6A83CF16" w:rsidR="00800FCC" w:rsidRPr="00B71020" w:rsidRDefault="00800FCC">
      <w:pPr>
        <w:widowControl w:val="0"/>
        <w:pBdr>
          <w:top w:val="nil"/>
          <w:left w:val="nil"/>
          <w:bottom w:val="nil"/>
          <w:right w:val="nil"/>
          <w:between w:val="nil"/>
        </w:pBdr>
        <w:spacing w:line="276" w:lineRule="auto"/>
        <w:rPr>
          <w:rFonts w:ascii="Calibri" w:eastAsia="Calibri" w:hAnsi="Calibri" w:cs="Calibri"/>
          <w:sz w:val="22"/>
          <w:szCs w:val="22"/>
        </w:rPr>
      </w:pPr>
    </w:p>
    <w:p w14:paraId="6633B367" w14:textId="21706F64" w:rsidR="00800FCC" w:rsidRPr="00B71020" w:rsidRDefault="00800FCC">
      <w:pPr>
        <w:widowControl w:val="0"/>
        <w:pBdr>
          <w:top w:val="nil"/>
          <w:left w:val="nil"/>
          <w:bottom w:val="nil"/>
          <w:right w:val="nil"/>
          <w:between w:val="nil"/>
        </w:pBdr>
        <w:spacing w:line="276" w:lineRule="auto"/>
        <w:rPr>
          <w:rFonts w:ascii="Calibri" w:eastAsia="Calibri" w:hAnsi="Calibri" w:cs="Calibri"/>
          <w:sz w:val="22"/>
          <w:szCs w:val="22"/>
        </w:rPr>
      </w:pPr>
    </w:p>
    <w:p w14:paraId="188EC636" w14:textId="77777777" w:rsidR="00800FCC" w:rsidRPr="00B71020" w:rsidRDefault="00800FCC">
      <w:pPr>
        <w:widowControl w:val="0"/>
        <w:pBdr>
          <w:top w:val="nil"/>
          <w:left w:val="nil"/>
          <w:bottom w:val="nil"/>
          <w:right w:val="nil"/>
          <w:between w:val="nil"/>
        </w:pBdr>
        <w:jc w:val="both"/>
        <w:rPr>
          <w:rFonts w:ascii="Calibri" w:eastAsia="Calibri" w:hAnsi="Calibri" w:cs="Calibri"/>
          <w:b/>
          <w:sz w:val="22"/>
          <w:szCs w:val="22"/>
        </w:rPr>
      </w:pPr>
    </w:p>
    <w:p w14:paraId="3856C11C" w14:textId="77777777" w:rsidR="00800FCC" w:rsidRPr="00B71020" w:rsidRDefault="00EB25B2">
      <w:pPr>
        <w:widowControl w:val="0"/>
        <w:pBdr>
          <w:top w:val="nil"/>
          <w:left w:val="nil"/>
          <w:bottom w:val="nil"/>
          <w:right w:val="nil"/>
          <w:between w:val="nil"/>
        </w:pBdr>
        <w:jc w:val="both"/>
        <w:rPr>
          <w:rFonts w:ascii="Calibri" w:eastAsia="Calibri" w:hAnsi="Calibri" w:cs="Calibri"/>
          <w:b/>
          <w:sz w:val="22"/>
          <w:szCs w:val="22"/>
        </w:rPr>
      </w:pPr>
      <w:r>
        <w:rPr>
          <w:rFonts w:ascii="Calibri" w:eastAsia="Calibri" w:hAnsi="Calibri" w:cs="Calibri"/>
          <w:b/>
          <w:noProof/>
          <w:sz w:val="22"/>
          <w:szCs w:val="22"/>
        </w:rPr>
        <w:lastRenderedPageBreak/>
        <w:drawing>
          <wp:inline distT="0" distB="0" distL="0" distR="0" wp14:anchorId="3C7413EF" wp14:editId="537FD982">
            <wp:extent cx="6115538" cy="4033652"/>
            <wp:effectExtent l="0" t="0" r="0" b="508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cstate="print">
                      <a:extLst>
                        <a:ext uri="{28A0092B-C50C-407E-A947-70E740481C1C}">
                          <a14:useLocalDpi xmlns:a14="http://schemas.microsoft.com/office/drawing/2010/main" val="0"/>
                        </a:ext>
                      </a:extLst>
                    </a:blip>
                    <a:srcRect l="14948"/>
                    <a:stretch>
                      <a:fillRect/>
                    </a:stretch>
                  </pic:blipFill>
                  <pic:spPr>
                    <a:xfrm>
                      <a:off x="0" y="0"/>
                      <a:ext cx="6115538" cy="4033652"/>
                    </a:xfrm>
                    <a:prstGeom prst="rect">
                      <a:avLst/>
                    </a:prstGeom>
                    <a:ln/>
                  </pic:spPr>
                </pic:pic>
              </a:graphicData>
            </a:graphic>
          </wp:inline>
        </w:drawing>
      </w:r>
    </w:p>
    <w:p w14:paraId="733B318D" w14:textId="77777777" w:rsidR="00800FCC" w:rsidRPr="00B71020" w:rsidRDefault="00EB25B2">
      <w:pPr>
        <w:widowControl w:val="0"/>
        <w:pBdr>
          <w:top w:val="nil"/>
          <w:left w:val="nil"/>
          <w:bottom w:val="nil"/>
          <w:right w:val="nil"/>
          <w:between w:val="nil"/>
        </w:pBdr>
        <w:jc w:val="both"/>
        <w:rPr>
          <w:rFonts w:ascii="Calibri" w:eastAsia="Calibri" w:hAnsi="Calibri" w:cs="Calibri"/>
          <w:b/>
          <w:sz w:val="20"/>
          <w:szCs w:val="20"/>
        </w:rPr>
      </w:pPr>
      <w:r w:rsidRPr="00B71020">
        <w:rPr>
          <w:rFonts w:ascii="Calibri" w:eastAsia="Calibri" w:hAnsi="Calibri" w:cs="Calibri"/>
          <w:b/>
          <w:sz w:val="20"/>
          <w:szCs w:val="20"/>
        </w:rPr>
        <w:t xml:space="preserve">Video 1. </w:t>
      </w:r>
      <w:hyperlink r:id="rId39">
        <w:r w:rsidRPr="00B71020">
          <w:rPr>
            <w:rFonts w:ascii="Calibri" w:eastAsia="Calibri" w:hAnsi="Calibri" w:cs="Calibri"/>
            <w:b/>
            <w:color w:val="1155CC"/>
            <w:sz w:val="20"/>
            <w:szCs w:val="20"/>
            <w:u w:val="single"/>
          </w:rPr>
          <w:t>https://www.youtube.com/watch?v=CsnElwynlEU&amp;ab_channel=MBLRivas-PardoLab</w:t>
        </w:r>
      </w:hyperlink>
    </w:p>
    <w:p w14:paraId="12D9CF3A" w14:textId="59C72025" w:rsidR="003D2267" w:rsidRDefault="003D2267">
      <w:pPr>
        <w:widowControl w:val="0"/>
        <w:pBdr>
          <w:top w:val="nil"/>
          <w:left w:val="nil"/>
          <w:bottom w:val="nil"/>
          <w:right w:val="nil"/>
          <w:between w:val="nil"/>
        </w:pBdr>
        <w:jc w:val="both"/>
        <w:rPr>
          <w:rFonts w:ascii="Calibri" w:eastAsia="Calibri" w:hAnsi="Calibri" w:cs="Calibri"/>
          <w:b/>
          <w:sz w:val="20"/>
          <w:szCs w:val="20"/>
        </w:rPr>
      </w:pPr>
    </w:p>
    <w:p w14:paraId="472903B6" w14:textId="77777777" w:rsidR="003D2267" w:rsidRPr="00B71020" w:rsidRDefault="003D2267">
      <w:pPr>
        <w:widowControl w:val="0"/>
        <w:pBdr>
          <w:top w:val="nil"/>
          <w:left w:val="nil"/>
          <w:bottom w:val="nil"/>
          <w:right w:val="nil"/>
          <w:between w:val="nil"/>
        </w:pBdr>
        <w:jc w:val="both"/>
        <w:rPr>
          <w:rFonts w:ascii="Calibri" w:eastAsia="Calibri" w:hAnsi="Calibri" w:cs="Calibri"/>
          <w:b/>
          <w:sz w:val="22"/>
          <w:szCs w:val="22"/>
        </w:rPr>
      </w:pPr>
    </w:p>
    <w:p w14:paraId="7F36E001" w14:textId="77777777" w:rsidR="00800FCC" w:rsidRPr="00073C3B" w:rsidRDefault="00800FCC">
      <w:pPr>
        <w:widowControl w:val="0"/>
        <w:pBdr>
          <w:top w:val="nil"/>
          <w:left w:val="nil"/>
          <w:bottom w:val="nil"/>
          <w:right w:val="nil"/>
          <w:between w:val="nil"/>
        </w:pBdr>
        <w:jc w:val="both"/>
        <w:rPr>
          <w:rFonts w:ascii="Calibri" w:eastAsia="Calibri" w:hAnsi="Calibri" w:cs="Calibri"/>
          <w:b/>
          <w:sz w:val="22"/>
          <w:szCs w:val="22"/>
        </w:rPr>
      </w:pPr>
    </w:p>
    <w:p w14:paraId="773C7ED8" w14:textId="647F365C" w:rsidR="00800FCC" w:rsidRPr="00073C3B" w:rsidRDefault="00800FCC">
      <w:pPr>
        <w:widowControl w:val="0"/>
        <w:pBdr>
          <w:top w:val="nil"/>
          <w:left w:val="nil"/>
          <w:bottom w:val="nil"/>
          <w:right w:val="nil"/>
          <w:between w:val="nil"/>
        </w:pBdr>
        <w:spacing w:line="276" w:lineRule="auto"/>
        <w:rPr>
          <w:rFonts w:ascii="Calibri" w:eastAsia="Calibri" w:hAnsi="Calibri" w:cs="Calibri"/>
          <w:b/>
          <w:sz w:val="22"/>
          <w:szCs w:val="22"/>
        </w:rPr>
      </w:pPr>
    </w:p>
    <w:p w14:paraId="7F554A40" w14:textId="6C6FDDD8" w:rsidR="00A309C1" w:rsidRDefault="0033120D">
      <w:pPr>
        <w:widowControl w:val="0"/>
        <w:pBdr>
          <w:top w:val="nil"/>
          <w:left w:val="nil"/>
          <w:bottom w:val="nil"/>
          <w:right w:val="nil"/>
          <w:between w:val="nil"/>
        </w:pBdr>
        <w:spacing w:line="276" w:lineRule="auto"/>
        <w:rPr>
          <w:rFonts w:ascii="Calibri" w:eastAsia="Calibri" w:hAnsi="Calibri" w:cs="Calibri"/>
          <w:b/>
          <w:sz w:val="22"/>
          <w:szCs w:val="22"/>
          <w:lang w:val="es-ES"/>
        </w:rPr>
      </w:pPr>
      <w:r w:rsidRPr="00A309C1">
        <w:rPr>
          <w:rFonts w:ascii="Calibri" w:eastAsia="Calibri" w:hAnsi="Calibri" w:cs="Calibri"/>
          <w:b/>
          <w:sz w:val="22"/>
          <w:szCs w:val="22"/>
          <w:lang w:val="es-ES"/>
        </w:rPr>
        <w:t>Enlace</w:t>
      </w:r>
      <w:r w:rsidR="00A309C1" w:rsidRPr="00A309C1">
        <w:rPr>
          <w:rFonts w:ascii="Calibri" w:eastAsia="Calibri" w:hAnsi="Calibri" w:cs="Calibri"/>
          <w:b/>
          <w:sz w:val="22"/>
          <w:szCs w:val="22"/>
          <w:lang w:val="es-ES"/>
        </w:rPr>
        <w:t xml:space="preserve"> a repositorio</w:t>
      </w:r>
      <w:r>
        <w:rPr>
          <w:rFonts w:ascii="Calibri" w:eastAsia="Calibri" w:hAnsi="Calibri" w:cs="Calibri"/>
          <w:b/>
          <w:sz w:val="22"/>
          <w:szCs w:val="22"/>
          <w:lang w:val="es-ES"/>
        </w:rPr>
        <w:t xml:space="preserve"> GitHub</w:t>
      </w:r>
      <w:r w:rsidR="00A309C1" w:rsidRPr="00A309C1">
        <w:rPr>
          <w:rFonts w:ascii="Calibri" w:eastAsia="Calibri" w:hAnsi="Calibri" w:cs="Calibri"/>
          <w:b/>
          <w:sz w:val="22"/>
          <w:szCs w:val="22"/>
          <w:lang w:val="es-ES"/>
        </w:rPr>
        <w:t xml:space="preserve"> </w:t>
      </w:r>
      <w:hyperlink r:id="rId40" w:history="1">
        <w:r w:rsidR="00A309C1" w:rsidRPr="00A309C1">
          <w:rPr>
            <w:rStyle w:val="Hyperlink"/>
            <w:rFonts w:ascii="Calibri" w:eastAsia="Calibri" w:hAnsi="Calibri" w:cs="Calibri"/>
            <w:b/>
            <w:sz w:val="22"/>
            <w:szCs w:val="22"/>
            <w:lang w:val="es-ES"/>
          </w:rPr>
          <w:t>https://github.com/RivasPardoLab/Tesis-Tomas</w:t>
        </w:r>
      </w:hyperlink>
    </w:p>
    <w:p w14:paraId="1A9EA846" w14:textId="3CE8D743" w:rsidR="0033120D" w:rsidRDefault="0033120D" w:rsidP="0033120D">
      <w:pPr>
        <w:pStyle w:val="ListParagraph"/>
        <w:widowControl w:val="0"/>
        <w:numPr>
          <w:ilvl w:val="0"/>
          <w:numId w:val="5"/>
        </w:numPr>
        <w:pBdr>
          <w:top w:val="nil"/>
          <w:left w:val="nil"/>
          <w:bottom w:val="nil"/>
          <w:right w:val="nil"/>
          <w:between w:val="nil"/>
        </w:pBdr>
        <w:spacing w:line="276" w:lineRule="auto"/>
        <w:rPr>
          <w:rFonts w:ascii="Calibri" w:eastAsia="Calibri" w:hAnsi="Calibri" w:cs="Calibri"/>
          <w:bCs/>
          <w:sz w:val="22"/>
          <w:szCs w:val="22"/>
          <w:lang w:val="es-ES"/>
        </w:rPr>
      </w:pPr>
      <w:r>
        <w:rPr>
          <w:rFonts w:ascii="Calibri" w:eastAsia="Calibri" w:hAnsi="Calibri" w:cs="Calibri"/>
          <w:bCs/>
          <w:sz w:val="22"/>
          <w:szCs w:val="22"/>
          <w:lang w:val="es-ES"/>
        </w:rPr>
        <w:t>Componentes impresos 3D (.</w:t>
      </w:r>
      <w:proofErr w:type="spellStart"/>
      <w:r>
        <w:rPr>
          <w:rFonts w:ascii="Calibri" w:eastAsia="Calibri" w:hAnsi="Calibri" w:cs="Calibri"/>
          <w:bCs/>
          <w:sz w:val="22"/>
          <w:szCs w:val="22"/>
          <w:lang w:val="es-ES"/>
        </w:rPr>
        <w:t>stl</w:t>
      </w:r>
      <w:proofErr w:type="spellEnd"/>
      <w:r>
        <w:rPr>
          <w:rFonts w:ascii="Calibri" w:eastAsia="Calibri" w:hAnsi="Calibri" w:cs="Calibri"/>
          <w:bCs/>
          <w:sz w:val="22"/>
          <w:szCs w:val="22"/>
          <w:lang w:val="es-ES"/>
        </w:rPr>
        <w:t xml:space="preserve"> y .step)</w:t>
      </w:r>
    </w:p>
    <w:p w14:paraId="10F8590F" w14:textId="00BB6F9B" w:rsidR="0033120D" w:rsidRDefault="0033120D" w:rsidP="0033120D">
      <w:pPr>
        <w:pStyle w:val="ListParagraph"/>
        <w:widowControl w:val="0"/>
        <w:numPr>
          <w:ilvl w:val="0"/>
          <w:numId w:val="5"/>
        </w:numPr>
        <w:pBdr>
          <w:top w:val="nil"/>
          <w:left w:val="nil"/>
          <w:bottom w:val="nil"/>
          <w:right w:val="nil"/>
          <w:between w:val="nil"/>
        </w:pBdr>
        <w:spacing w:line="276" w:lineRule="auto"/>
        <w:rPr>
          <w:rFonts w:ascii="Calibri" w:eastAsia="Calibri" w:hAnsi="Calibri" w:cs="Calibri"/>
          <w:bCs/>
          <w:sz w:val="22"/>
          <w:szCs w:val="22"/>
          <w:lang w:val="es-ES"/>
        </w:rPr>
      </w:pPr>
      <w:r>
        <w:rPr>
          <w:rFonts w:ascii="Calibri" w:eastAsia="Calibri" w:hAnsi="Calibri" w:cs="Calibri"/>
          <w:bCs/>
          <w:sz w:val="22"/>
          <w:szCs w:val="22"/>
          <w:lang w:val="es-ES"/>
        </w:rPr>
        <w:t>Circuito retroalimentación PID (.brd)</w:t>
      </w:r>
    </w:p>
    <w:p w14:paraId="121748E0" w14:textId="34189EE9" w:rsidR="0033120D" w:rsidRDefault="0033120D" w:rsidP="0033120D">
      <w:pPr>
        <w:pStyle w:val="ListParagraph"/>
        <w:widowControl w:val="0"/>
        <w:numPr>
          <w:ilvl w:val="0"/>
          <w:numId w:val="5"/>
        </w:numPr>
        <w:pBdr>
          <w:top w:val="nil"/>
          <w:left w:val="nil"/>
          <w:bottom w:val="nil"/>
          <w:right w:val="nil"/>
          <w:between w:val="nil"/>
        </w:pBdr>
        <w:spacing w:line="276" w:lineRule="auto"/>
        <w:rPr>
          <w:rFonts w:ascii="Calibri" w:eastAsia="Calibri" w:hAnsi="Calibri" w:cs="Calibri"/>
          <w:bCs/>
          <w:sz w:val="22"/>
          <w:szCs w:val="22"/>
          <w:lang w:val="es-ES"/>
        </w:rPr>
      </w:pPr>
      <w:r>
        <w:rPr>
          <w:rFonts w:ascii="Calibri" w:eastAsia="Calibri" w:hAnsi="Calibri" w:cs="Calibri"/>
          <w:bCs/>
          <w:sz w:val="22"/>
          <w:szCs w:val="22"/>
          <w:lang w:val="es-ES"/>
        </w:rPr>
        <w:t>Procedimiento para análisis de tamaños de transición Igor (.</w:t>
      </w:r>
      <w:proofErr w:type="spellStart"/>
      <w:r>
        <w:rPr>
          <w:rFonts w:ascii="Calibri" w:eastAsia="Calibri" w:hAnsi="Calibri" w:cs="Calibri"/>
          <w:bCs/>
          <w:sz w:val="22"/>
          <w:szCs w:val="22"/>
          <w:lang w:val="es-ES"/>
        </w:rPr>
        <w:t>ipf</w:t>
      </w:r>
      <w:proofErr w:type="spellEnd"/>
      <w:r>
        <w:rPr>
          <w:rFonts w:ascii="Calibri" w:eastAsia="Calibri" w:hAnsi="Calibri" w:cs="Calibri"/>
          <w:bCs/>
          <w:sz w:val="22"/>
          <w:szCs w:val="22"/>
          <w:lang w:val="es-ES"/>
        </w:rPr>
        <w:t>)</w:t>
      </w:r>
    </w:p>
    <w:p w14:paraId="0E5B7509" w14:textId="5A4D5AF4" w:rsidR="0033120D" w:rsidRPr="0033120D" w:rsidRDefault="0033120D" w:rsidP="0033120D">
      <w:pPr>
        <w:pStyle w:val="ListParagraph"/>
        <w:widowControl w:val="0"/>
        <w:numPr>
          <w:ilvl w:val="0"/>
          <w:numId w:val="5"/>
        </w:numPr>
        <w:pBdr>
          <w:top w:val="nil"/>
          <w:left w:val="nil"/>
          <w:bottom w:val="nil"/>
          <w:right w:val="nil"/>
          <w:between w:val="nil"/>
        </w:pBdr>
        <w:spacing w:line="276" w:lineRule="auto"/>
        <w:rPr>
          <w:rFonts w:ascii="Calibri" w:eastAsia="Calibri" w:hAnsi="Calibri" w:cs="Calibri"/>
          <w:bCs/>
          <w:sz w:val="22"/>
          <w:szCs w:val="22"/>
          <w:lang w:val="es-ES"/>
        </w:rPr>
      </w:pPr>
      <w:r>
        <w:rPr>
          <w:rFonts w:ascii="Calibri" w:eastAsia="Calibri" w:hAnsi="Calibri" w:cs="Calibri"/>
          <w:bCs/>
          <w:sz w:val="22"/>
          <w:szCs w:val="22"/>
          <w:lang w:val="es-ES"/>
        </w:rPr>
        <w:t>Software del instrumento modificado (.rar)</w:t>
      </w:r>
    </w:p>
    <w:sectPr w:rsidR="0033120D" w:rsidRPr="0033120D" w:rsidSect="00D67B7F">
      <w:pgSz w:w="12240" w:h="15840" w:code="1"/>
      <w:pgMar w:top="1417" w:right="1417" w:bottom="1417" w:left="170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06EFE" w14:textId="77777777" w:rsidR="00F5287F" w:rsidRDefault="00F5287F">
      <w:r>
        <w:separator/>
      </w:r>
    </w:p>
    <w:p w14:paraId="727EDA57" w14:textId="77777777" w:rsidR="00F5287F" w:rsidRDefault="00F5287F"/>
  </w:endnote>
  <w:endnote w:type="continuationSeparator" w:id="0">
    <w:p w14:paraId="025D1324" w14:textId="77777777" w:rsidR="00F5287F" w:rsidRDefault="00F5287F">
      <w:r>
        <w:continuationSeparator/>
      </w:r>
    </w:p>
    <w:p w14:paraId="47B4046D" w14:textId="77777777" w:rsidR="00F5287F" w:rsidRDefault="00F5287F"/>
  </w:endnote>
  <w:endnote w:type="continuationNotice" w:id="1">
    <w:p w14:paraId="76A70342" w14:textId="77777777" w:rsidR="00F5287F" w:rsidRDefault="00F528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81F5F" w14:textId="4B15D1B2" w:rsidR="00C009EC" w:rsidRDefault="00C009EC">
    <w:pPr>
      <w:pStyle w:val="Footer"/>
      <w:jc w:val="right"/>
    </w:pPr>
  </w:p>
  <w:p w14:paraId="52D0465E" w14:textId="77777777" w:rsidR="00073C3B" w:rsidRDefault="00073C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744559"/>
      <w:docPartObj>
        <w:docPartGallery w:val="Page Numbers (Bottom of Page)"/>
        <w:docPartUnique/>
      </w:docPartObj>
    </w:sdtPr>
    <w:sdtEndPr>
      <w:rPr>
        <w:noProof/>
      </w:rPr>
    </w:sdtEndPr>
    <w:sdtContent>
      <w:p w14:paraId="15500F9B" w14:textId="39A3CA5E" w:rsidR="00C009EC" w:rsidRDefault="00C009E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A8DB1B" w14:textId="1408999C" w:rsidR="00EC22CD" w:rsidRDefault="00EC22CD" w:rsidP="00D33765">
    <w:pPr>
      <w:pBdr>
        <w:top w:val="nil"/>
        <w:left w:val="nil"/>
        <w:bottom w:val="nil"/>
        <w:right w:val="nil"/>
        <w:between w:val="nil"/>
      </w:pBdr>
      <w:tabs>
        <w:tab w:val="right" w:pos="9020"/>
      </w:tabs>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87122"/>
      <w:docPartObj>
        <w:docPartGallery w:val="Page Numbers (Bottom of Page)"/>
        <w:docPartUnique/>
      </w:docPartObj>
    </w:sdtPr>
    <w:sdtEndPr>
      <w:rPr>
        <w:noProof/>
      </w:rPr>
    </w:sdtEndPr>
    <w:sdtContent>
      <w:p w14:paraId="3B5A488E" w14:textId="77777777" w:rsidR="00C009EC" w:rsidRDefault="00C009E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9E46F5" w14:textId="77777777" w:rsidR="00C009EC" w:rsidRDefault="00C00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FF99B" w14:textId="77777777" w:rsidR="00F5287F" w:rsidRDefault="00F5287F">
      <w:r>
        <w:separator/>
      </w:r>
    </w:p>
    <w:p w14:paraId="00F782EF" w14:textId="77777777" w:rsidR="00F5287F" w:rsidRDefault="00F5287F"/>
  </w:footnote>
  <w:footnote w:type="continuationSeparator" w:id="0">
    <w:p w14:paraId="28F5F4CA" w14:textId="77777777" w:rsidR="00F5287F" w:rsidRDefault="00F5287F">
      <w:r>
        <w:continuationSeparator/>
      </w:r>
    </w:p>
    <w:p w14:paraId="7EBCA403" w14:textId="77777777" w:rsidR="00F5287F" w:rsidRDefault="00F5287F"/>
  </w:footnote>
  <w:footnote w:type="continuationNotice" w:id="1">
    <w:p w14:paraId="0F22A235" w14:textId="77777777" w:rsidR="00F5287F" w:rsidRDefault="00F528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15C87" w14:textId="77777777" w:rsidR="00800FCC" w:rsidRDefault="00800FCC">
    <w:pPr>
      <w:pBdr>
        <w:top w:val="nil"/>
        <w:left w:val="nil"/>
        <w:bottom w:val="nil"/>
        <w:right w:val="nil"/>
        <w:between w:val="nil"/>
      </w:pBdr>
      <w:tabs>
        <w:tab w:val="right" w:pos="9020"/>
      </w:tabs>
      <w:rPr>
        <w:rFonts w:ascii="Helvetica Neue" w:eastAsia="Helvetica Neue" w:hAnsi="Helvetica Neue" w:cs="Helvetica Neue"/>
        <w:color w:val="000000"/>
      </w:rPr>
    </w:pPr>
  </w:p>
  <w:p w14:paraId="09F4A865" w14:textId="77777777" w:rsidR="00EC22CD" w:rsidRDefault="00EC22C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62175" w14:textId="77777777" w:rsidR="00073C3B" w:rsidRDefault="00073C3B">
    <w:pPr>
      <w:pBdr>
        <w:top w:val="nil"/>
        <w:left w:val="nil"/>
        <w:bottom w:val="nil"/>
        <w:right w:val="nil"/>
        <w:between w:val="nil"/>
      </w:pBdr>
      <w:tabs>
        <w:tab w:val="right" w:pos="9020"/>
      </w:tabs>
      <w:rPr>
        <w:rFonts w:ascii="Helvetica Neue" w:eastAsia="Helvetica Neue" w:hAnsi="Helvetica Neue" w:cs="Helvetica Neue"/>
        <w:color w:val="000000"/>
      </w:rPr>
    </w:pPr>
  </w:p>
  <w:p w14:paraId="49FE3AED" w14:textId="77777777" w:rsidR="00073C3B" w:rsidRDefault="00073C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80390"/>
    <w:multiLevelType w:val="multilevel"/>
    <w:tmpl w:val="D53A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577792"/>
    <w:multiLevelType w:val="multilevel"/>
    <w:tmpl w:val="C59EB318"/>
    <w:lvl w:ilvl="0">
      <w:start w:val="1"/>
      <w:numFmt w:val="bullet"/>
      <w:lvlText w:val="-"/>
      <w:lvlJc w:val="left"/>
      <w:pPr>
        <w:ind w:left="1440" w:hanging="360"/>
      </w:pPr>
      <w:rPr>
        <w:smallCaps w:val="0"/>
        <w:strike w:val="0"/>
        <w:shd w:val="clear" w:color="auto" w:fill="auto"/>
        <w:vertAlign w:val="baseline"/>
      </w:rPr>
    </w:lvl>
    <w:lvl w:ilvl="1">
      <w:start w:val="1"/>
      <w:numFmt w:val="bullet"/>
      <w:lvlText w:val="-"/>
      <w:lvlJc w:val="left"/>
      <w:pPr>
        <w:ind w:left="2160" w:hanging="360"/>
      </w:pPr>
      <w:rPr>
        <w:smallCaps w:val="0"/>
        <w:strike w:val="0"/>
        <w:shd w:val="clear" w:color="auto" w:fill="auto"/>
        <w:vertAlign w:val="baseline"/>
      </w:rPr>
    </w:lvl>
    <w:lvl w:ilvl="2">
      <w:start w:val="1"/>
      <w:numFmt w:val="bullet"/>
      <w:lvlText w:val="-"/>
      <w:lvlJc w:val="left"/>
      <w:pPr>
        <w:ind w:left="2880" w:hanging="360"/>
      </w:pPr>
      <w:rPr>
        <w:smallCaps w:val="0"/>
        <w:strike w:val="0"/>
        <w:shd w:val="clear" w:color="auto" w:fill="auto"/>
        <w:vertAlign w:val="baseline"/>
      </w:rPr>
    </w:lvl>
    <w:lvl w:ilvl="3">
      <w:start w:val="1"/>
      <w:numFmt w:val="bullet"/>
      <w:lvlText w:val="-"/>
      <w:lvlJc w:val="left"/>
      <w:pPr>
        <w:ind w:left="3600" w:hanging="360"/>
      </w:pPr>
      <w:rPr>
        <w:smallCaps w:val="0"/>
        <w:strike w:val="0"/>
        <w:shd w:val="clear" w:color="auto" w:fill="auto"/>
        <w:vertAlign w:val="baseline"/>
      </w:rPr>
    </w:lvl>
    <w:lvl w:ilvl="4">
      <w:start w:val="1"/>
      <w:numFmt w:val="bullet"/>
      <w:lvlText w:val="-"/>
      <w:lvlJc w:val="left"/>
      <w:pPr>
        <w:ind w:left="4320" w:hanging="360"/>
      </w:pPr>
      <w:rPr>
        <w:smallCaps w:val="0"/>
        <w:strike w:val="0"/>
        <w:shd w:val="clear" w:color="auto" w:fill="auto"/>
        <w:vertAlign w:val="baseline"/>
      </w:rPr>
    </w:lvl>
    <w:lvl w:ilvl="5">
      <w:start w:val="1"/>
      <w:numFmt w:val="bullet"/>
      <w:lvlText w:val="-"/>
      <w:lvlJc w:val="left"/>
      <w:pPr>
        <w:ind w:left="5040" w:hanging="360"/>
      </w:pPr>
      <w:rPr>
        <w:smallCaps w:val="0"/>
        <w:strike w:val="0"/>
        <w:shd w:val="clear" w:color="auto" w:fill="auto"/>
        <w:vertAlign w:val="baseline"/>
      </w:rPr>
    </w:lvl>
    <w:lvl w:ilvl="6">
      <w:start w:val="1"/>
      <w:numFmt w:val="bullet"/>
      <w:lvlText w:val="-"/>
      <w:lvlJc w:val="left"/>
      <w:pPr>
        <w:ind w:left="5760" w:hanging="360"/>
      </w:pPr>
      <w:rPr>
        <w:smallCaps w:val="0"/>
        <w:strike w:val="0"/>
        <w:shd w:val="clear" w:color="auto" w:fill="auto"/>
        <w:vertAlign w:val="baseline"/>
      </w:rPr>
    </w:lvl>
    <w:lvl w:ilvl="7">
      <w:start w:val="1"/>
      <w:numFmt w:val="bullet"/>
      <w:lvlText w:val="-"/>
      <w:lvlJc w:val="left"/>
      <w:pPr>
        <w:ind w:left="6480" w:hanging="360"/>
      </w:pPr>
      <w:rPr>
        <w:smallCaps w:val="0"/>
        <w:strike w:val="0"/>
        <w:shd w:val="clear" w:color="auto" w:fill="auto"/>
        <w:vertAlign w:val="baseline"/>
      </w:rPr>
    </w:lvl>
    <w:lvl w:ilvl="8">
      <w:start w:val="1"/>
      <w:numFmt w:val="bullet"/>
      <w:lvlText w:val="-"/>
      <w:lvlJc w:val="left"/>
      <w:pPr>
        <w:ind w:left="7200" w:hanging="360"/>
      </w:pPr>
      <w:rPr>
        <w:smallCaps w:val="0"/>
        <w:strike w:val="0"/>
        <w:shd w:val="clear" w:color="auto" w:fill="auto"/>
        <w:vertAlign w:val="baseline"/>
      </w:rPr>
    </w:lvl>
  </w:abstractNum>
  <w:abstractNum w:abstractNumId="2" w15:restartNumberingAfterBreak="0">
    <w:nsid w:val="3BEE63F7"/>
    <w:multiLevelType w:val="hybridMultilevel"/>
    <w:tmpl w:val="34E4582E"/>
    <w:lvl w:ilvl="0" w:tplc="AF62EAE0">
      <w:start w:val="1"/>
      <w:numFmt w:val="upperRoman"/>
      <w:lvlText w:val="%1)"/>
      <w:lvlJc w:val="left"/>
      <w:pPr>
        <w:ind w:left="765" w:hanging="720"/>
      </w:pPr>
      <w:rPr>
        <w:rFonts w:hint="default"/>
      </w:rPr>
    </w:lvl>
    <w:lvl w:ilvl="1" w:tplc="340A0019" w:tentative="1">
      <w:start w:val="1"/>
      <w:numFmt w:val="lowerLetter"/>
      <w:lvlText w:val="%2."/>
      <w:lvlJc w:val="left"/>
      <w:pPr>
        <w:ind w:left="1125" w:hanging="360"/>
      </w:pPr>
    </w:lvl>
    <w:lvl w:ilvl="2" w:tplc="340A001B" w:tentative="1">
      <w:start w:val="1"/>
      <w:numFmt w:val="lowerRoman"/>
      <w:lvlText w:val="%3."/>
      <w:lvlJc w:val="right"/>
      <w:pPr>
        <w:ind w:left="1845" w:hanging="180"/>
      </w:pPr>
    </w:lvl>
    <w:lvl w:ilvl="3" w:tplc="340A000F" w:tentative="1">
      <w:start w:val="1"/>
      <w:numFmt w:val="decimal"/>
      <w:lvlText w:val="%4."/>
      <w:lvlJc w:val="left"/>
      <w:pPr>
        <w:ind w:left="2565" w:hanging="360"/>
      </w:pPr>
    </w:lvl>
    <w:lvl w:ilvl="4" w:tplc="340A0019" w:tentative="1">
      <w:start w:val="1"/>
      <w:numFmt w:val="lowerLetter"/>
      <w:lvlText w:val="%5."/>
      <w:lvlJc w:val="left"/>
      <w:pPr>
        <w:ind w:left="3285" w:hanging="360"/>
      </w:pPr>
    </w:lvl>
    <w:lvl w:ilvl="5" w:tplc="340A001B" w:tentative="1">
      <w:start w:val="1"/>
      <w:numFmt w:val="lowerRoman"/>
      <w:lvlText w:val="%6."/>
      <w:lvlJc w:val="right"/>
      <w:pPr>
        <w:ind w:left="4005" w:hanging="180"/>
      </w:pPr>
    </w:lvl>
    <w:lvl w:ilvl="6" w:tplc="340A000F" w:tentative="1">
      <w:start w:val="1"/>
      <w:numFmt w:val="decimal"/>
      <w:lvlText w:val="%7."/>
      <w:lvlJc w:val="left"/>
      <w:pPr>
        <w:ind w:left="4725" w:hanging="360"/>
      </w:pPr>
    </w:lvl>
    <w:lvl w:ilvl="7" w:tplc="340A0019" w:tentative="1">
      <w:start w:val="1"/>
      <w:numFmt w:val="lowerLetter"/>
      <w:lvlText w:val="%8."/>
      <w:lvlJc w:val="left"/>
      <w:pPr>
        <w:ind w:left="5445" w:hanging="360"/>
      </w:pPr>
    </w:lvl>
    <w:lvl w:ilvl="8" w:tplc="340A001B" w:tentative="1">
      <w:start w:val="1"/>
      <w:numFmt w:val="lowerRoman"/>
      <w:lvlText w:val="%9."/>
      <w:lvlJc w:val="right"/>
      <w:pPr>
        <w:ind w:left="6165" w:hanging="180"/>
      </w:pPr>
    </w:lvl>
  </w:abstractNum>
  <w:abstractNum w:abstractNumId="3" w15:restartNumberingAfterBreak="0">
    <w:nsid w:val="454A6EB9"/>
    <w:multiLevelType w:val="multilevel"/>
    <w:tmpl w:val="08E6D5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4CD101C"/>
    <w:multiLevelType w:val="multilevel"/>
    <w:tmpl w:val="4FFA98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2347994"/>
    <w:multiLevelType w:val="multilevel"/>
    <w:tmpl w:val="CC9E5594"/>
    <w:lvl w:ilvl="0">
      <w:start w:val="1"/>
      <w:numFmt w:val="bullet"/>
      <w:lvlText w:val="-"/>
      <w:lvlJc w:val="left"/>
      <w:pPr>
        <w:ind w:left="1440" w:hanging="360"/>
      </w:pPr>
      <w:rPr>
        <w:smallCaps w:val="0"/>
        <w:strike w:val="0"/>
        <w:shd w:val="clear" w:color="auto" w:fill="auto"/>
        <w:vertAlign w:val="baseline"/>
      </w:rPr>
    </w:lvl>
    <w:lvl w:ilvl="1">
      <w:start w:val="1"/>
      <w:numFmt w:val="bullet"/>
      <w:lvlText w:val="-"/>
      <w:lvlJc w:val="left"/>
      <w:pPr>
        <w:ind w:left="2160" w:hanging="360"/>
      </w:pPr>
      <w:rPr>
        <w:smallCaps w:val="0"/>
        <w:strike w:val="0"/>
        <w:shd w:val="clear" w:color="auto" w:fill="auto"/>
        <w:vertAlign w:val="baseline"/>
      </w:rPr>
    </w:lvl>
    <w:lvl w:ilvl="2">
      <w:start w:val="1"/>
      <w:numFmt w:val="bullet"/>
      <w:lvlText w:val="-"/>
      <w:lvlJc w:val="left"/>
      <w:pPr>
        <w:ind w:left="2880" w:hanging="360"/>
      </w:pPr>
      <w:rPr>
        <w:smallCaps w:val="0"/>
        <w:strike w:val="0"/>
        <w:shd w:val="clear" w:color="auto" w:fill="auto"/>
        <w:vertAlign w:val="baseline"/>
      </w:rPr>
    </w:lvl>
    <w:lvl w:ilvl="3">
      <w:start w:val="1"/>
      <w:numFmt w:val="bullet"/>
      <w:lvlText w:val="-"/>
      <w:lvlJc w:val="left"/>
      <w:pPr>
        <w:ind w:left="3600" w:hanging="360"/>
      </w:pPr>
      <w:rPr>
        <w:smallCaps w:val="0"/>
        <w:strike w:val="0"/>
        <w:shd w:val="clear" w:color="auto" w:fill="auto"/>
        <w:vertAlign w:val="baseline"/>
      </w:rPr>
    </w:lvl>
    <w:lvl w:ilvl="4">
      <w:start w:val="1"/>
      <w:numFmt w:val="bullet"/>
      <w:lvlText w:val="-"/>
      <w:lvlJc w:val="left"/>
      <w:pPr>
        <w:ind w:left="4320" w:hanging="360"/>
      </w:pPr>
      <w:rPr>
        <w:smallCaps w:val="0"/>
        <w:strike w:val="0"/>
        <w:shd w:val="clear" w:color="auto" w:fill="auto"/>
        <w:vertAlign w:val="baseline"/>
      </w:rPr>
    </w:lvl>
    <w:lvl w:ilvl="5">
      <w:start w:val="1"/>
      <w:numFmt w:val="bullet"/>
      <w:lvlText w:val="-"/>
      <w:lvlJc w:val="left"/>
      <w:pPr>
        <w:ind w:left="5040" w:hanging="360"/>
      </w:pPr>
      <w:rPr>
        <w:smallCaps w:val="0"/>
        <w:strike w:val="0"/>
        <w:shd w:val="clear" w:color="auto" w:fill="auto"/>
        <w:vertAlign w:val="baseline"/>
      </w:rPr>
    </w:lvl>
    <w:lvl w:ilvl="6">
      <w:start w:val="1"/>
      <w:numFmt w:val="bullet"/>
      <w:lvlText w:val="-"/>
      <w:lvlJc w:val="left"/>
      <w:pPr>
        <w:ind w:left="5760" w:hanging="360"/>
      </w:pPr>
      <w:rPr>
        <w:smallCaps w:val="0"/>
        <w:strike w:val="0"/>
        <w:shd w:val="clear" w:color="auto" w:fill="auto"/>
        <w:vertAlign w:val="baseline"/>
      </w:rPr>
    </w:lvl>
    <w:lvl w:ilvl="7">
      <w:start w:val="1"/>
      <w:numFmt w:val="bullet"/>
      <w:lvlText w:val="-"/>
      <w:lvlJc w:val="left"/>
      <w:pPr>
        <w:ind w:left="6480" w:hanging="360"/>
      </w:pPr>
      <w:rPr>
        <w:smallCaps w:val="0"/>
        <w:strike w:val="0"/>
        <w:shd w:val="clear" w:color="auto" w:fill="auto"/>
        <w:vertAlign w:val="baseline"/>
      </w:rPr>
    </w:lvl>
    <w:lvl w:ilvl="8">
      <w:start w:val="1"/>
      <w:numFmt w:val="bullet"/>
      <w:lvlText w:val="-"/>
      <w:lvlJc w:val="left"/>
      <w:pPr>
        <w:ind w:left="7200" w:hanging="360"/>
      </w:pPr>
      <w:rPr>
        <w:smallCaps w:val="0"/>
        <w:strike w:val="0"/>
        <w:shd w:val="clear" w:color="auto" w:fill="auto"/>
        <w:vertAlign w:val="baseline"/>
      </w:rPr>
    </w:lvl>
  </w:abstractNum>
  <w:abstractNum w:abstractNumId="6" w15:restartNumberingAfterBreak="0">
    <w:nsid w:val="79342193"/>
    <w:multiLevelType w:val="multilevel"/>
    <w:tmpl w:val="64C096A6"/>
    <w:lvl w:ilvl="0">
      <w:start w:val="1"/>
      <w:numFmt w:val="decimal"/>
      <w:pStyle w:val="TitulosTesis"/>
      <w:lvlText w:val="%1."/>
      <w:lvlJc w:val="left"/>
      <w:pPr>
        <w:ind w:left="720" w:hanging="360"/>
      </w:pPr>
      <w:rPr>
        <w:rFonts w:hint="default"/>
        <w:b/>
        <w:bCs w:val="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num w:numId="1" w16cid:durableId="1382944476">
    <w:abstractNumId w:val="6"/>
  </w:num>
  <w:num w:numId="2" w16cid:durableId="1353267272">
    <w:abstractNumId w:val="4"/>
  </w:num>
  <w:num w:numId="3" w16cid:durableId="896552538">
    <w:abstractNumId w:val="5"/>
  </w:num>
  <w:num w:numId="4" w16cid:durableId="984236709">
    <w:abstractNumId w:val="3"/>
  </w:num>
  <w:num w:numId="5" w16cid:durableId="1047991341">
    <w:abstractNumId w:val="1"/>
  </w:num>
  <w:num w:numId="6" w16cid:durableId="1804686830">
    <w:abstractNumId w:val="2"/>
  </w:num>
  <w:num w:numId="7" w16cid:durableId="5269889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FCC"/>
    <w:rsid w:val="00001425"/>
    <w:rsid w:val="00004734"/>
    <w:rsid w:val="0000651A"/>
    <w:rsid w:val="00006AF9"/>
    <w:rsid w:val="00007146"/>
    <w:rsid w:val="000136BF"/>
    <w:rsid w:val="00014289"/>
    <w:rsid w:val="00017031"/>
    <w:rsid w:val="00022EA6"/>
    <w:rsid w:val="00032A5D"/>
    <w:rsid w:val="00037177"/>
    <w:rsid w:val="000400D9"/>
    <w:rsid w:val="00045D8F"/>
    <w:rsid w:val="0006128C"/>
    <w:rsid w:val="000621C9"/>
    <w:rsid w:val="00066655"/>
    <w:rsid w:val="0007383D"/>
    <w:rsid w:val="00073C3B"/>
    <w:rsid w:val="00076083"/>
    <w:rsid w:val="00080884"/>
    <w:rsid w:val="00081E37"/>
    <w:rsid w:val="00082617"/>
    <w:rsid w:val="00083291"/>
    <w:rsid w:val="000842A7"/>
    <w:rsid w:val="0008436B"/>
    <w:rsid w:val="00084915"/>
    <w:rsid w:val="0008757A"/>
    <w:rsid w:val="000A05DA"/>
    <w:rsid w:val="000A2148"/>
    <w:rsid w:val="000A22E2"/>
    <w:rsid w:val="000B04C5"/>
    <w:rsid w:val="000C7ED4"/>
    <w:rsid w:val="000D3351"/>
    <w:rsid w:val="000E0B89"/>
    <w:rsid w:val="000E18B8"/>
    <w:rsid w:val="000E5779"/>
    <w:rsid w:val="000E75BD"/>
    <w:rsid w:val="000F5AD0"/>
    <w:rsid w:val="00102C53"/>
    <w:rsid w:val="00104B71"/>
    <w:rsid w:val="00105C46"/>
    <w:rsid w:val="001064DE"/>
    <w:rsid w:val="00106CB6"/>
    <w:rsid w:val="00123578"/>
    <w:rsid w:val="00123CC9"/>
    <w:rsid w:val="00130BC2"/>
    <w:rsid w:val="00134BFD"/>
    <w:rsid w:val="00135625"/>
    <w:rsid w:val="001436EC"/>
    <w:rsid w:val="00146AFA"/>
    <w:rsid w:val="00150F93"/>
    <w:rsid w:val="0015297E"/>
    <w:rsid w:val="001530BD"/>
    <w:rsid w:val="00153266"/>
    <w:rsid w:val="00153BEF"/>
    <w:rsid w:val="001558D0"/>
    <w:rsid w:val="0016541B"/>
    <w:rsid w:val="001877DE"/>
    <w:rsid w:val="00190502"/>
    <w:rsid w:val="00197184"/>
    <w:rsid w:val="001A0A3F"/>
    <w:rsid w:val="001A2712"/>
    <w:rsid w:val="001A606F"/>
    <w:rsid w:val="001A7784"/>
    <w:rsid w:val="001B037C"/>
    <w:rsid w:val="001C19E8"/>
    <w:rsid w:val="001C4E96"/>
    <w:rsid w:val="001D233B"/>
    <w:rsid w:val="001D61A7"/>
    <w:rsid w:val="001E5F59"/>
    <w:rsid w:val="001F309B"/>
    <w:rsid w:val="001F38C6"/>
    <w:rsid w:val="001F6943"/>
    <w:rsid w:val="002123E6"/>
    <w:rsid w:val="00212B94"/>
    <w:rsid w:val="00215C53"/>
    <w:rsid w:val="002168A1"/>
    <w:rsid w:val="00217AA1"/>
    <w:rsid w:val="00220E22"/>
    <w:rsid w:val="00231FBB"/>
    <w:rsid w:val="00232E5E"/>
    <w:rsid w:val="0023305A"/>
    <w:rsid w:val="002360F4"/>
    <w:rsid w:val="0023686F"/>
    <w:rsid w:val="00241AC3"/>
    <w:rsid w:val="002422F1"/>
    <w:rsid w:val="0024395A"/>
    <w:rsid w:val="00250631"/>
    <w:rsid w:val="002506B8"/>
    <w:rsid w:val="00253145"/>
    <w:rsid w:val="0025482D"/>
    <w:rsid w:val="00273940"/>
    <w:rsid w:val="00277C34"/>
    <w:rsid w:val="00280079"/>
    <w:rsid w:val="00280778"/>
    <w:rsid w:val="002811C1"/>
    <w:rsid w:val="002822FF"/>
    <w:rsid w:val="0028267A"/>
    <w:rsid w:val="00285558"/>
    <w:rsid w:val="00285ADB"/>
    <w:rsid w:val="00286DD1"/>
    <w:rsid w:val="002954EF"/>
    <w:rsid w:val="002A2476"/>
    <w:rsid w:val="002A5656"/>
    <w:rsid w:val="002A565E"/>
    <w:rsid w:val="002A5CB3"/>
    <w:rsid w:val="002A6F1E"/>
    <w:rsid w:val="002B44E8"/>
    <w:rsid w:val="002B58D0"/>
    <w:rsid w:val="002B5DF3"/>
    <w:rsid w:val="002B71AD"/>
    <w:rsid w:val="002C1495"/>
    <w:rsid w:val="002C1F80"/>
    <w:rsid w:val="002E0A42"/>
    <w:rsid w:val="002E1D78"/>
    <w:rsid w:val="002E5DAE"/>
    <w:rsid w:val="002F4355"/>
    <w:rsid w:val="00304114"/>
    <w:rsid w:val="00304403"/>
    <w:rsid w:val="00316687"/>
    <w:rsid w:val="00316B60"/>
    <w:rsid w:val="0033120D"/>
    <w:rsid w:val="003330EC"/>
    <w:rsid w:val="00335F2F"/>
    <w:rsid w:val="00342CD1"/>
    <w:rsid w:val="0034488D"/>
    <w:rsid w:val="00347BDD"/>
    <w:rsid w:val="003531CC"/>
    <w:rsid w:val="00361DE0"/>
    <w:rsid w:val="003663F5"/>
    <w:rsid w:val="00366CC7"/>
    <w:rsid w:val="003724E2"/>
    <w:rsid w:val="00377D44"/>
    <w:rsid w:val="00381B00"/>
    <w:rsid w:val="00385536"/>
    <w:rsid w:val="00386DB9"/>
    <w:rsid w:val="00394DFD"/>
    <w:rsid w:val="003A0980"/>
    <w:rsid w:val="003A2484"/>
    <w:rsid w:val="003A3D20"/>
    <w:rsid w:val="003A4752"/>
    <w:rsid w:val="003B4BE1"/>
    <w:rsid w:val="003C1EFC"/>
    <w:rsid w:val="003C3620"/>
    <w:rsid w:val="003C39E5"/>
    <w:rsid w:val="003C3B1B"/>
    <w:rsid w:val="003C6128"/>
    <w:rsid w:val="003C7F2E"/>
    <w:rsid w:val="003D2267"/>
    <w:rsid w:val="003D2552"/>
    <w:rsid w:val="003D69F6"/>
    <w:rsid w:val="003D6DBE"/>
    <w:rsid w:val="003E2997"/>
    <w:rsid w:val="003E6F55"/>
    <w:rsid w:val="003E7397"/>
    <w:rsid w:val="003F5589"/>
    <w:rsid w:val="003F71A9"/>
    <w:rsid w:val="004035B2"/>
    <w:rsid w:val="00403705"/>
    <w:rsid w:val="004118AE"/>
    <w:rsid w:val="00412C70"/>
    <w:rsid w:val="004147D7"/>
    <w:rsid w:val="0041514C"/>
    <w:rsid w:val="004258E4"/>
    <w:rsid w:val="0043417C"/>
    <w:rsid w:val="00434642"/>
    <w:rsid w:val="00443E43"/>
    <w:rsid w:val="00446688"/>
    <w:rsid w:val="00450BDF"/>
    <w:rsid w:val="004520A5"/>
    <w:rsid w:val="00452860"/>
    <w:rsid w:val="00455E13"/>
    <w:rsid w:val="004606EC"/>
    <w:rsid w:val="004668BC"/>
    <w:rsid w:val="00474A12"/>
    <w:rsid w:val="004809DB"/>
    <w:rsid w:val="00490B88"/>
    <w:rsid w:val="00494D78"/>
    <w:rsid w:val="00497E4E"/>
    <w:rsid w:val="004A48A0"/>
    <w:rsid w:val="004A5EC0"/>
    <w:rsid w:val="004B0CD5"/>
    <w:rsid w:val="004B5CB1"/>
    <w:rsid w:val="004B6274"/>
    <w:rsid w:val="004C11F4"/>
    <w:rsid w:val="004C7044"/>
    <w:rsid w:val="004D33AF"/>
    <w:rsid w:val="004D34E8"/>
    <w:rsid w:val="004D4255"/>
    <w:rsid w:val="004D4269"/>
    <w:rsid w:val="004D66C3"/>
    <w:rsid w:val="004D7AB5"/>
    <w:rsid w:val="004E32FE"/>
    <w:rsid w:val="004E54DC"/>
    <w:rsid w:val="004E60D5"/>
    <w:rsid w:val="004F5A9E"/>
    <w:rsid w:val="00502601"/>
    <w:rsid w:val="0051102B"/>
    <w:rsid w:val="00512751"/>
    <w:rsid w:val="005138E9"/>
    <w:rsid w:val="00513CC0"/>
    <w:rsid w:val="00526E8E"/>
    <w:rsid w:val="00536ACF"/>
    <w:rsid w:val="0054077C"/>
    <w:rsid w:val="00541558"/>
    <w:rsid w:val="005421E9"/>
    <w:rsid w:val="00543E81"/>
    <w:rsid w:val="00547B4A"/>
    <w:rsid w:val="005533F3"/>
    <w:rsid w:val="00557382"/>
    <w:rsid w:val="00567DB3"/>
    <w:rsid w:val="005714CA"/>
    <w:rsid w:val="00574655"/>
    <w:rsid w:val="005776D2"/>
    <w:rsid w:val="00582949"/>
    <w:rsid w:val="00585378"/>
    <w:rsid w:val="00585AE1"/>
    <w:rsid w:val="005A1E92"/>
    <w:rsid w:val="005B0D5E"/>
    <w:rsid w:val="005B7BA8"/>
    <w:rsid w:val="005C0FF1"/>
    <w:rsid w:val="005C121D"/>
    <w:rsid w:val="005C4D85"/>
    <w:rsid w:val="005E2573"/>
    <w:rsid w:val="005E6439"/>
    <w:rsid w:val="005E7908"/>
    <w:rsid w:val="00603E43"/>
    <w:rsid w:val="00617096"/>
    <w:rsid w:val="00623DD3"/>
    <w:rsid w:val="0062598D"/>
    <w:rsid w:val="00625C2B"/>
    <w:rsid w:val="00626CD7"/>
    <w:rsid w:val="00630E5A"/>
    <w:rsid w:val="00632DBF"/>
    <w:rsid w:val="00633A92"/>
    <w:rsid w:val="006352A6"/>
    <w:rsid w:val="006352CF"/>
    <w:rsid w:val="00644F28"/>
    <w:rsid w:val="00645840"/>
    <w:rsid w:val="006459B6"/>
    <w:rsid w:val="0064662C"/>
    <w:rsid w:val="00656369"/>
    <w:rsid w:val="0066138D"/>
    <w:rsid w:val="00666CBE"/>
    <w:rsid w:val="0067047F"/>
    <w:rsid w:val="00671EEB"/>
    <w:rsid w:val="006828EC"/>
    <w:rsid w:val="00682BD8"/>
    <w:rsid w:val="00684881"/>
    <w:rsid w:val="00694EBF"/>
    <w:rsid w:val="006A5050"/>
    <w:rsid w:val="006A713D"/>
    <w:rsid w:val="006B47EA"/>
    <w:rsid w:val="006C0E55"/>
    <w:rsid w:val="006C3B38"/>
    <w:rsid w:val="006C3C57"/>
    <w:rsid w:val="006C4024"/>
    <w:rsid w:val="006C655F"/>
    <w:rsid w:val="006C753B"/>
    <w:rsid w:val="006D550D"/>
    <w:rsid w:val="006D57A0"/>
    <w:rsid w:val="006D66BC"/>
    <w:rsid w:val="006D6768"/>
    <w:rsid w:val="006D7F01"/>
    <w:rsid w:val="006E19E0"/>
    <w:rsid w:val="006F0120"/>
    <w:rsid w:val="006F228F"/>
    <w:rsid w:val="0070247C"/>
    <w:rsid w:val="00704BA3"/>
    <w:rsid w:val="007113E1"/>
    <w:rsid w:val="00712AE7"/>
    <w:rsid w:val="00717688"/>
    <w:rsid w:val="007242DA"/>
    <w:rsid w:val="007243F9"/>
    <w:rsid w:val="0074012E"/>
    <w:rsid w:val="00746EEC"/>
    <w:rsid w:val="00752187"/>
    <w:rsid w:val="00764D72"/>
    <w:rsid w:val="007678BA"/>
    <w:rsid w:val="00773113"/>
    <w:rsid w:val="00775FED"/>
    <w:rsid w:val="00777D31"/>
    <w:rsid w:val="00784E6F"/>
    <w:rsid w:val="00784F51"/>
    <w:rsid w:val="00790E8A"/>
    <w:rsid w:val="007A2B0E"/>
    <w:rsid w:val="007A412D"/>
    <w:rsid w:val="007A538C"/>
    <w:rsid w:val="007A6244"/>
    <w:rsid w:val="007B0C66"/>
    <w:rsid w:val="007C1985"/>
    <w:rsid w:val="007D1EEE"/>
    <w:rsid w:val="007E3009"/>
    <w:rsid w:val="007E45DC"/>
    <w:rsid w:val="007E5783"/>
    <w:rsid w:val="007E7B46"/>
    <w:rsid w:val="007F05DD"/>
    <w:rsid w:val="007F5329"/>
    <w:rsid w:val="00800FCC"/>
    <w:rsid w:val="0080151D"/>
    <w:rsid w:val="00804D69"/>
    <w:rsid w:val="008051D2"/>
    <w:rsid w:val="008104FC"/>
    <w:rsid w:val="00833A54"/>
    <w:rsid w:val="0083589D"/>
    <w:rsid w:val="00841EB1"/>
    <w:rsid w:val="008522A6"/>
    <w:rsid w:val="00852807"/>
    <w:rsid w:val="00852939"/>
    <w:rsid w:val="0085659A"/>
    <w:rsid w:val="00862B06"/>
    <w:rsid w:val="00864019"/>
    <w:rsid w:val="00866E00"/>
    <w:rsid w:val="00867C46"/>
    <w:rsid w:val="00867E0A"/>
    <w:rsid w:val="00873AD3"/>
    <w:rsid w:val="0087571D"/>
    <w:rsid w:val="0088031A"/>
    <w:rsid w:val="00881621"/>
    <w:rsid w:val="008844A0"/>
    <w:rsid w:val="0088503E"/>
    <w:rsid w:val="00887D0F"/>
    <w:rsid w:val="00892312"/>
    <w:rsid w:val="008950DD"/>
    <w:rsid w:val="00896CAD"/>
    <w:rsid w:val="008A2FE7"/>
    <w:rsid w:val="008B00AB"/>
    <w:rsid w:val="008B299F"/>
    <w:rsid w:val="008B2D5A"/>
    <w:rsid w:val="008C3AED"/>
    <w:rsid w:val="008C4736"/>
    <w:rsid w:val="008C4D3E"/>
    <w:rsid w:val="008C657F"/>
    <w:rsid w:val="008D1568"/>
    <w:rsid w:val="008D3787"/>
    <w:rsid w:val="008D5F4A"/>
    <w:rsid w:val="008E3397"/>
    <w:rsid w:val="008F0A9E"/>
    <w:rsid w:val="008F0EB4"/>
    <w:rsid w:val="008F1644"/>
    <w:rsid w:val="008F5597"/>
    <w:rsid w:val="008F6F38"/>
    <w:rsid w:val="00905D94"/>
    <w:rsid w:val="00910850"/>
    <w:rsid w:val="009119B0"/>
    <w:rsid w:val="00913122"/>
    <w:rsid w:val="00913A28"/>
    <w:rsid w:val="00920974"/>
    <w:rsid w:val="00922F0F"/>
    <w:rsid w:val="00923BEA"/>
    <w:rsid w:val="00924D62"/>
    <w:rsid w:val="009260E6"/>
    <w:rsid w:val="00926C34"/>
    <w:rsid w:val="009306E0"/>
    <w:rsid w:val="00932C40"/>
    <w:rsid w:val="009342C9"/>
    <w:rsid w:val="00943731"/>
    <w:rsid w:val="0095041E"/>
    <w:rsid w:val="00950623"/>
    <w:rsid w:val="00951564"/>
    <w:rsid w:val="00956691"/>
    <w:rsid w:val="0096507A"/>
    <w:rsid w:val="009748CF"/>
    <w:rsid w:val="009862B1"/>
    <w:rsid w:val="00996AC9"/>
    <w:rsid w:val="009A16FA"/>
    <w:rsid w:val="009A22CB"/>
    <w:rsid w:val="009A2387"/>
    <w:rsid w:val="009A2884"/>
    <w:rsid w:val="009A2D23"/>
    <w:rsid w:val="009B1861"/>
    <w:rsid w:val="009B1977"/>
    <w:rsid w:val="009B2B4A"/>
    <w:rsid w:val="009B42B2"/>
    <w:rsid w:val="009C7BED"/>
    <w:rsid w:val="009D1C06"/>
    <w:rsid w:val="009D42BF"/>
    <w:rsid w:val="009D6C84"/>
    <w:rsid w:val="009E0F20"/>
    <w:rsid w:val="009E17BF"/>
    <w:rsid w:val="009E35A3"/>
    <w:rsid w:val="009F7DF5"/>
    <w:rsid w:val="00A01570"/>
    <w:rsid w:val="00A01687"/>
    <w:rsid w:val="00A0265E"/>
    <w:rsid w:val="00A03134"/>
    <w:rsid w:val="00A05EC7"/>
    <w:rsid w:val="00A06D53"/>
    <w:rsid w:val="00A07D08"/>
    <w:rsid w:val="00A101A4"/>
    <w:rsid w:val="00A15E55"/>
    <w:rsid w:val="00A24F67"/>
    <w:rsid w:val="00A25D57"/>
    <w:rsid w:val="00A309C1"/>
    <w:rsid w:val="00A32E09"/>
    <w:rsid w:val="00A413E2"/>
    <w:rsid w:val="00A4599A"/>
    <w:rsid w:val="00A52E04"/>
    <w:rsid w:val="00A576AB"/>
    <w:rsid w:val="00A6028B"/>
    <w:rsid w:val="00A64620"/>
    <w:rsid w:val="00A73958"/>
    <w:rsid w:val="00A73C0E"/>
    <w:rsid w:val="00A76354"/>
    <w:rsid w:val="00A83A28"/>
    <w:rsid w:val="00A84CC9"/>
    <w:rsid w:val="00A85542"/>
    <w:rsid w:val="00A91EB7"/>
    <w:rsid w:val="00A94865"/>
    <w:rsid w:val="00A9556F"/>
    <w:rsid w:val="00AA1554"/>
    <w:rsid w:val="00AA4E03"/>
    <w:rsid w:val="00AA73ED"/>
    <w:rsid w:val="00AA76E9"/>
    <w:rsid w:val="00AA7A7A"/>
    <w:rsid w:val="00AB276E"/>
    <w:rsid w:val="00AB33C9"/>
    <w:rsid w:val="00AC1C98"/>
    <w:rsid w:val="00AC52EC"/>
    <w:rsid w:val="00AC6FBF"/>
    <w:rsid w:val="00AD08E1"/>
    <w:rsid w:val="00AD33B5"/>
    <w:rsid w:val="00AD541B"/>
    <w:rsid w:val="00AE560F"/>
    <w:rsid w:val="00AF394F"/>
    <w:rsid w:val="00B0160F"/>
    <w:rsid w:val="00B02BCC"/>
    <w:rsid w:val="00B1029A"/>
    <w:rsid w:val="00B10941"/>
    <w:rsid w:val="00B11DE8"/>
    <w:rsid w:val="00B12462"/>
    <w:rsid w:val="00B20298"/>
    <w:rsid w:val="00B243EA"/>
    <w:rsid w:val="00B244BC"/>
    <w:rsid w:val="00B2559B"/>
    <w:rsid w:val="00B2636A"/>
    <w:rsid w:val="00B26506"/>
    <w:rsid w:val="00B272D0"/>
    <w:rsid w:val="00B30C3F"/>
    <w:rsid w:val="00B34679"/>
    <w:rsid w:val="00B367A0"/>
    <w:rsid w:val="00B40FB6"/>
    <w:rsid w:val="00B4505D"/>
    <w:rsid w:val="00B456C2"/>
    <w:rsid w:val="00B45B64"/>
    <w:rsid w:val="00B5059B"/>
    <w:rsid w:val="00B529D7"/>
    <w:rsid w:val="00B54E48"/>
    <w:rsid w:val="00B55FC7"/>
    <w:rsid w:val="00B606AE"/>
    <w:rsid w:val="00B663F3"/>
    <w:rsid w:val="00B672CE"/>
    <w:rsid w:val="00B71020"/>
    <w:rsid w:val="00B715B3"/>
    <w:rsid w:val="00B73C47"/>
    <w:rsid w:val="00B7535E"/>
    <w:rsid w:val="00B86D60"/>
    <w:rsid w:val="00B9430C"/>
    <w:rsid w:val="00BA7FBD"/>
    <w:rsid w:val="00BB0DD6"/>
    <w:rsid w:val="00BB6512"/>
    <w:rsid w:val="00BB7AF0"/>
    <w:rsid w:val="00BC20F4"/>
    <w:rsid w:val="00BC2F05"/>
    <w:rsid w:val="00BC42F1"/>
    <w:rsid w:val="00BC4D9B"/>
    <w:rsid w:val="00BD06D0"/>
    <w:rsid w:val="00BE218E"/>
    <w:rsid w:val="00BE4BF5"/>
    <w:rsid w:val="00BE7074"/>
    <w:rsid w:val="00BF33BD"/>
    <w:rsid w:val="00BF3DF5"/>
    <w:rsid w:val="00C009EC"/>
    <w:rsid w:val="00C0399A"/>
    <w:rsid w:val="00C048A7"/>
    <w:rsid w:val="00C1143B"/>
    <w:rsid w:val="00C1286D"/>
    <w:rsid w:val="00C152EF"/>
    <w:rsid w:val="00C21375"/>
    <w:rsid w:val="00C21E3E"/>
    <w:rsid w:val="00C25047"/>
    <w:rsid w:val="00C25D58"/>
    <w:rsid w:val="00C27239"/>
    <w:rsid w:val="00C34308"/>
    <w:rsid w:val="00C34467"/>
    <w:rsid w:val="00C36174"/>
    <w:rsid w:val="00C409C7"/>
    <w:rsid w:val="00C41707"/>
    <w:rsid w:val="00C6026E"/>
    <w:rsid w:val="00C62A83"/>
    <w:rsid w:val="00C66925"/>
    <w:rsid w:val="00C66F41"/>
    <w:rsid w:val="00C704CA"/>
    <w:rsid w:val="00C719E9"/>
    <w:rsid w:val="00C75E45"/>
    <w:rsid w:val="00C76134"/>
    <w:rsid w:val="00C869AF"/>
    <w:rsid w:val="00C94601"/>
    <w:rsid w:val="00CC2092"/>
    <w:rsid w:val="00CC5116"/>
    <w:rsid w:val="00CD73BF"/>
    <w:rsid w:val="00CE1312"/>
    <w:rsid w:val="00CE7513"/>
    <w:rsid w:val="00CF1852"/>
    <w:rsid w:val="00CF18BC"/>
    <w:rsid w:val="00CF264A"/>
    <w:rsid w:val="00CF31FE"/>
    <w:rsid w:val="00CF3991"/>
    <w:rsid w:val="00D010BF"/>
    <w:rsid w:val="00D01E3B"/>
    <w:rsid w:val="00D02054"/>
    <w:rsid w:val="00D03440"/>
    <w:rsid w:val="00D04200"/>
    <w:rsid w:val="00D13CA5"/>
    <w:rsid w:val="00D15AB0"/>
    <w:rsid w:val="00D16451"/>
    <w:rsid w:val="00D17E5D"/>
    <w:rsid w:val="00D21B3A"/>
    <w:rsid w:val="00D22F30"/>
    <w:rsid w:val="00D242D1"/>
    <w:rsid w:val="00D26461"/>
    <w:rsid w:val="00D30BDF"/>
    <w:rsid w:val="00D30C7F"/>
    <w:rsid w:val="00D33765"/>
    <w:rsid w:val="00D42FFF"/>
    <w:rsid w:val="00D46C9B"/>
    <w:rsid w:val="00D52628"/>
    <w:rsid w:val="00D56CFB"/>
    <w:rsid w:val="00D638AC"/>
    <w:rsid w:val="00D650DD"/>
    <w:rsid w:val="00D67B7F"/>
    <w:rsid w:val="00D77881"/>
    <w:rsid w:val="00D822D6"/>
    <w:rsid w:val="00D94A08"/>
    <w:rsid w:val="00D96A4D"/>
    <w:rsid w:val="00D97D88"/>
    <w:rsid w:val="00D97FF0"/>
    <w:rsid w:val="00DA04B2"/>
    <w:rsid w:val="00DA1D02"/>
    <w:rsid w:val="00DA412F"/>
    <w:rsid w:val="00DA4407"/>
    <w:rsid w:val="00DA746F"/>
    <w:rsid w:val="00DB081C"/>
    <w:rsid w:val="00DB1D54"/>
    <w:rsid w:val="00DC299C"/>
    <w:rsid w:val="00DD0E8A"/>
    <w:rsid w:val="00DD22C4"/>
    <w:rsid w:val="00DD356E"/>
    <w:rsid w:val="00DD498D"/>
    <w:rsid w:val="00DE2ABB"/>
    <w:rsid w:val="00DE5408"/>
    <w:rsid w:val="00DE61B4"/>
    <w:rsid w:val="00DF20CD"/>
    <w:rsid w:val="00DF432B"/>
    <w:rsid w:val="00DF511C"/>
    <w:rsid w:val="00E07A04"/>
    <w:rsid w:val="00E2396E"/>
    <w:rsid w:val="00E27266"/>
    <w:rsid w:val="00E27C76"/>
    <w:rsid w:val="00E30537"/>
    <w:rsid w:val="00E347D3"/>
    <w:rsid w:val="00E37314"/>
    <w:rsid w:val="00E3776F"/>
    <w:rsid w:val="00E412B8"/>
    <w:rsid w:val="00E425F7"/>
    <w:rsid w:val="00E44870"/>
    <w:rsid w:val="00E46264"/>
    <w:rsid w:val="00E5281C"/>
    <w:rsid w:val="00E57B69"/>
    <w:rsid w:val="00E65CAE"/>
    <w:rsid w:val="00E668B8"/>
    <w:rsid w:val="00E67074"/>
    <w:rsid w:val="00E67B8F"/>
    <w:rsid w:val="00E67D81"/>
    <w:rsid w:val="00E70C3A"/>
    <w:rsid w:val="00E719B5"/>
    <w:rsid w:val="00E756FD"/>
    <w:rsid w:val="00E761FF"/>
    <w:rsid w:val="00E76AFF"/>
    <w:rsid w:val="00E82931"/>
    <w:rsid w:val="00E82EE7"/>
    <w:rsid w:val="00E85163"/>
    <w:rsid w:val="00E93B4E"/>
    <w:rsid w:val="00E96394"/>
    <w:rsid w:val="00EA0103"/>
    <w:rsid w:val="00EA58A9"/>
    <w:rsid w:val="00EA6E71"/>
    <w:rsid w:val="00EB038E"/>
    <w:rsid w:val="00EB25B2"/>
    <w:rsid w:val="00EB3CA4"/>
    <w:rsid w:val="00EB56C9"/>
    <w:rsid w:val="00EC22CD"/>
    <w:rsid w:val="00EC460D"/>
    <w:rsid w:val="00ED274F"/>
    <w:rsid w:val="00ED4D23"/>
    <w:rsid w:val="00EE3F92"/>
    <w:rsid w:val="00EF1672"/>
    <w:rsid w:val="00EF708B"/>
    <w:rsid w:val="00F003CB"/>
    <w:rsid w:val="00F171B8"/>
    <w:rsid w:val="00F235F2"/>
    <w:rsid w:val="00F26DCF"/>
    <w:rsid w:val="00F30AEC"/>
    <w:rsid w:val="00F357AA"/>
    <w:rsid w:val="00F4025C"/>
    <w:rsid w:val="00F426B6"/>
    <w:rsid w:val="00F5287F"/>
    <w:rsid w:val="00F55C7D"/>
    <w:rsid w:val="00F561C0"/>
    <w:rsid w:val="00F6201F"/>
    <w:rsid w:val="00F64196"/>
    <w:rsid w:val="00F66B7A"/>
    <w:rsid w:val="00F71FD7"/>
    <w:rsid w:val="00F720EB"/>
    <w:rsid w:val="00F72935"/>
    <w:rsid w:val="00F80C2A"/>
    <w:rsid w:val="00F82372"/>
    <w:rsid w:val="00F83485"/>
    <w:rsid w:val="00F83936"/>
    <w:rsid w:val="00F84FFD"/>
    <w:rsid w:val="00F85665"/>
    <w:rsid w:val="00F873FB"/>
    <w:rsid w:val="00F97CB6"/>
    <w:rsid w:val="00FA31B6"/>
    <w:rsid w:val="00FA5497"/>
    <w:rsid w:val="00FA6AE3"/>
    <w:rsid w:val="00FB1BFB"/>
    <w:rsid w:val="00FB27EE"/>
    <w:rsid w:val="00FB53A8"/>
    <w:rsid w:val="00FC07C0"/>
    <w:rsid w:val="00FC2439"/>
    <w:rsid w:val="00FD57A8"/>
    <w:rsid w:val="00FE1A4E"/>
    <w:rsid w:val="00FE6AB3"/>
    <w:rsid w:val="00FF4F7F"/>
    <w:rsid w:val="00FF69FF"/>
    <w:rsid w:val="00FF7495"/>
    <w:rsid w:val="24135C14"/>
    <w:rsid w:val="42929870"/>
    <w:rsid w:val="5467BA4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32D709"/>
  <w15:docId w15:val="{2DF0A53A-639C-4A97-A490-5B8E77D39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L"/>
    </w:rPr>
  </w:style>
  <w:style w:type="paragraph" w:styleId="Heading1">
    <w:name w:val="heading 1"/>
    <w:basedOn w:val="TitulosTesis"/>
    <w:next w:val="Heading2"/>
    <w:link w:val="Heading1Char"/>
    <w:uiPriority w:val="9"/>
    <w:qFormat/>
    <w:rsid w:val="00513CC0"/>
    <w:pPr>
      <w:outlineLvl w:val="0"/>
    </w:pPr>
    <w:rPr>
      <w:sz w:val="26"/>
      <w:szCs w:val="26"/>
    </w:rPr>
  </w:style>
  <w:style w:type="paragraph" w:styleId="Heading2">
    <w:name w:val="heading 2"/>
    <w:basedOn w:val="SubtitulosTesis"/>
    <w:next w:val="SubtitulosTesis"/>
    <w:uiPriority w:val="9"/>
    <w:unhideWhenUsed/>
    <w:qFormat/>
    <w:rsid w:val="00513CC0"/>
    <w:pPr>
      <w:keepNext/>
      <w:keepLines/>
      <w:spacing w:before="120" w:after="120"/>
      <w:outlineLvl w:val="1"/>
    </w:pPr>
    <w:rPr>
      <w:szCs w:val="36"/>
    </w:rPr>
  </w:style>
  <w:style w:type="paragraph" w:styleId="Heading3">
    <w:name w:val="heading 3"/>
    <w:basedOn w:val="SubtitulosTesis"/>
    <w:next w:val="SubtitulosTesis"/>
    <w:uiPriority w:val="9"/>
    <w:unhideWhenUsed/>
    <w:qFormat/>
    <w:rsid w:val="00513CC0"/>
    <w:pPr>
      <w:keepNext/>
      <w:keepLines/>
      <w:ind w:left="720"/>
      <w:jc w:val="left"/>
      <w:outlineLvl w:val="2"/>
    </w:pPr>
    <w:rPr>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B71020"/>
    <w:pPr>
      <w:tabs>
        <w:tab w:val="left" w:pos="624"/>
      </w:tabs>
      <w:spacing w:after="240"/>
      <w:ind w:left="624" w:hanging="624"/>
    </w:pPr>
  </w:style>
  <w:style w:type="character" w:styleId="CommentReference">
    <w:name w:val="annotation reference"/>
    <w:basedOn w:val="DefaultParagraphFont"/>
    <w:uiPriority w:val="99"/>
    <w:semiHidden/>
    <w:unhideWhenUsed/>
    <w:rsid w:val="00D16451"/>
    <w:rPr>
      <w:sz w:val="16"/>
      <w:szCs w:val="16"/>
    </w:rPr>
  </w:style>
  <w:style w:type="paragraph" w:styleId="CommentText">
    <w:name w:val="annotation text"/>
    <w:basedOn w:val="Normal"/>
    <w:link w:val="CommentTextChar"/>
    <w:uiPriority w:val="99"/>
    <w:unhideWhenUsed/>
    <w:rsid w:val="00D16451"/>
    <w:rPr>
      <w:sz w:val="20"/>
      <w:szCs w:val="20"/>
    </w:rPr>
  </w:style>
  <w:style w:type="character" w:customStyle="1" w:styleId="CommentTextChar">
    <w:name w:val="Comment Text Char"/>
    <w:basedOn w:val="DefaultParagraphFont"/>
    <w:link w:val="CommentText"/>
    <w:uiPriority w:val="99"/>
    <w:rsid w:val="00D16451"/>
    <w:rPr>
      <w:sz w:val="20"/>
      <w:szCs w:val="20"/>
    </w:rPr>
  </w:style>
  <w:style w:type="paragraph" w:styleId="CommentSubject">
    <w:name w:val="annotation subject"/>
    <w:basedOn w:val="CommentText"/>
    <w:next w:val="CommentText"/>
    <w:link w:val="CommentSubjectChar"/>
    <w:uiPriority w:val="99"/>
    <w:semiHidden/>
    <w:unhideWhenUsed/>
    <w:rsid w:val="00D16451"/>
    <w:rPr>
      <w:b/>
      <w:bCs/>
    </w:rPr>
  </w:style>
  <w:style w:type="character" w:customStyle="1" w:styleId="CommentSubjectChar">
    <w:name w:val="Comment Subject Char"/>
    <w:basedOn w:val="CommentTextChar"/>
    <w:link w:val="CommentSubject"/>
    <w:uiPriority w:val="99"/>
    <w:semiHidden/>
    <w:rsid w:val="00D16451"/>
    <w:rPr>
      <w:b/>
      <w:bCs/>
      <w:sz w:val="20"/>
      <w:szCs w:val="20"/>
    </w:rPr>
  </w:style>
  <w:style w:type="table" w:styleId="TableGrid">
    <w:name w:val="Table Grid"/>
    <w:basedOn w:val="TableNormal"/>
    <w:uiPriority w:val="39"/>
    <w:rsid w:val="00446688"/>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D1C06"/>
    <w:rPr>
      <w:lang w:val="es-CL"/>
    </w:rPr>
  </w:style>
  <w:style w:type="paragraph" w:styleId="ListParagraph">
    <w:name w:val="List Paragraph"/>
    <w:basedOn w:val="Normal"/>
    <w:uiPriority w:val="34"/>
    <w:qFormat/>
    <w:rsid w:val="003C1EFC"/>
    <w:pPr>
      <w:ind w:left="720"/>
      <w:contextualSpacing/>
    </w:pPr>
    <w:rPr>
      <w:lang w:val="en-US" w:eastAsia="en-US"/>
    </w:rPr>
  </w:style>
  <w:style w:type="paragraph" w:customStyle="1" w:styleId="SubtitulosTesis">
    <w:name w:val="Subtitulos Tesis"/>
    <w:basedOn w:val="Normal"/>
    <w:link w:val="SubtitulosTesisChar"/>
    <w:qFormat/>
    <w:rsid w:val="00ED274F"/>
    <w:pPr>
      <w:pBdr>
        <w:top w:val="nil"/>
        <w:left w:val="nil"/>
        <w:bottom w:val="nil"/>
        <w:right w:val="nil"/>
        <w:between w:val="nil"/>
      </w:pBdr>
      <w:spacing w:line="360" w:lineRule="auto"/>
      <w:jc w:val="both"/>
    </w:pPr>
    <w:rPr>
      <w:rFonts w:ascii="Calibri" w:eastAsia="Calibri" w:hAnsi="Calibri" w:cs="Calibri"/>
      <w:b/>
      <w:sz w:val="22"/>
      <w:szCs w:val="22"/>
    </w:rPr>
  </w:style>
  <w:style w:type="paragraph" w:customStyle="1" w:styleId="TitulosTesis">
    <w:name w:val="Titulos Tesis"/>
    <w:basedOn w:val="Normal"/>
    <w:link w:val="TitulosTesisChar"/>
    <w:qFormat/>
    <w:rsid w:val="00ED274F"/>
    <w:pPr>
      <w:numPr>
        <w:numId w:val="1"/>
      </w:numPr>
      <w:pBdr>
        <w:top w:val="nil"/>
        <w:left w:val="nil"/>
        <w:bottom w:val="nil"/>
        <w:right w:val="nil"/>
        <w:between w:val="nil"/>
      </w:pBdr>
      <w:spacing w:line="360" w:lineRule="auto"/>
      <w:jc w:val="center"/>
    </w:pPr>
    <w:rPr>
      <w:rFonts w:ascii="Calibri" w:eastAsia="Calibri" w:hAnsi="Calibri" w:cs="Calibri"/>
      <w:b/>
      <w:color w:val="000000"/>
    </w:rPr>
  </w:style>
  <w:style w:type="character" w:customStyle="1" w:styleId="SubtitulosTesisChar">
    <w:name w:val="Subtitulos Tesis Char"/>
    <w:basedOn w:val="DefaultParagraphFont"/>
    <w:link w:val="SubtitulosTesis"/>
    <w:rsid w:val="00ED274F"/>
    <w:rPr>
      <w:rFonts w:ascii="Calibri" w:eastAsia="Calibri" w:hAnsi="Calibri" w:cs="Calibri"/>
      <w:b/>
      <w:sz w:val="22"/>
      <w:szCs w:val="22"/>
      <w:lang w:val="es-CL"/>
    </w:rPr>
  </w:style>
  <w:style w:type="character" w:customStyle="1" w:styleId="Heading1Char">
    <w:name w:val="Heading 1 Char"/>
    <w:basedOn w:val="TitulosTesisChar"/>
    <w:link w:val="Heading1"/>
    <w:uiPriority w:val="9"/>
    <w:rsid w:val="00513CC0"/>
    <w:rPr>
      <w:rFonts w:ascii="Calibri" w:eastAsia="Calibri" w:hAnsi="Calibri" w:cs="Calibri"/>
      <w:b/>
      <w:color w:val="000000"/>
      <w:sz w:val="26"/>
      <w:szCs w:val="26"/>
      <w:lang w:val="es-CL"/>
    </w:rPr>
  </w:style>
  <w:style w:type="character" w:customStyle="1" w:styleId="TitulosTesisChar">
    <w:name w:val="Titulos Tesis Char"/>
    <w:basedOn w:val="DefaultParagraphFont"/>
    <w:link w:val="TitulosTesis"/>
    <w:rsid w:val="00ED274F"/>
    <w:rPr>
      <w:rFonts w:ascii="Calibri" w:eastAsia="Calibri" w:hAnsi="Calibri" w:cs="Calibri"/>
      <w:b/>
      <w:color w:val="000000"/>
      <w:lang w:val="es-CL"/>
    </w:rPr>
  </w:style>
  <w:style w:type="paragraph" w:styleId="Header">
    <w:name w:val="header"/>
    <w:basedOn w:val="Normal"/>
    <w:link w:val="HeaderChar"/>
    <w:uiPriority w:val="99"/>
    <w:unhideWhenUsed/>
    <w:rsid w:val="00656369"/>
    <w:pPr>
      <w:tabs>
        <w:tab w:val="center" w:pos="4419"/>
        <w:tab w:val="right" w:pos="8838"/>
      </w:tabs>
    </w:pPr>
  </w:style>
  <w:style w:type="character" w:customStyle="1" w:styleId="HeaderChar">
    <w:name w:val="Header Char"/>
    <w:basedOn w:val="DefaultParagraphFont"/>
    <w:link w:val="Header"/>
    <w:uiPriority w:val="99"/>
    <w:rsid w:val="00656369"/>
    <w:rPr>
      <w:lang w:val="es-CL"/>
    </w:rPr>
  </w:style>
  <w:style w:type="paragraph" w:styleId="Footer">
    <w:name w:val="footer"/>
    <w:basedOn w:val="Normal"/>
    <w:link w:val="FooterChar"/>
    <w:uiPriority w:val="99"/>
    <w:unhideWhenUsed/>
    <w:rsid w:val="00656369"/>
    <w:pPr>
      <w:tabs>
        <w:tab w:val="center" w:pos="4419"/>
        <w:tab w:val="right" w:pos="8838"/>
      </w:tabs>
    </w:pPr>
  </w:style>
  <w:style w:type="character" w:customStyle="1" w:styleId="FooterChar">
    <w:name w:val="Footer Char"/>
    <w:basedOn w:val="DefaultParagraphFont"/>
    <w:link w:val="Footer"/>
    <w:uiPriority w:val="99"/>
    <w:rsid w:val="00656369"/>
    <w:rPr>
      <w:lang w:val="es-CL"/>
    </w:rPr>
  </w:style>
  <w:style w:type="paragraph" w:styleId="NormalWeb">
    <w:name w:val="Normal (Web)"/>
    <w:basedOn w:val="Normal"/>
    <w:uiPriority w:val="99"/>
    <w:semiHidden/>
    <w:unhideWhenUsed/>
    <w:rsid w:val="003330EC"/>
    <w:pPr>
      <w:spacing w:before="100" w:beforeAutospacing="1" w:after="100" w:afterAutospacing="1"/>
    </w:pPr>
  </w:style>
  <w:style w:type="paragraph" w:styleId="TOCHeading">
    <w:name w:val="TOC Heading"/>
    <w:basedOn w:val="Heading1"/>
    <w:next w:val="Normal"/>
    <w:uiPriority w:val="39"/>
    <w:unhideWhenUsed/>
    <w:qFormat/>
    <w:rsid w:val="0023305A"/>
    <w:pPr>
      <w:keepNext/>
      <w:keepLines/>
      <w:numPr>
        <w:numId w:val="0"/>
      </w:numPr>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23305A"/>
    <w:pPr>
      <w:spacing w:after="100"/>
    </w:pPr>
  </w:style>
  <w:style w:type="paragraph" w:styleId="TOC2">
    <w:name w:val="toc 2"/>
    <w:basedOn w:val="Normal"/>
    <w:next w:val="Normal"/>
    <w:autoRedefine/>
    <w:uiPriority w:val="39"/>
    <w:unhideWhenUsed/>
    <w:rsid w:val="0023305A"/>
    <w:pPr>
      <w:spacing w:after="100"/>
      <w:ind w:left="240"/>
    </w:pPr>
  </w:style>
  <w:style w:type="paragraph" w:styleId="TOC3">
    <w:name w:val="toc 3"/>
    <w:basedOn w:val="Normal"/>
    <w:next w:val="Normal"/>
    <w:autoRedefine/>
    <w:uiPriority w:val="39"/>
    <w:unhideWhenUsed/>
    <w:rsid w:val="0023305A"/>
    <w:pPr>
      <w:spacing w:after="100"/>
      <w:ind w:left="480"/>
    </w:pPr>
  </w:style>
  <w:style w:type="character" w:styleId="Hyperlink">
    <w:name w:val="Hyperlink"/>
    <w:basedOn w:val="DefaultParagraphFont"/>
    <w:uiPriority w:val="99"/>
    <w:unhideWhenUsed/>
    <w:rsid w:val="0023305A"/>
    <w:rPr>
      <w:color w:val="0000FF" w:themeColor="hyperlink"/>
      <w:u w:val="single"/>
    </w:rPr>
  </w:style>
  <w:style w:type="character" w:styleId="PlaceholderText">
    <w:name w:val="Placeholder Text"/>
    <w:basedOn w:val="DefaultParagraphFont"/>
    <w:uiPriority w:val="99"/>
    <w:semiHidden/>
    <w:rsid w:val="00DA1D02"/>
    <w:rPr>
      <w:color w:val="808080"/>
    </w:rPr>
  </w:style>
  <w:style w:type="character" w:styleId="UnresolvedMention">
    <w:name w:val="Unresolved Mention"/>
    <w:basedOn w:val="DefaultParagraphFont"/>
    <w:uiPriority w:val="99"/>
    <w:semiHidden/>
    <w:unhideWhenUsed/>
    <w:rsid w:val="00A309C1"/>
    <w:rPr>
      <w:color w:val="605E5C"/>
      <w:shd w:val="clear" w:color="auto" w:fill="E1DFDD"/>
    </w:rPr>
  </w:style>
  <w:style w:type="character" w:styleId="FollowedHyperlink">
    <w:name w:val="FollowedHyperlink"/>
    <w:basedOn w:val="DefaultParagraphFont"/>
    <w:uiPriority w:val="99"/>
    <w:semiHidden/>
    <w:unhideWhenUsed/>
    <w:rsid w:val="00A309C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0780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youtube.com/watch?v=CsnElwynlEU&amp;ab_channel=MBLRivas-PardoLab"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github.com/RivasPardoLab/Tesis-Tomas" TargetMode="Externa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1B53DE9589A5442B58EE93BBA5459E3" ma:contentTypeVersion="2" ma:contentTypeDescription="Crear nuevo documento." ma:contentTypeScope="" ma:versionID="530de7e281fe5335d8a01a593726da6f">
  <xsd:schema xmlns:xsd="http://www.w3.org/2001/XMLSchema" xmlns:xs="http://www.w3.org/2001/XMLSchema" xmlns:p="http://schemas.microsoft.com/office/2006/metadata/properties" xmlns:ns3="b4bc1444-4e4e-44b0-aa2e-3d39b9364cef" targetNamespace="http://schemas.microsoft.com/office/2006/metadata/properties" ma:root="true" ma:fieldsID="24e26666842254aa31b3422ab8ec30b4" ns3:_="">
    <xsd:import namespace="b4bc1444-4e4e-44b0-aa2e-3d39b9364ce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bc1444-4e4e-44b0-aa2e-3d39b9364c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EA1F9E-5E56-4241-8134-6A4D64904905}">
  <ds:schemaRefs>
    <ds:schemaRef ds:uri="http://schemas.openxmlformats.org/officeDocument/2006/bibliography"/>
  </ds:schemaRefs>
</ds:datastoreItem>
</file>

<file path=customXml/itemProps2.xml><?xml version="1.0" encoding="utf-8"?>
<ds:datastoreItem xmlns:ds="http://schemas.openxmlformats.org/officeDocument/2006/customXml" ds:itemID="{C34409AA-914A-4A1D-971D-66C2C806EA39}">
  <ds:schemaRefs>
    <ds:schemaRef ds:uri="http://schemas.microsoft.com/sharepoint/v3/contenttype/forms"/>
  </ds:schemaRefs>
</ds:datastoreItem>
</file>

<file path=customXml/itemProps3.xml><?xml version="1.0" encoding="utf-8"?>
<ds:datastoreItem xmlns:ds="http://schemas.openxmlformats.org/officeDocument/2006/customXml" ds:itemID="{3B746081-3B1E-40FB-82EA-E5726E9BC1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bc1444-4e4e-44b0-aa2e-3d39b9364c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4ABA517-1038-409E-8204-65221651B3E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94882</Words>
  <Characters>521857</Characters>
  <Application>Microsoft Office Word</Application>
  <DocSecurity>0</DocSecurity>
  <Lines>4348</Lines>
  <Paragraphs>1231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615508</CharactersWithSpaces>
  <SharedDoc>false</SharedDoc>
  <HLinks>
    <vt:vector size="336" baseType="variant">
      <vt:variant>
        <vt:i4>6160439</vt:i4>
      </vt:variant>
      <vt:variant>
        <vt:i4>663</vt:i4>
      </vt:variant>
      <vt:variant>
        <vt:i4>0</vt:i4>
      </vt:variant>
      <vt:variant>
        <vt:i4>5</vt:i4>
      </vt:variant>
      <vt:variant>
        <vt:lpwstr>https://www.youtube.com/watch?v=CsnElwynlEU&amp;ab_channel=MBLRivas-PardoLab</vt:lpwstr>
      </vt:variant>
      <vt:variant>
        <vt:lpwstr/>
      </vt:variant>
      <vt:variant>
        <vt:i4>3211309</vt:i4>
      </vt:variant>
      <vt:variant>
        <vt:i4>429</vt:i4>
      </vt:variant>
      <vt:variant>
        <vt:i4>0</vt:i4>
      </vt:variant>
      <vt:variant>
        <vt:i4>5</vt:i4>
      </vt:variant>
      <vt:variant>
        <vt:lpwstr>https://www.zotero.org/google-docs/?gyRK2l</vt:lpwstr>
      </vt:variant>
      <vt:variant>
        <vt:lpwstr/>
      </vt:variant>
      <vt:variant>
        <vt:i4>1900594</vt:i4>
      </vt:variant>
      <vt:variant>
        <vt:i4>320</vt:i4>
      </vt:variant>
      <vt:variant>
        <vt:i4>0</vt:i4>
      </vt:variant>
      <vt:variant>
        <vt:i4>5</vt:i4>
      </vt:variant>
      <vt:variant>
        <vt:lpwstr/>
      </vt:variant>
      <vt:variant>
        <vt:lpwstr>_Toc111142686</vt:lpwstr>
      </vt:variant>
      <vt:variant>
        <vt:i4>1900594</vt:i4>
      </vt:variant>
      <vt:variant>
        <vt:i4>314</vt:i4>
      </vt:variant>
      <vt:variant>
        <vt:i4>0</vt:i4>
      </vt:variant>
      <vt:variant>
        <vt:i4>5</vt:i4>
      </vt:variant>
      <vt:variant>
        <vt:lpwstr/>
      </vt:variant>
      <vt:variant>
        <vt:lpwstr>_Toc111142685</vt:lpwstr>
      </vt:variant>
      <vt:variant>
        <vt:i4>1900594</vt:i4>
      </vt:variant>
      <vt:variant>
        <vt:i4>308</vt:i4>
      </vt:variant>
      <vt:variant>
        <vt:i4>0</vt:i4>
      </vt:variant>
      <vt:variant>
        <vt:i4>5</vt:i4>
      </vt:variant>
      <vt:variant>
        <vt:lpwstr/>
      </vt:variant>
      <vt:variant>
        <vt:lpwstr>_Toc111142684</vt:lpwstr>
      </vt:variant>
      <vt:variant>
        <vt:i4>1900594</vt:i4>
      </vt:variant>
      <vt:variant>
        <vt:i4>302</vt:i4>
      </vt:variant>
      <vt:variant>
        <vt:i4>0</vt:i4>
      </vt:variant>
      <vt:variant>
        <vt:i4>5</vt:i4>
      </vt:variant>
      <vt:variant>
        <vt:lpwstr/>
      </vt:variant>
      <vt:variant>
        <vt:lpwstr>_Toc111142683</vt:lpwstr>
      </vt:variant>
      <vt:variant>
        <vt:i4>1900594</vt:i4>
      </vt:variant>
      <vt:variant>
        <vt:i4>296</vt:i4>
      </vt:variant>
      <vt:variant>
        <vt:i4>0</vt:i4>
      </vt:variant>
      <vt:variant>
        <vt:i4>5</vt:i4>
      </vt:variant>
      <vt:variant>
        <vt:lpwstr/>
      </vt:variant>
      <vt:variant>
        <vt:lpwstr>_Toc111142682</vt:lpwstr>
      </vt:variant>
      <vt:variant>
        <vt:i4>1900594</vt:i4>
      </vt:variant>
      <vt:variant>
        <vt:i4>290</vt:i4>
      </vt:variant>
      <vt:variant>
        <vt:i4>0</vt:i4>
      </vt:variant>
      <vt:variant>
        <vt:i4>5</vt:i4>
      </vt:variant>
      <vt:variant>
        <vt:lpwstr/>
      </vt:variant>
      <vt:variant>
        <vt:lpwstr>_Toc111142681</vt:lpwstr>
      </vt:variant>
      <vt:variant>
        <vt:i4>1900594</vt:i4>
      </vt:variant>
      <vt:variant>
        <vt:i4>284</vt:i4>
      </vt:variant>
      <vt:variant>
        <vt:i4>0</vt:i4>
      </vt:variant>
      <vt:variant>
        <vt:i4>5</vt:i4>
      </vt:variant>
      <vt:variant>
        <vt:lpwstr/>
      </vt:variant>
      <vt:variant>
        <vt:lpwstr>_Toc111142680</vt:lpwstr>
      </vt:variant>
      <vt:variant>
        <vt:i4>1179698</vt:i4>
      </vt:variant>
      <vt:variant>
        <vt:i4>278</vt:i4>
      </vt:variant>
      <vt:variant>
        <vt:i4>0</vt:i4>
      </vt:variant>
      <vt:variant>
        <vt:i4>5</vt:i4>
      </vt:variant>
      <vt:variant>
        <vt:lpwstr/>
      </vt:variant>
      <vt:variant>
        <vt:lpwstr>_Toc111142679</vt:lpwstr>
      </vt:variant>
      <vt:variant>
        <vt:i4>1179698</vt:i4>
      </vt:variant>
      <vt:variant>
        <vt:i4>272</vt:i4>
      </vt:variant>
      <vt:variant>
        <vt:i4>0</vt:i4>
      </vt:variant>
      <vt:variant>
        <vt:i4>5</vt:i4>
      </vt:variant>
      <vt:variant>
        <vt:lpwstr/>
      </vt:variant>
      <vt:variant>
        <vt:lpwstr>_Toc111142678</vt:lpwstr>
      </vt:variant>
      <vt:variant>
        <vt:i4>1179698</vt:i4>
      </vt:variant>
      <vt:variant>
        <vt:i4>266</vt:i4>
      </vt:variant>
      <vt:variant>
        <vt:i4>0</vt:i4>
      </vt:variant>
      <vt:variant>
        <vt:i4>5</vt:i4>
      </vt:variant>
      <vt:variant>
        <vt:lpwstr/>
      </vt:variant>
      <vt:variant>
        <vt:lpwstr>_Toc111142677</vt:lpwstr>
      </vt:variant>
      <vt:variant>
        <vt:i4>1179698</vt:i4>
      </vt:variant>
      <vt:variant>
        <vt:i4>260</vt:i4>
      </vt:variant>
      <vt:variant>
        <vt:i4>0</vt:i4>
      </vt:variant>
      <vt:variant>
        <vt:i4>5</vt:i4>
      </vt:variant>
      <vt:variant>
        <vt:lpwstr/>
      </vt:variant>
      <vt:variant>
        <vt:lpwstr>_Toc111142676</vt:lpwstr>
      </vt:variant>
      <vt:variant>
        <vt:i4>1179698</vt:i4>
      </vt:variant>
      <vt:variant>
        <vt:i4>254</vt:i4>
      </vt:variant>
      <vt:variant>
        <vt:i4>0</vt:i4>
      </vt:variant>
      <vt:variant>
        <vt:i4>5</vt:i4>
      </vt:variant>
      <vt:variant>
        <vt:lpwstr/>
      </vt:variant>
      <vt:variant>
        <vt:lpwstr>_Toc111142675</vt:lpwstr>
      </vt:variant>
      <vt:variant>
        <vt:i4>1179698</vt:i4>
      </vt:variant>
      <vt:variant>
        <vt:i4>248</vt:i4>
      </vt:variant>
      <vt:variant>
        <vt:i4>0</vt:i4>
      </vt:variant>
      <vt:variant>
        <vt:i4>5</vt:i4>
      </vt:variant>
      <vt:variant>
        <vt:lpwstr/>
      </vt:variant>
      <vt:variant>
        <vt:lpwstr>_Toc111142674</vt:lpwstr>
      </vt:variant>
      <vt:variant>
        <vt:i4>1179698</vt:i4>
      </vt:variant>
      <vt:variant>
        <vt:i4>242</vt:i4>
      </vt:variant>
      <vt:variant>
        <vt:i4>0</vt:i4>
      </vt:variant>
      <vt:variant>
        <vt:i4>5</vt:i4>
      </vt:variant>
      <vt:variant>
        <vt:lpwstr/>
      </vt:variant>
      <vt:variant>
        <vt:lpwstr>_Toc111142673</vt:lpwstr>
      </vt:variant>
      <vt:variant>
        <vt:i4>1179698</vt:i4>
      </vt:variant>
      <vt:variant>
        <vt:i4>236</vt:i4>
      </vt:variant>
      <vt:variant>
        <vt:i4>0</vt:i4>
      </vt:variant>
      <vt:variant>
        <vt:i4>5</vt:i4>
      </vt:variant>
      <vt:variant>
        <vt:lpwstr/>
      </vt:variant>
      <vt:variant>
        <vt:lpwstr>_Toc111142672</vt:lpwstr>
      </vt:variant>
      <vt:variant>
        <vt:i4>1179698</vt:i4>
      </vt:variant>
      <vt:variant>
        <vt:i4>230</vt:i4>
      </vt:variant>
      <vt:variant>
        <vt:i4>0</vt:i4>
      </vt:variant>
      <vt:variant>
        <vt:i4>5</vt:i4>
      </vt:variant>
      <vt:variant>
        <vt:lpwstr/>
      </vt:variant>
      <vt:variant>
        <vt:lpwstr>_Toc111142671</vt:lpwstr>
      </vt:variant>
      <vt:variant>
        <vt:i4>1179698</vt:i4>
      </vt:variant>
      <vt:variant>
        <vt:i4>224</vt:i4>
      </vt:variant>
      <vt:variant>
        <vt:i4>0</vt:i4>
      </vt:variant>
      <vt:variant>
        <vt:i4>5</vt:i4>
      </vt:variant>
      <vt:variant>
        <vt:lpwstr/>
      </vt:variant>
      <vt:variant>
        <vt:lpwstr>_Toc111142670</vt:lpwstr>
      </vt:variant>
      <vt:variant>
        <vt:i4>1245234</vt:i4>
      </vt:variant>
      <vt:variant>
        <vt:i4>218</vt:i4>
      </vt:variant>
      <vt:variant>
        <vt:i4>0</vt:i4>
      </vt:variant>
      <vt:variant>
        <vt:i4>5</vt:i4>
      </vt:variant>
      <vt:variant>
        <vt:lpwstr/>
      </vt:variant>
      <vt:variant>
        <vt:lpwstr>_Toc111142669</vt:lpwstr>
      </vt:variant>
      <vt:variant>
        <vt:i4>1245234</vt:i4>
      </vt:variant>
      <vt:variant>
        <vt:i4>212</vt:i4>
      </vt:variant>
      <vt:variant>
        <vt:i4>0</vt:i4>
      </vt:variant>
      <vt:variant>
        <vt:i4>5</vt:i4>
      </vt:variant>
      <vt:variant>
        <vt:lpwstr/>
      </vt:variant>
      <vt:variant>
        <vt:lpwstr>_Toc111142668</vt:lpwstr>
      </vt:variant>
      <vt:variant>
        <vt:i4>1245234</vt:i4>
      </vt:variant>
      <vt:variant>
        <vt:i4>206</vt:i4>
      </vt:variant>
      <vt:variant>
        <vt:i4>0</vt:i4>
      </vt:variant>
      <vt:variant>
        <vt:i4>5</vt:i4>
      </vt:variant>
      <vt:variant>
        <vt:lpwstr/>
      </vt:variant>
      <vt:variant>
        <vt:lpwstr>_Toc111142667</vt:lpwstr>
      </vt:variant>
      <vt:variant>
        <vt:i4>1245234</vt:i4>
      </vt:variant>
      <vt:variant>
        <vt:i4>200</vt:i4>
      </vt:variant>
      <vt:variant>
        <vt:i4>0</vt:i4>
      </vt:variant>
      <vt:variant>
        <vt:i4>5</vt:i4>
      </vt:variant>
      <vt:variant>
        <vt:lpwstr/>
      </vt:variant>
      <vt:variant>
        <vt:lpwstr>_Toc111142666</vt:lpwstr>
      </vt:variant>
      <vt:variant>
        <vt:i4>1245234</vt:i4>
      </vt:variant>
      <vt:variant>
        <vt:i4>194</vt:i4>
      </vt:variant>
      <vt:variant>
        <vt:i4>0</vt:i4>
      </vt:variant>
      <vt:variant>
        <vt:i4>5</vt:i4>
      </vt:variant>
      <vt:variant>
        <vt:lpwstr/>
      </vt:variant>
      <vt:variant>
        <vt:lpwstr>_Toc111142665</vt:lpwstr>
      </vt:variant>
      <vt:variant>
        <vt:i4>1245234</vt:i4>
      </vt:variant>
      <vt:variant>
        <vt:i4>188</vt:i4>
      </vt:variant>
      <vt:variant>
        <vt:i4>0</vt:i4>
      </vt:variant>
      <vt:variant>
        <vt:i4>5</vt:i4>
      </vt:variant>
      <vt:variant>
        <vt:lpwstr/>
      </vt:variant>
      <vt:variant>
        <vt:lpwstr>_Toc111142664</vt:lpwstr>
      </vt:variant>
      <vt:variant>
        <vt:i4>1245234</vt:i4>
      </vt:variant>
      <vt:variant>
        <vt:i4>182</vt:i4>
      </vt:variant>
      <vt:variant>
        <vt:i4>0</vt:i4>
      </vt:variant>
      <vt:variant>
        <vt:i4>5</vt:i4>
      </vt:variant>
      <vt:variant>
        <vt:lpwstr/>
      </vt:variant>
      <vt:variant>
        <vt:lpwstr>_Toc111142663</vt:lpwstr>
      </vt:variant>
      <vt:variant>
        <vt:i4>1245234</vt:i4>
      </vt:variant>
      <vt:variant>
        <vt:i4>176</vt:i4>
      </vt:variant>
      <vt:variant>
        <vt:i4>0</vt:i4>
      </vt:variant>
      <vt:variant>
        <vt:i4>5</vt:i4>
      </vt:variant>
      <vt:variant>
        <vt:lpwstr/>
      </vt:variant>
      <vt:variant>
        <vt:lpwstr>_Toc111142662</vt:lpwstr>
      </vt:variant>
      <vt:variant>
        <vt:i4>1245234</vt:i4>
      </vt:variant>
      <vt:variant>
        <vt:i4>170</vt:i4>
      </vt:variant>
      <vt:variant>
        <vt:i4>0</vt:i4>
      </vt:variant>
      <vt:variant>
        <vt:i4>5</vt:i4>
      </vt:variant>
      <vt:variant>
        <vt:lpwstr/>
      </vt:variant>
      <vt:variant>
        <vt:lpwstr>_Toc111142661</vt:lpwstr>
      </vt:variant>
      <vt:variant>
        <vt:i4>1245234</vt:i4>
      </vt:variant>
      <vt:variant>
        <vt:i4>164</vt:i4>
      </vt:variant>
      <vt:variant>
        <vt:i4>0</vt:i4>
      </vt:variant>
      <vt:variant>
        <vt:i4>5</vt:i4>
      </vt:variant>
      <vt:variant>
        <vt:lpwstr/>
      </vt:variant>
      <vt:variant>
        <vt:lpwstr>_Toc111142660</vt:lpwstr>
      </vt:variant>
      <vt:variant>
        <vt:i4>1048626</vt:i4>
      </vt:variant>
      <vt:variant>
        <vt:i4>158</vt:i4>
      </vt:variant>
      <vt:variant>
        <vt:i4>0</vt:i4>
      </vt:variant>
      <vt:variant>
        <vt:i4>5</vt:i4>
      </vt:variant>
      <vt:variant>
        <vt:lpwstr/>
      </vt:variant>
      <vt:variant>
        <vt:lpwstr>_Toc111142659</vt:lpwstr>
      </vt:variant>
      <vt:variant>
        <vt:i4>1048626</vt:i4>
      </vt:variant>
      <vt:variant>
        <vt:i4>152</vt:i4>
      </vt:variant>
      <vt:variant>
        <vt:i4>0</vt:i4>
      </vt:variant>
      <vt:variant>
        <vt:i4>5</vt:i4>
      </vt:variant>
      <vt:variant>
        <vt:lpwstr/>
      </vt:variant>
      <vt:variant>
        <vt:lpwstr>_Toc111142658</vt:lpwstr>
      </vt:variant>
      <vt:variant>
        <vt:i4>1048626</vt:i4>
      </vt:variant>
      <vt:variant>
        <vt:i4>146</vt:i4>
      </vt:variant>
      <vt:variant>
        <vt:i4>0</vt:i4>
      </vt:variant>
      <vt:variant>
        <vt:i4>5</vt:i4>
      </vt:variant>
      <vt:variant>
        <vt:lpwstr/>
      </vt:variant>
      <vt:variant>
        <vt:lpwstr>_Toc111142657</vt:lpwstr>
      </vt:variant>
      <vt:variant>
        <vt:i4>1048626</vt:i4>
      </vt:variant>
      <vt:variant>
        <vt:i4>140</vt:i4>
      </vt:variant>
      <vt:variant>
        <vt:i4>0</vt:i4>
      </vt:variant>
      <vt:variant>
        <vt:i4>5</vt:i4>
      </vt:variant>
      <vt:variant>
        <vt:lpwstr/>
      </vt:variant>
      <vt:variant>
        <vt:lpwstr>_Toc111142656</vt:lpwstr>
      </vt:variant>
      <vt:variant>
        <vt:i4>1048626</vt:i4>
      </vt:variant>
      <vt:variant>
        <vt:i4>134</vt:i4>
      </vt:variant>
      <vt:variant>
        <vt:i4>0</vt:i4>
      </vt:variant>
      <vt:variant>
        <vt:i4>5</vt:i4>
      </vt:variant>
      <vt:variant>
        <vt:lpwstr/>
      </vt:variant>
      <vt:variant>
        <vt:lpwstr>_Toc111142655</vt:lpwstr>
      </vt:variant>
      <vt:variant>
        <vt:i4>1048626</vt:i4>
      </vt:variant>
      <vt:variant>
        <vt:i4>128</vt:i4>
      </vt:variant>
      <vt:variant>
        <vt:i4>0</vt:i4>
      </vt:variant>
      <vt:variant>
        <vt:i4>5</vt:i4>
      </vt:variant>
      <vt:variant>
        <vt:lpwstr/>
      </vt:variant>
      <vt:variant>
        <vt:lpwstr>_Toc111142654</vt:lpwstr>
      </vt:variant>
      <vt:variant>
        <vt:i4>1048626</vt:i4>
      </vt:variant>
      <vt:variant>
        <vt:i4>122</vt:i4>
      </vt:variant>
      <vt:variant>
        <vt:i4>0</vt:i4>
      </vt:variant>
      <vt:variant>
        <vt:i4>5</vt:i4>
      </vt:variant>
      <vt:variant>
        <vt:lpwstr/>
      </vt:variant>
      <vt:variant>
        <vt:lpwstr>_Toc111142653</vt:lpwstr>
      </vt:variant>
      <vt:variant>
        <vt:i4>1048626</vt:i4>
      </vt:variant>
      <vt:variant>
        <vt:i4>116</vt:i4>
      </vt:variant>
      <vt:variant>
        <vt:i4>0</vt:i4>
      </vt:variant>
      <vt:variant>
        <vt:i4>5</vt:i4>
      </vt:variant>
      <vt:variant>
        <vt:lpwstr/>
      </vt:variant>
      <vt:variant>
        <vt:lpwstr>_Toc111142652</vt:lpwstr>
      </vt:variant>
      <vt:variant>
        <vt:i4>1048626</vt:i4>
      </vt:variant>
      <vt:variant>
        <vt:i4>110</vt:i4>
      </vt:variant>
      <vt:variant>
        <vt:i4>0</vt:i4>
      </vt:variant>
      <vt:variant>
        <vt:i4>5</vt:i4>
      </vt:variant>
      <vt:variant>
        <vt:lpwstr/>
      </vt:variant>
      <vt:variant>
        <vt:lpwstr>_Toc111142651</vt:lpwstr>
      </vt:variant>
      <vt:variant>
        <vt:i4>1048626</vt:i4>
      </vt:variant>
      <vt:variant>
        <vt:i4>104</vt:i4>
      </vt:variant>
      <vt:variant>
        <vt:i4>0</vt:i4>
      </vt:variant>
      <vt:variant>
        <vt:i4>5</vt:i4>
      </vt:variant>
      <vt:variant>
        <vt:lpwstr/>
      </vt:variant>
      <vt:variant>
        <vt:lpwstr>_Toc111142650</vt:lpwstr>
      </vt:variant>
      <vt:variant>
        <vt:i4>1114162</vt:i4>
      </vt:variant>
      <vt:variant>
        <vt:i4>98</vt:i4>
      </vt:variant>
      <vt:variant>
        <vt:i4>0</vt:i4>
      </vt:variant>
      <vt:variant>
        <vt:i4>5</vt:i4>
      </vt:variant>
      <vt:variant>
        <vt:lpwstr/>
      </vt:variant>
      <vt:variant>
        <vt:lpwstr>_Toc111142649</vt:lpwstr>
      </vt:variant>
      <vt:variant>
        <vt:i4>1114162</vt:i4>
      </vt:variant>
      <vt:variant>
        <vt:i4>92</vt:i4>
      </vt:variant>
      <vt:variant>
        <vt:i4>0</vt:i4>
      </vt:variant>
      <vt:variant>
        <vt:i4>5</vt:i4>
      </vt:variant>
      <vt:variant>
        <vt:lpwstr/>
      </vt:variant>
      <vt:variant>
        <vt:lpwstr>_Toc111142648</vt:lpwstr>
      </vt:variant>
      <vt:variant>
        <vt:i4>1114162</vt:i4>
      </vt:variant>
      <vt:variant>
        <vt:i4>86</vt:i4>
      </vt:variant>
      <vt:variant>
        <vt:i4>0</vt:i4>
      </vt:variant>
      <vt:variant>
        <vt:i4>5</vt:i4>
      </vt:variant>
      <vt:variant>
        <vt:lpwstr/>
      </vt:variant>
      <vt:variant>
        <vt:lpwstr>_Toc111142647</vt:lpwstr>
      </vt:variant>
      <vt:variant>
        <vt:i4>1114162</vt:i4>
      </vt:variant>
      <vt:variant>
        <vt:i4>80</vt:i4>
      </vt:variant>
      <vt:variant>
        <vt:i4>0</vt:i4>
      </vt:variant>
      <vt:variant>
        <vt:i4>5</vt:i4>
      </vt:variant>
      <vt:variant>
        <vt:lpwstr/>
      </vt:variant>
      <vt:variant>
        <vt:lpwstr>_Toc111142646</vt:lpwstr>
      </vt:variant>
      <vt:variant>
        <vt:i4>1114162</vt:i4>
      </vt:variant>
      <vt:variant>
        <vt:i4>74</vt:i4>
      </vt:variant>
      <vt:variant>
        <vt:i4>0</vt:i4>
      </vt:variant>
      <vt:variant>
        <vt:i4>5</vt:i4>
      </vt:variant>
      <vt:variant>
        <vt:lpwstr/>
      </vt:variant>
      <vt:variant>
        <vt:lpwstr>_Toc111142645</vt:lpwstr>
      </vt:variant>
      <vt:variant>
        <vt:i4>1114162</vt:i4>
      </vt:variant>
      <vt:variant>
        <vt:i4>68</vt:i4>
      </vt:variant>
      <vt:variant>
        <vt:i4>0</vt:i4>
      </vt:variant>
      <vt:variant>
        <vt:i4>5</vt:i4>
      </vt:variant>
      <vt:variant>
        <vt:lpwstr/>
      </vt:variant>
      <vt:variant>
        <vt:lpwstr>_Toc111142644</vt:lpwstr>
      </vt:variant>
      <vt:variant>
        <vt:i4>1114162</vt:i4>
      </vt:variant>
      <vt:variant>
        <vt:i4>62</vt:i4>
      </vt:variant>
      <vt:variant>
        <vt:i4>0</vt:i4>
      </vt:variant>
      <vt:variant>
        <vt:i4>5</vt:i4>
      </vt:variant>
      <vt:variant>
        <vt:lpwstr/>
      </vt:variant>
      <vt:variant>
        <vt:lpwstr>_Toc111142643</vt:lpwstr>
      </vt:variant>
      <vt:variant>
        <vt:i4>1114162</vt:i4>
      </vt:variant>
      <vt:variant>
        <vt:i4>56</vt:i4>
      </vt:variant>
      <vt:variant>
        <vt:i4>0</vt:i4>
      </vt:variant>
      <vt:variant>
        <vt:i4>5</vt:i4>
      </vt:variant>
      <vt:variant>
        <vt:lpwstr/>
      </vt:variant>
      <vt:variant>
        <vt:lpwstr>_Toc111142642</vt:lpwstr>
      </vt:variant>
      <vt:variant>
        <vt:i4>1114162</vt:i4>
      </vt:variant>
      <vt:variant>
        <vt:i4>50</vt:i4>
      </vt:variant>
      <vt:variant>
        <vt:i4>0</vt:i4>
      </vt:variant>
      <vt:variant>
        <vt:i4>5</vt:i4>
      </vt:variant>
      <vt:variant>
        <vt:lpwstr/>
      </vt:variant>
      <vt:variant>
        <vt:lpwstr>_Toc111142641</vt:lpwstr>
      </vt:variant>
      <vt:variant>
        <vt:i4>1114162</vt:i4>
      </vt:variant>
      <vt:variant>
        <vt:i4>44</vt:i4>
      </vt:variant>
      <vt:variant>
        <vt:i4>0</vt:i4>
      </vt:variant>
      <vt:variant>
        <vt:i4>5</vt:i4>
      </vt:variant>
      <vt:variant>
        <vt:lpwstr/>
      </vt:variant>
      <vt:variant>
        <vt:lpwstr>_Toc111142640</vt:lpwstr>
      </vt:variant>
      <vt:variant>
        <vt:i4>1441842</vt:i4>
      </vt:variant>
      <vt:variant>
        <vt:i4>38</vt:i4>
      </vt:variant>
      <vt:variant>
        <vt:i4>0</vt:i4>
      </vt:variant>
      <vt:variant>
        <vt:i4>5</vt:i4>
      </vt:variant>
      <vt:variant>
        <vt:lpwstr/>
      </vt:variant>
      <vt:variant>
        <vt:lpwstr>_Toc111142639</vt:lpwstr>
      </vt:variant>
      <vt:variant>
        <vt:i4>1441842</vt:i4>
      </vt:variant>
      <vt:variant>
        <vt:i4>32</vt:i4>
      </vt:variant>
      <vt:variant>
        <vt:i4>0</vt:i4>
      </vt:variant>
      <vt:variant>
        <vt:i4>5</vt:i4>
      </vt:variant>
      <vt:variant>
        <vt:lpwstr/>
      </vt:variant>
      <vt:variant>
        <vt:lpwstr>_Toc111142638</vt:lpwstr>
      </vt:variant>
      <vt:variant>
        <vt:i4>1441842</vt:i4>
      </vt:variant>
      <vt:variant>
        <vt:i4>26</vt:i4>
      </vt:variant>
      <vt:variant>
        <vt:i4>0</vt:i4>
      </vt:variant>
      <vt:variant>
        <vt:i4>5</vt:i4>
      </vt:variant>
      <vt:variant>
        <vt:lpwstr/>
      </vt:variant>
      <vt:variant>
        <vt:lpwstr>_Toc111142637</vt:lpwstr>
      </vt:variant>
      <vt:variant>
        <vt:i4>1441842</vt:i4>
      </vt:variant>
      <vt:variant>
        <vt:i4>20</vt:i4>
      </vt:variant>
      <vt:variant>
        <vt:i4>0</vt:i4>
      </vt:variant>
      <vt:variant>
        <vt:i4>5</vt:i4>
      </vt:variant>
      <vt:variant>
        <vt:lpwstr/>
      </vt:variant>
      <vt:variant>
        <vt:lpwstr>_Toc111142636</vt:lpwstr>
      </vt:variant>
      <vt:variant>
        <vt:i4>1441842</vt:i4>
      </vt:variant>
      <vt:variant>
        <vt:i4>14</vt:i4>
      </vt:variant>
      <vt:variant>
        <vt:i4>0</vt:i4>
      </vt:variant>
      <vt:variant>
        <vt:i4>5</vt:i4>
      </vt:variant>
      <vt:variant>
        <vt:lpwstr/>
      </vt:variant>
      <vt:variant>
        <vt:lpwstr>_Toc111142635</vt:lpwstr>
      </vt:variant>
      <vt:variant>
        <vt:i4>1441842</vt:i4>
      </vt:variant>
      <vt:variant>
        <vt:i4>8</vt:i4>
      </vt:variant>
      <vt:variant>
        <vt:i4>0</vt:i4>
      </vt:variant>
      <vt:variant>
        <vt:i4>5</vt:i4>
      </vt:variant>
      <vt:variant>
        <vt:lpwstr/>
      </vt:variant>
      <vt:variant>
        <vt:lpwstr>_Toc111142634</vt:lpwstr>
      </vt:variant>
      <vt:variant>
        <vt:i4>1441842</vt:i4>
      </vt:variant>
      <vt:variant>
        <vt:i4>2</vt:i4>
      </vt:variant>
      <vt:variant>
        <vt:i4>0</vt:i4>
      </vt:variant>
      <vt:variant>
        <vt:i4>5</vt:i4>
      </vt:variant>
      <vt:variant>
        <vt:lpwstr/>
      </vt:variant>
      <vt:variant>
        <vt:lpwstr>_Toc111142633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Tomy</dc:creator>
  <cp:lastModifiedBy>TOMAS ANDRES HERMOSILLA PENA</cp:lastModifiedBy>
  <cp:revision>2</cp:revision>
  <dcterms:created xsi:type="dcterms:W3CDTF">2022-08-17T02:16:00Z</dcterms:created>
  <dcterms:modified xsi:type="dcterms:W3CDTF">2022-08-17T02:16:00Z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{"style":{"styleID":"http://www.zotero.org/styles/vancouver","locale":"en-US","hasBibliography":true,"bibliographyStyleHasBeenSet":true},"prefs":{"fieldType":"Field","automaticJournalAbbreviations":true,"delayCitationUpdates":false,"noteType":0},"sessionI</vt:lpwstr>
  </property>
  <property fmtid="{D5CDD505-2E9C-101B-9397-08002B2CF9AE}" pid="3" name="ZOTERO_PREF_2">
    <vt:lpwstr>D":"AygMPNYL","zoteroVersion":"6.0.10","dataVersion":4}</vt:lpwstr>
  </property>
  <property fmtid="{D5CDD505-2E9C-101B-9397-08002B2CF9AE}" pid="4" name="ContentTypeId">
    <vt:lpwstr>0x01010081B53DE9589A5442B58EE93BBA5459E3</vt:lpwstr>
  </property>
</Properties>
</file>